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Pr="00CE40F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CE40FF">
        <w:rPr>
          <w:rFonts w:ascii="Arial" w:hAnsi="Arial" w:cs="Arial"/>
          <w:b/>
          <w:sz w:val="24"/>
          <w:szCs w:val="24"/>
        </w:rPr>
        <w:t>0</w:t>
      </w:r>
      <w:r w:rsidR="005C22C7">
        <w:rPr>
          <w:rFonts w:ascii="Arial" w:hAnsi="Arial" w:cs="Arial"/>
          <w:b/>
          <w:sz w:val="24"/>
          <w:szCs w:val="24"/>
        </w:rPr>
        <w:t>5</w:t>
      </w:r>
      <w:r w:rsidR="00221034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5C22C7" w:rsidRPr="005C22C7" w:rsidRDefault="005C22C7" w:rsidP="000B3EF7">
      <w:pPr>
        <w:jc w:val="center"/>
        <w:rPr>
          <w:rFonts w:ascii="Arial" w:hAnsi="Arial" w:cs="Arial"/>
          <w:b/>
          <w:sz w:val="16"/>
          <w:szCs w:val="16"/>
        </w:rPr>
      </w:pPr>
    </w:p>
    <w:p w:rsidR="00A64E93" w:rsidRDefault="00221034" w:rsidP="000B3EF7">
      <w:pPr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Se construirá Unidad de UABC en Ciudad Morelos</w:t>
      </w:r>
    </w:p>
    <w:p w:rsidR="002F2D59" w:rsidRPr="004D01A5" w:rsidRDefault="002F2D59" w:rsidP="000B3EF7">
      <w:pPr>
        <w:jc w:val="center"/>
        <w:rPr>
          <w:rFonts w:ascii="Arial" w:hAnsi="Arial" w:cs="Arial"/>
          <w:b/>
          <w:sz w:val="24"/>
          <w:szCs w:val="24"/>
        </w:rPr>
      </w:pPr>
    </w:p>
    <w:p w:rsidR="000E30AB" w:rsidRPr="007A08FD" w:rsidRDefault="00A813A4" w:rsidP="007A08FD">
      <w:pPr>
        <w:pStyle w:val="Prrafodelista"/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4"/>
          <w:szCs w:val="36"/>
        </w:rPr>
      </w:pPr>
      <w:r>
        <w:rPr>
          <w:rFonts w:ascii="Arial" w:hAnsi="Arial" w:cs="Arial"/>
          <w:sz w:val="24"/>
          <w:szCs w:val="36"/>
        </w:rPr>
        <w:t>E</w:t>
      </w:r>
      <w:r w:rsidR="007A08FD" w:rsidRPr="007A08FD">
        <w:rPr>
          <w:rFonts w:ascii="Arial" w:hAnsi="Arial" w:cs="Arial"/>
          <w:sz w:val="24"/>
          <w:szCs w:val="36"/>
        </w:rPr>
        <w:t>stará list</w:t>
      </w:r>
      <w:r>
        <w:rPr>
          <w:rFonts w:ascii="Arial" w:hAnsi="Arial" w:cs="Arial"/>
          <w:sz w:val="24"/>
          <w:szCs w:val="36"/>
        </w:rPr>
        <w:t>a</w:t>
      </w:r>
      <w:r w:rsidR="007A08FD" w:rsidRPr="007A08FD">
        <w:rPr>
          <w:rFonts w:ascii="Arial" w:hAnsi="Arial" w:cs="Arial"/>
          <w:sz w:val="24"/>
          <w:szCs w:val="36"/>
        </w:rPr>
        <w:t xml:space="preserve"> para recibir a estudiantes en febrero de 2014.</w:t>
      </w:r>
      <w:r>
        <w:rPr>
          <w:rFonts w:ascii="Arial" w:hAnsi="Arial" w:cs="Arial"/>
          <w:sz w:val="24"/>
          <w:szCs w:val="36"/>
        </w:rPr>
        <w:t xml:space="preserve"> Se hará una inversión de 8 millones de pesos.</w:t>
      </w:r>
    </w:p>
    <w:p w:rsidR="002F2D59" w:rsidRDefault="002F2D59" w:rsidP="002F2D59">
      <w:pPr>
        <w:jc w:val="both"/>
        <w:rPr>
          <w:rFonts w:ascii="Arial" w:hAnsi="Arial" w:cs="Arial"/>
          <w:b/>
          <w:sz w:val="24"/>
          <w:szCs w:val="36"/>
        </w:rPr>
      </w:pPr>
    </w:p>
    <w:p w:rsidR="007A08FD" w:rsidRDefault="000E30AB" w:rsidP="007A08FD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  <w:r w:rsidRPr="002F2D59">
        <w:rPr>
          <w:rFonts w:ascii="Arial" w:hAnsi="Arial" w:cs="Arial"/>
          <w:b/>
          <w:sz w:val="23"/>
          <w:szCs w:val="23"/>
        </w:rPr>
        <w:t>Mexicali, B.C., a miércoles 3 de abril de 2013</w:t>
      </w:r>
      <w:r w:rsidRPr="002F2D59">
        <w:rPr>
          <w:rFonts w:ascii="Arial" w:hAnsi="Arial" w:cs="Arial"/>
          <w:sz w:val="23"/>
          <w:szCs w:val="23"/>
        </w:rPr>
        <w:t xml:space="preserve">.- </w:t>
      </w:r>
      <w:r w:rsidR="004D01A5">
        <w:rPr>
          <w:rFonts w:ascii="Arial" w:hAnsi="Arial" w:cs="Arial"/>
          <w:sz w:val="23"/>
          <w:szCs w:val="23"/>
        </w:rPr>
        <w:t xml:space="preserve">El </w:t>
      </w:r>
      <w:r w:rsidR="007A08FD">
        <w:rPr>
          <w:rFonts w:ascii="Arial" w:hAnsi="Arial" w:cs="Arial"/>
          <w:sz w:val="23"/>
          <w:szCs w:val="23"/>
        </w:rPr>
        <w:t xml:space="preserve">doctor Felipe </w:t>
      </w:r>
      <w:proofErr w:type="spellStart"/>
      <w:r w:rsidR="007A08FD">
        <w:rPr>
          <w:rFonts w:ascii="Arial" w:hAnsi="Arial" w:cs="Arial"/>
          <w:sz w:val="23"/>
          <w:szCs w:val="23"/>
        </w:rPr>
        <w:t>Cuamea</w:t>
      </w:r>
      <w:proofErr w:type="spellEnd"/>
      <w:r w:rsidR="007A08FD">
        <w:rPr>
          <w:rFonts w:ascii="Arial" w:hAnsi="Arial" w:cs="Arial"/>
          <w:sz w:val="23"/>
          <w:szCs w:val="23"/>
        </w:rPr>
        <w:t xml:space="preserve"> Velázquez</w:t>
      </w:r>
      <w:r w:rsidR="007A08FD">
        <w:rPr>
          <w:rFonts w:ascii="Arial" w:hAnsi="Arial" w:cs="Arial"/>
          <w:sz w:val="23"/>
          <w:szCs w:val="23"/>
        </w:rPr>
        <w:t xml:space="preserve">, </w:t>
      </w:r>
      <w:r w:rsidR="004D01A5">
        <w:rPr>
          <w:rFonts w:ascii="Arial" w:hAnsi="Arial" w:cs="Arial"/>
          <w:sz w:val="23"/>
          <w:szCs w:val="23"/>
        </w:rPr>
        <w:t xml:space="preserve">Rector de la Universidad Autónoma de Baja California (UABC), anunció </w:t>
      </w:r>
      <w:r w:rsidR="007A08FD">
        <w:rPr>
          <w:rFonts w:ascii="Arial" w:hAnsi="Arial" w:cs="Arial"/>
          <w:sz w:val="23"/>
          <w:szCs w:val="23"/>
        </w:rPr>
        <w:t xml:space="preserve">que en breve se comenzará con la construcción de la primera etapa de la Unidad </w:t>
      </w:r>
      <w:r w:rsidR="00D57E13">
        <w:rPr>
          <w:rFonts w:ascii="Arial" w:hAnsi="Arial" w:cs="Arial"/>
          <w:sz w:val="23"/>
          <w:szCs w:val="23"/>
        </w:rPr>
        <w:t>Universitari</w:t>
      </w:r>
      <w:r w:rsidR="007A08FD">
        <w:rPr>
          <w:rFonts w:ascii="Arial" w:hAnsi="Arial" w:cs="Arial"/>
          <w:sz w:val="23"/>
          <w:szCs w:val="23"/>
        </w:rPr>
        <w:t xml:space="preserve">a </w:t>
      </w:r>
      <w:r w:rsidR="00D57E13">
        <w:rPr>
          <w:rFonts w:ascii="Arial" w:hAnsi="Arial" w:cs="Arial"/>
          <w:sz w:val="23"/>
          <w:szCs w:val="23"/>
        </w:rPr>
        <w:t>en Ciudad Morelos del Valle de Mexicali</w:t>
      </w:r>
      <w:r w:rsidR="007A08FD">
        <w:rPr>
          <w:rFonts w:ascii="Arial" w:hAnsi="Arial" w:cs="Arial"/>
          <w:sz w:val="23"/>
          <w:szCs w:val="23"/>
        </w:rPr>
        <w:t>, lo que permitirá que los jóvenes de esa área rural, no tengan que trasladarse a Mexicali para cursar sus estudios de educación superior.</w:t>
      </w:r>
    </w:p>
    <w:p w:rsidR="007A08FD" w:rsidRDefault="007A08FD" w:rsidP="007A08FD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7A08FD" w:rsidRDefault="007A08FD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>nte los integrantes del Patronato Pro Extensión Universitaria de Ciudad Morelos,</w:t>
      </w:r>
      <w:r>
        <w:rPr>
          <w:rFonts w:ascii="Arial" w:hAnsi="Arial" w:cs="Arial"/>
          <w:sz w:val="23"/>
          <w:szCs w:val="23"/>
        </w:rPr>
        <w:t xml:space="preserve"> el Rector comentó que actualmente </w:t>
      </w:r>
      <w:r w:rsidR="000D5164">
        <w:rPr>
          <w:rFonts w:ascii="Arial" w:hAnsi="Arial" w:cs="Arial"/>
          <w:sz w:val="23"/>
          <w:szCs w:val="23"/>
        </w:rPr>
        <w:t xml:space="preserve">la UABC ofrece una extensión de la Facultad de Ciencias Administrativas </w:t>
      </w:r>
      <w:r w:rsidR="00D96DD0">
        <w:rPr>
          <w:rFonts w:ascii="Arial" w:hAnsi="Arial" w:cs="Arial"/>
          <w:sz w:val="23"/>
          <w:szCs w:val="23"/>
        </w:rPr>
        <w:t xml:space="preserve">del Campus Mexicali </w:t>
      </w:r>
      <w:r w:rsidR="000D5164">
        <w:rPr>
          <w:rFonts w:ascii="Arial" w:hAnsi="Arial" w:cs="Arial"/>
          <w:sz w:val="23"/>
          <w:szCs w:val="23"/>
        </w:rPr>
        <w:t>y las clases se brindan en las instalaciones del</w:t>
      </w:r>
      <w:r>
        <w:rPr>
          <w:rFonts w:ascii="Arial" w:hAnsi="Arial" w:cs="Arial"/>
          <w:sz w:val="23"/>
          <w:szCs w:val="23"/>
        </w:rPr>
        <w:t xml:space="preserve"> Colegio de Bachilleres de </w:t>
      </w:r>
      <w:r w:rsidR="000D5164">
        <w:rPr>
          <w:rFonts w:ascii="Arial" w:hAnsi="Arial" w:cs="Arial"/>
          <w:sz w:val="23"/>
          <w:szCs w:val="23"/>
        </w:rPr>
        <w:t>este poblado, pero que es necesario contar con una infraestructura propia.</w:t>
      </w:r>
    </w:p>
    <w:p w:rsidR="000D5164" w:rsidRDefault="000D5164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0D5164" w:rsidRDefault="000D5164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“Con esta primera etapa esperamos atender de una manera más cercana en instalaciones a los alumnos que tenemos aquí, con la idea de que al inicio del semestre del año próximo podamos inaugurar las instalaciones para iniciar las clases en ellas”, informó el doctor </w:t>
      </w:r>
      <w:proofErr w:type="spellStart"/>
      <w:r>
        <w:rPr>
          <w:rFonts w:ascii="Arial" w:hAnsi="Arial" w:cs="Arial"/>
          <w:sz w:val="23"/>
          <w:szCs w:val="23"/>
        </w:rPr>
        <w:t>Cuamea</w:t>
      </w:r>
      <w:proofErr w:type="spellEnd"/>
      <w:r>
        <w:rPr>
          <w:rFonts w:ascii="Arial" w:hAnsi="Arial" w:cs="Arial"/>
          <w:sz w:val="23"/>
          <w:szCs w:val="23"/>
        </w:rPr>
        <w:t xml:space="preserve"> Velázquez.</w:t>
      </w:r>
    </w:p>
    <w:p w:rsidR="000D5164" w:rsidRDefault="000D5164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D96DD0" w:rsidRDefault="00D96DD0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Señaló que la edificación que se construirá inicialmente alojará las aulas para el tronco común de la Unidad Universitaria y tendrá una inversión inicial de 8 millones de pesos. El edificio de 720 metros cuadrados de construcción será de 2 niveles con 4 aulas cada una con capacidad de 40 alumnos, área de acervo bibliotecario, área administrativa, 1 laboratorio de cómputo con capacidad de 25 alumnos, módulos sanitarios y contará con los servicios de electricidad, agua y telefonía.</w:t>
      </w:r>
    </w:p>
    <w:p w:rsidR="00D96DD0" w:rsidRDefault="00D96DD0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3F18AF" w:rsidRDefault="003F18AF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“En la medida del crecimiento de la demanda de los jóvenes por quedarse para terminar sus carreras, irá creciendo esta unidad académica” indicó el Rector. </w:t>
      </w:r>
      <w:r w:rsidR="00A84233">
        <w:rPr>
          <w:rFonts w:ascii="Arial" w:hAnsi="Arial" w:cs="Arial"/>
          <w:sz w:val="23"/>
          <w:szCs w:val="23"/>
        </w:rPr>
        <w:t>Cabe mencionar que la construcción de la unidad se realizará en un predio de la propia UABC fincada en las inmediaciones de Ciudad Morelos.</w:t>
      </w:r>
    </w:p>
    <w:p w:rsidR="006F0453" w:rsidRDefault="006F0453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A84233" w:rsidRDefault="006F0453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Por su parte, el </w:t>
      </w:r>
      <w:r w:rsidR="00A84233">
        <w:rPr>
          <w:rFonts w:ascii="Arial" w:hAnsi="Arial" w:cs="Arial"/>
          <w:sz w:val="23"/>
          <w:szCs w:val="23"/>
        </w:rPr>
        <w:t xml:space="preserve">Presidente de </w:t>
      </w:r>
      <w:r w:rsidR="00A84233">
        <w:rPr>
          <w:rFonts w:ascii="Arial" w:hAnsi="Arial" w:cs="Arial"/>
          <w:sz w:val="23"/>
          <w:szCs w:val="23"/>
        </w:rPr>
        <w:t>Patronato Pro Extensión Universitaria</w:t>
      </w:r>
      <w:r w:rsidR="00A84233">
        <w:rPr>
          <w:rFonts w:ascii="Arial" w:hAnsi="Arial" w:cs="Arial"/>
          <w:sz w:val="23"/>
          <w:szCs w:val="23"/>
        </w:rPr>
        <w:t>, licenciado Mauricio Salcedo Loza, comentó que la edificación de esta unidad académica es “Un grano de arena, o bien podría decir yo, un cerro de arena para combatir la delincuencia a largo plazo ya que tiene que bajar la delincuencia cuando los muchachos están bien educados”.</w:t>
      </w:r>
    </w:p>
    <w:p w:rsidR="00A84233" w:rsidRDefault="00A84233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6F0453" w:rsidRDefault="00A84233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>Declaró que además de los habitantes de Ciudad Morelos</w:t>
      </w:r>
      <w:r w:rsidR="00D57E13">
        <w:rPr>
          <w:rFonts w:ascii="Arial" w:hAnsi="Arial" w:cs="Arial"/>
          <w:sz w:val="23"/>
          <w:szCs w:val="23"/>
        </w:rPr>
        <w:t>,</w:t>
      </w:r>
      <w:r>
        <w:rPr>
          <w:rFonts w:ascii="Arial" w:hAnsi="Arial" w:cs="Arial"/>
          <w:sz w:val="23"/>
          <w:szCs w:val="23"/>
        </w:rPr>
        <w:t xml:space="preserve"> se verán beneficiados </w:t>
      </w:r>
      <w:r w:rsidR="00A813A4">
        <w:rPr>
          <w:rFonts w:ascii="Arial" w:hAnsi="Arial" w:cs="Arial"/>
          <w:sz w:val="23"/>
          <w:szCs w:val="23"/>
        </w:rPr>
        <w:t xml:space="preserve">los de </w:t>
      </w:r>
      <w:r>
        <w:rPr>
          <w:rFonts w:ascii="Arial" w:hAnsi="Arial" w:cs="Arial"/>
          <w:sz w:val="23"/>
          <w:szCs w:val="23"/>
        </w:rPr>
        <w:t xml:space="preserve">las delegaciones de Hechicera, </w:t>
      </w:r>
      <w:proofErr w:type="spellStart"/>
      <w:r>
        <w:rPr>
          <w:rFonts w:ascii="Arial" w:hAnsi="Arial" w:cs="Arial"/>
          <w:sz w:val="23"/>
          <w:szCs w:val="23"/>
        </w:rPr>
        <w:t>Bataquez</w:t>
      </w:r>
      <w:proofErr w:type="spellEnd"/>
      <w:r>
        <w:rPr>
          <w:rFonts w:ascii="Arial" w:hAnsi="Arial" w:cs="Arial"/>
          <w:sz w:val="23"/>
          <w:szCs w:val="23"/>
        </w:rPr>
        <w:t xml:space="preserve">, Hermosillo, Benito Juárez </w:t>
      </w:r>
      <w:r w:rsidR="00A813A4">
        <w:rPr>
          <w:rFonts w:ascii="Arial" w:hAnsi="Arial" w:cs="Arial"/>
          <w:sz w:val="23"/>
          <w:szCs w:val="23"/>
        </w:rPr>
        <w:t xml:space="preserve">y Algodones, así como de San Luis Río Colorado, Sonora, siendo </w:t>
      </w:r>
      <w:r>
        <w:rPr>
          <w:rFonts w:ascii="Arial" w:hAnsi="Arial" w:cs="Arial"/>
          <w:sz w:val="23"/>
          <w:szCs w:val="23"/>
        </w:rPr>
        <w:t xml:space="preserve">80 mil personas </w:t>
      </w:r>
      <w:r w:rsidR="00A813A4">
        <w:rPr>
          <w:rFonts w:ascii="Arial" w:hAnsi="Arial" w:cs="Arial"/>
          <w:sz w:val="23"/>
          <w:szCs w:val="23"/>
        </w:rPr>
        <w:t>quienes viven en esa zona.</w:t>
      </w:r>
    </w:p>
    <w:p w:rsidR="00A813A4" w:rsidRDefault="00A813A4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A813A4" w:rsidRDefault="00A813A4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D842DC" w:rsidRDefault="00D842DC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D842DC" w:rsidRDefault="00D842DC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D842DC" w:rsidRDefault="00D842DC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D842DC" w:rsidRDefault="00D842DC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</w:p>
    <w:p w:rsidR="00D842DC" w:rsidRDefault="00A813A4" w:rsidP="000D5164">
      <w:pPr>
        <w:shd w:val="clear" w:color="auto" w:fill="FFFFFF"/>
        <w:jc w:val="both"/>
        <w:rPr>
          <w:rFonts w:ascii="Arial" w:hAnsi="Arial" w:cs="Arial"/>
          <w:sz w:val="23"/>
          <w:szCs w:val="23"/>
        </w:rPr>
      </w:pPr>
      <w:r>
        <w:rPr>
          <w:rFonts w:ascii="Arial" w:hAnsi="Arial" w:cs="Arial"/>
          <w:sz w:val="23"/>
          <w:szCs w:val="23"/>
        </w:rPr>
        <w:t xml:space="preserve">Además, María Elena </w:t>
      </w:r>
      <w:proofErr w:type="spellStart"/>
      <w:r>
        <w:rPr>
          <w:rFonts w:ascii="Arial" w:hAnsi="Arial" w:cs="Arial"/>
          <w:sz w:val="23"/>
          <w:szCs w:val="23"/>
        </w:rPr>
        <w:t>Agúndez</w:t>
      </w:r>
      <w:proofErr w:type="spellEnd"/>
      <w:r>
        <w:rPr>
          <w:rFonts w:ascii="Arial" w:hAnsi="Arial" w:cs="Arial"/>
          <w:sz w:val="23"/>
          <w:szCs w:val="23"/>
        </w:rPr>
        <w:t xml:space="preserve"> Alvarado y Juana Torres, ambas egresadas de la Facultad de Ciencias Administrativas comentaron que ellas cursaron en tronco común en las </w:t>
      </w:r>
      <w:r w:rsidR="00D842DC">
        <w:rPr>
          <w:rFonts w:ascii="Arial" w:hAnsi="Arial" w:cs="Arial"/>
          <w:sz w:val="23"/>
          <w:szCs w:val="23"/>
        </w:rPr>
        <w:t xml:space="preserve">instalaciones del </w:t>
      </w:r>
      <w:proofErr w:type="spellStart"/>
      <w:r w:rsidR="00D842DC">
        <w:rPr>
          <w:rFonts w:ascii="Arial" w:hAnsi="Arial" w:cs="Arial"/>
          <w:sz w:val="23"/>
          <w:szCs w:val="23"/>
        </w:rPr>
        <w:t>Cobach</w:t>
      </w:r>
      <w:proofErr w:type="spellEnd"/>
      <w:r w:rsidR="00D842DC">
        <w:rPr>
          <w:rFonts w:ascii="Arial" w:hAnsi="Arial" w:cs="Arial"/>
          <w:sz w:val="23"/>
          <w:szCs w:val="23"/>
        </w:rPr>
        <w:t xml:space="preserve"> y para</w:t>
      </w:r>
      <w:r>
        <w:rPr>
          <w:rFonts w:ascii="Arial" w:hAnsi="Arial" w:cs="Arial"/>
          <w:sz w:val="23"/>
          <w:szCs w:val="23"/>
        </w:rPr>
        <w:t xml:space="preserve"> culminar su carrera tuvieron que trasladarse a Mexicali, </w:t>
      </w:r>
      <w:r w:rsidR="00D842DC">
        <w:rPr>
          <w:rFonts w:ascii="Arial" w:hAnsi="Arial" w:cs="Arial"/>
          <w:sz w:val="23"/>
          <w:szCs w:val="23"/>
        </w:rPr>
        <w:t xml:space="preserve">lo que significó un gasto y riesgo, </w:t>
      </w:r>
      <w:r>
        <w:rPr>
          <w:rFonts w:ascii="Arial" w:hAnsi="Arial" w:cs="Arial"/>
          <w:sz w:val="23"/>
          <w:szCs w:val="23"/>
        </w:rPr>
        <w:t xml:space="preserve">por </w:t>
      </w:r>
      <w:r w:rsidR="00D842DC">
        <w:rPr>
          <w:rFonts w:ascii="Arial" w:hAnsi="Arial" w:cs="Arial"/>
          <w:sz w:val="23"/>
          <w:szCs w:val="23"/>
        </w:rPr>
        <w:t xml:space="preserve">tal motivo, consideran que </w:t>
      </w:r>
      <w:r>
        <w:rPr>
          <w:rFonts w:ascii="Arial" w:hAnsi="Arial" w:cs="Arial"/>
          <w:sz w:val="23"/>
          <w:szCs w:val="23"/>
        </w:rPr>
        <w:t xml:space="preserve">la nueva unidad </w:t>
      </w:r>
      <w:r w:rsidR="00D57E13">
        <w:rPr>
          <w:rFonts w:ascii="Arial" w:hAnsi="Arial" w:cs="Arial"/>
          <w:sz w:val="23"/>
          <w:szCs w:val="23"/>
        </w:rPr>
        <w:t>universitaria</w:t>
      </w:r>
      <w:bookmarkStart w:id="0" w:name="_GoBack"/>
      <w:bookmarkEnd w:id="0"/>
      <w:r>
        <w:rPr>
          <w:rFonts w:ascii="Arial" w:hAnsi="Arial" w:cs="Arial"/>
          <w:sz w:val="23"/>
          <w:szCs w:val="23"/>
        </w:rPr>
        <w:t xml:space="preserve"> dará la oportunidad </w:t>
      </w:r>
      <w:r w:rsidR="00D842DC">
        <w:rPr>
          <w:rFonts w:ascii="Arial" w:hAnsi="Arial" w:cs="Arial"/>
          <w:sz w:val="23"/>
          <w:szCs w:val="23"/>
        </w:rPr>
        <w:t>a</w:t>
      </w:r>
      <w:r>
        <w:rPr>
          <w:rFonts w:ascii="Arial" w:hAnsi="Arial" w:cs="Arial"/>
          <w:sz w:val="23"/>
          <w:szCs w:val="23"/>
        </w:rPr>
        <w:t xml:space="preserve"> los jóvenes </w:t>
      </w:r>
      <w:r w:rsidR="00D57E13">
        <w:rPr>
          <w:rFonts w:ascii="Arial" w:hAnsi="Arial" w:cs="Arial"/>
          <w:sz w:val="23"/>
          <w:szCs w:val="23"/>
        </w:rPr>
        <w:t>de</w:t>
      </w:r>
      <w:r w:rsidR="00D842DC">
        <w:rPr>
          <w:rFonts w:ascii="Arial" w:hAnsi="Arial" w:cs="Arial"/>
          <w:sz w:val="23"/>
          <w:szCs w:val="23"/>
        </w:rPr>
        <w:t xml:space="preserve"> tener un mejor</w:t>
      </w:r>
      <w:r>
        <w:rPr>
          <w:rFonts w:ascii="Arial" w:hAnsi="Arial" w:cs="Arial"/>
          <w:sz w:val="23"/>
          <w:szCs w:val="23"/>
        </w:rPr>
        <w:t xml:space="preserve"> acceso a la educación superior</w:t>
      </w:r>
      <w:r w:rsidR="00D842DC">
        <w:rPr>
          <w:rFonts w:ascii="Arial" w:hAnsi="Arial" w:cs="Arial"/>
          <w:sz w:val="23"/>
          <w:szCs w:val="23"/>
        </w:rPr>
        <w:t>.</w:t>
      </w:r>
    </w:p>
    <w:p w:rsidR="004D01A5" w:rsidRDefault="004D01A5" w:rsidP="000E30AB">
      <w:pPr>
        <w:jc w:val="both"/>
        <w:rPr>
          <w:rFonts w:ascii="Arial" w:hAnsi="Arial" w:cs="Arial"/>
          <w:sz w:val="23"/>
          <w:szCs w:val="23"/>
        </w:rPr>
      </w:pPr>
    </w:p>
    <w:p w:rsidR="004D01A5" w:rsidRDefault="004D01A5" w:rsidP="000E30AB">
      <w:pPr>
        <w:jc w:val="both"/>
        <w:rPr>
          <w:rFonts w:ascii="Arial" w:hAnsi="Arial" w:cs="Arial"/>
          <w:sz w:val="23"/>
          <w:szCs w:val="23"/>
        </w:rPr>
      </w:pPr>
    </w:p>
    <w:p w:rsidR="004D01A5" w:rsidRDefault="004D01A5" w:rsidP="000E30AB">
      <w:pPr>
        <w:jc w:val="both"/>
        <w:rPr>
          <w:rFonts w:ascii="Arial" w:hAnsi="Arial" w:cs="Arial"/>
          <w:sz w:val="23"/>
          <w:szCs w:val="23"/>
        </w:rPr>
      </w:pPr>
    </w:p>
    <w:sectPr w:rsidR="004D01A5" w:rsidSect="00CE40FF">
      <w:pgSz w:w="12240" w:h="15840"/>
      <w:pgMar w:top="0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7"/>
  </w:num>
  <w:num w:numId="4">
    <w:abstractNumId w:val="3"/>
  </w:num>
  <w:num w:numId="5">
    <w:abstractNumId w:val="8"/>
  </w:num>
  <w:num w:numId="6">
    <w:abstractNumId w:val="11"/>
  </w:num>
  <w:num w:numId="7">
    <w:abstractNumId w:val="2"/>
  </w:num>
  <w:num w:numId="8">
    <w:abstractNumId w:val="4"/>
  </w:num>
  <w:num w:numId="9">
    <w:abstractNumId w:val="9"/>
  </w:num>
  <w:num w:numId="10">
    <w:abstractNumId w:val="12"/>
  </w:num>
  <w:num w:numId="11">
    <w:abstractNumId w:val="6"/>
  </w:num>
  <w:num w:numId="12">
    <w:abstractNumId w:val="1"/>
  </w:num>
  <w:num w:numId="13">
    <w:abstractNumId w:val="5"/>
  </w:num>
  <w:num w:numId="14">
    <w:abstractNumId w:val="13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C11"/>
    <w:rsid w:val="00017B56"/>
    <w:rsid w:val="00021A3C"/>
    <w:rsid w:val="00024B7C"/>
    <w:rsid w:val="00030C4B"/>
    <w:rsid w:val="00032F83"/>
    <w:rsid w:val="00036308"/>
    <w:rsid w:val="00045AC1"/>
    <w:rsid w:val="00056D26"/>
    <w:rsid w:val="000703D4"/>
    <w:rsid w:val="00080722"/>
    <w:rsid w:val="00084B73"/>
    <w:rsid w:val="00092554"/>
    <w:rsid w:val="00095BB2"/>
    <w:rsid w:val="000B3EF7"/>
    <w:rsid w:val="000C25F4"/>
    <w:rsid w:val="000D5164"/>
    <w:rsid w:val="000E30AB"/>
    <w:rsid w:val="000E5D58"/>
    <w:rsid w:val="000E7D23"/>
    <w:rsid w:val="001047B4"/>
    <w:rsid w:val="00123D9D"/>
    <w:rsid w:val="001279F8"/>
    <w:rsid w:val="00132809"/>
    <w:rsid w:val="001478DC"/>
    <w:rsid w:val="00153E8B"/>
    <w:rsid w:val="00162DCC"/>
    <w:rsid w:val="00186C51"/>
    <w:rsid w:val="00196399"/>
    <w:rsid w:val="001970DB"/>
    <w:rsid w:val="001B3735"/>
    <w:rsid w:val="001B7D20"/>
    <w:rsid w:val="001D56D0"/>
    <w:rsid w:val="001D623C"/>
    <w:rsid w:val="00200AFF"/>
    <w:rsid w:val="00211392"/>
    <w:rsid w:val="00221034"/>
    <w:rsid w:val="0022120C"/>
    <w:rsid w:val="00235A1E"/>
    <w:rsid w:val="00242CB8"/>
    <w:rsid w:val="002472C6"/>
    <w:rsid w:val="00266333"/>
    <w:rsid w:val="002674DF"/>
    <w:rsid w:val="00271E15"/>
    <w:rsid w:val="00271FD7"/>
    <w:rsid w:val="00293EC9"/>
    <w:rsid w:val="002B7322"/>
    <w:rsid w:val="002C6AEA"/>
    <w:rsid w:val="002D0F6C"/>
    <w:rsid w:val="002D39D5"/>
    <w:rsid w:val="002E7B1B"/>
    <w:rsid w:val="002F0C86"/>
    <w:rsid w:val="002F2D59"/>
    <w:rsid w:val="002F5ABB"/>
    <w:rsid w:val="002F6A7D"/>
    <w:rsid w:val="0030012A"/>
    <w:rsid w:val="00301187"/>
    <w:rsid w:val="00315E55"/>
    <w:rsid w:val="00344834"/>
    <w:rsid w:val="00353198"/>
    <w:rsid w:val="0035593E"/>
    <w:rsid w:val="00357325"/>
    <w:rsid w:val="00357410"/>
    <w:rsid w:val="00360330"/>
    <w:rsid w:val="0037219D"/>
    <w:rsid w:val="0037393A"/>
    <w:rsid w:val="00381368"/>
    <w:rsid w:val="003958A6"/>
    <w:rsid w:val="003A0FA1"/>
    <w:rsid w:val="003B0F21"/>
    <w:rsid w:val="003B7BCB"/>
    <w:rsid w:val="003D46C7"/>
    <w:rsid w:val="003D5306"/>
    <w:rsid w:val="003E22BE"/>
    <w:rsid w:val="003E528D"/>
    <w:rsid w:val="003E6882"/>
    <w:rsid w:val="003F079E"/>
    <w:rsid w:val="003F18AF"/>
    <w:rsid w:val="003F2A66"/>
    <w:rsid w:val="003F3AA2"/>
    <w:rsid w:val="0040035C"/>
    <w:rsid w:val="004239DE"/>
    <w:rsid w:val="00431313"/>
    <w:rsid w:val="00434882"/>
    <w:rsid w:val="004435AE"/>
    <w:rsid w:val="004452CC"/>
    <w:rsid w:val="0045430E"/>
    <w:rsid w:val="004664C1"/>
    <w:rsid w:val="0047340F"/>
    <w:rsid w:val="00476013"/>
    <w:rsid w:val="00495F2F"/>
    <w:rsid w:val="004B35CF"/>
    <w:rsid w:val="004C7888"/>
    <w:rsid w:val="004D01A5"/>
    <w:rsid w:val="004D0492"/>
    <w:rsid w:val="004D3954"/>
    <w:rsid w:val="004E38EE"/>
    <w:rsid w:val="004F4846"/>
    <w:rsid w:val="00544F66"/>
    <w:rsid w:val="00547BC8"/>
    <w:rsid w:val="005523F7"/>
    <w:rsid w:val="00561142"/>
    <w:rsid w:val="00561C4C"/>
    <w:rsid w:val="0056211A"/>
    <w:rsid w:val="00562BBA"/>
    <w:rsid w:val="00580E09"/>
    <w:rsid w:val="005850E1"/>
    <w:rsid w:val="00592538"/>
    <w:rsid w:val="00592EBE"/>
    <w:rsid w:val="0059764B"/>
    <w:rsid w:val="005A0A5A"/>
    <w:rsid w:val="005A3A56"/>
    <w:rsid w:val="005A4DEC"/>
    <w:rsid w:val="005B1E81"/>
    <w:rsid w:val="005B2115"/>
    <w:rsid w:val="005C22C7"/>
    <w:rsid w:val="005C44B5"/>
    <w:rsid w:val="005E7EDD"/>
    <w:rsid w:val="005F252D"/>
    <w:rsid w:val="005F31C5"/>
    <w:rsid w:val="005F39C5"/>
    <w:rsid w:val="00600E61"/>
    <w:rsid w:val="00627973"/>
    <w:rsid w:val="00631030"/>
    <w:rsid w:val="006319EB"/>
    <w:rsid w:val="006641AC"/>
    <w:rsid w:val="00665B7D"/>
    <w:rsid w:val="00666A23"/>
    <w:rsid w:val="0068163C"/>
    <w:rsid w:val="006821C0"/>
    <w:rsid w:val="006A1490"/>
    <w:rsid w:val="006A5CD0"/>
    <w:rsid w:val="006C0191"/>
    <w:rsid w:val="006C5A35"/>
    <w:rsid w:val="006D6329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304EC"/>
    <w:rsid w:val="00735EE5"/>
    <w:rsid w:val="007512D8"/>
    <w:rsid w:val="00765C76"/>
    <w:rsid w:val="007859DA"/>
    <w:rsid w:val="00790566"/>
    <w:rsid w:val="007937BF"/>
    <w:rsid w:val="007A08FD"/>
    <w:rsid w:val="007A16AA"/>
    <w:rsid w:val="007A4B2D"/>
    <w:rsid w:val="007C079E"/>
    <w:rsid w:val="007C7A63"/>
    <w:rsid w:val="007D12ED"/>
    <w:rsid w:val="007E1E63"/>
    <w:rsid w:val="007E5C1D"/>
    <w:rsid w:val="007F12D5"/>
    <w:rsid w:val="0082326F"/>
    <w:rsid w:val="008316AE"/>
    <w:rsid w:val="0084674F"/>
    <w:rsid w:val="008519A6"/>
    <w:rsid w:val="008611F1"/>
    <w:rsid w:val="0089494C"/>
    <w:rsid w:val="00895D36"/>
    <w:rsid w:val="008A05A6"/>
    <w:rsid w:val="008A36CB"/>
    <w:rsid w:val="008A7F44"/>
    <w:rsid w:val="008B15DF"/>
    <w:rsid w:val="008B3AB2"/>
    <w:rsid w:val="008B70B1"/>
    <w:rsid w:val="008B7E0E"/>
    <w:rsid w:val="008F0491"/>
    <w:rsid w:val="009162BA"/>
    <w:rsid w:val="00923076"/>
    <w:rsid w:val="00927B09"/>
    <w:rsid w:val="00933580"/>
    <w:rsid w:val="0094425B"/>
    <w:rsid w:val="009468D4"/>
    <w:rsid w:val="00946F03"/>
    <w:rsid w:val="00947AEA"/>
    <w:rsid w:val="00947CD6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E2199"/>
    <w:rsid w:val="009F5B77"/>
    <w:rsid w:val="009F7028"/>
    <w:rsid w:val="00A14BE2"/>
    <w:rsid w:val="00A24D77"/>
    <w:rsid w:val="00A41015"/>
    <w:rsid w:val="00A4337F"/>
    <w:rsid w:val="00A53D24"/>
    <w:rsid w:val="00A64E93"/>
    <w:rsid w:val="00A813A4"/>
    <w:rsid w:val="00A84233"/>
    <w:rsid w:val="00AA3980"/>
    <w:rsid w:val="00AB03E3"/>
    <w:rsid w:val="00AB52BE"/>
    <w:rsid w:val="00AB790B"/>
    <w:rsid w:val="00AF3F73"/>
    <w:rsid w:val="00AF5013"/>
    <w:rsid w:val="00B0285E"/>
    <w:rsid w:val="00B1060C"/>
    <w:rsid w:val="00B12358"/>
    <w:rsid w:val="00B14CF4"/>
    <w:rsid w:val="00B17774"/>
    <w:rsid w:val="00B26E0F"/>
    <w:rsid w:val="00B56754"/>
    <w:rsid w:val="00B8346C"/>
    <w:rsid w:val="00B858BC"/>
    <w:rsid w:val="00B8626A"/>
    <w:rsid w:val="00B93C2A"/>
    <w:rsid w:val="00BA3562"/>
    <w:rsid w:val="00BB271B"/>
    <w:rsid w:val="00BB5339"/>
    <w:rsid w:val="00BC17E1"/>
    <w:rsid w:val="00BC4DE6"/>
    <w:rsid w:val="00BC7B29"/>
    <w:rsid w:val="00BD391F"/>
    <w:rsid w:val="00BE2A14"/>
    <w:rsid w:val="00BF485A"/>
    <w:rsid w:val="00C07333"/>
    <w:rsid w:val="00C07ED7"/>
    <w:rsid w:val="00C118C1"/>
    <w:rsid w:val="00C1196E"/>
    <w:rsid w:val="00C14061"/>
    <w:rsid w:val="00C1713B"/>
    <w:rsid w:val="00C21312"/>
    <w:rsid w:val="00C30B10"/>
    <w:rsid w:val="00C418E0"/>
    <w:rsid w:val="00C42591"/>
    <w:rsid w:val="00C536B9"/>
    <w:rsid w:val="00C54EEF"/>
    <w:rsid w:val="00C57CA5"/>
    <w:rsid w:val="00C6272D"/>
    <w:rsid w:val="00C637EA"/>
    <w:rsid w:val="00C67DD5"/>
    <w:rsid w:val="00C777A7"/>
    <w:rsid w:val="00C830E6"/>
    <w:rsid w:val="00CA4A80"/>
    <w:rsid w:val="00CD019A"/>
    <w:rsid w:val="00CD314A"/>
    <w:rsid w:val="00CD51B1"/>
    <w:rsid w:val="00CD5341"/>
    <w:rsid w:val="00CE3880"/>
    <w:rsid w:val="00CE40FF"/>
    <w:rsid w:val="00CE641D"/>
    <w:rsid w:val="00D0248F"/>
    <w:rsid w:val="00D02A61"/>
    <w:rsid w:val="00D043E3"/>
    <w:rsid w:val="00D06072"/>
    <w:rsid w:val="00D10BCD"/>
    <w:rsid w:val="00D137C6"/>
    <w:rsid w:val="00D15F4F"/>
    <w:rsid w:val="00D21A47"/>
    <w:rsid w:val="00D24319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B4145"/>
    <w:rsid w:val="00DB7A38"/>
    <w:rsid w:val="00DC0428"/>
    <w:rsid w:val="00DD33A7"/>
    <w:rsid w:val="00DE1340"/>
    <w:rsid w:val="00DE51F4"/>
    <w:rsid w:val="00DF3C9E"/>
    <w:rsid w:val="00DF6852"/>
    <w:rsid w:val="00E03594"/>
    <w:rsid w:val="00E060BF"/>
    <w:rsid w:val="00E1264D"/>
    <w:rsid w:val="00E16481"/>
    <w:rsid w:val="00E37B64"/>
    <w:rsid w:val="00E43DF0"/>
    <w:rsid w:val="00E444DF"/>
    <w:rsid w:val="00E47BFF"/>
    <w:rsid w:val="00E55C42"/>
    <w:rsid w:val="00E56E9A"/>
    <w:rsid w:val="00E61AF5"/>
    <w:rsid w:val="00E639C4"/>
    <w:rsid w:val="00E8581D"/>
    <w:rsid w:val="00E866AF"/>
    <w:rsid w:val="00E94390"/>
    <w:rsid w:val="00E95208"/>
    <w:rsid w:val="00EB3576"/>
    <w:rsid w:val="00F063E5"/>
    <w:rsid w:val="00F17494"/>
    <w:rsid w:val="00F21A12"/>
    <w:rsid w:val="00F23F14"/>
    <w:rsid w:val="00F253F4"/>
    <w:rsid w:val="00F33204"/>
    <w:rsid w:val="00F353B8"/>
    <w:rsid w:val="00F379DF"/>
    <w:rsid w:val="00F45D43"/>
    <w:rsid w:val="00F4779C"/>
    <w:rsid w:val="00F57F95"/>
    <w:rsid w:val="00F610D6"/>
    <w:rsid w:val="00F660E7"/>
    <w:rsid w:val="00F87348"/>
    <w:rsid w:val="00F93C37"/>
    <w:rsid w:val="00FA4493"/>
    <w:rsid w:val="00FC0857"/>
    <w:rsid w:val="00FD71FE"/>
    <w:rsid w:val="00FE0401"/>
    <w:rsid w:val="00FE1C58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473</Words>
  <Characters>2604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6</cp:revision>
  <cp:lastPrinted>2013-04-04T01:05:00Z</cp:lastPrinted>
  <dcterms:created xsi:type="dcterms:W3CDTF">2013-04-03T22:11:00Z</dcterms:created>
  <dcterms:modified xsi:type="dcterms:W3CDTF">2013-04-04T01:26:00Z</dcterms:modified>
</cp:coreProperties>
</file>