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1AF72CBF" wp14:editId="177C583B">
            <wp:extent cx="7734299" cy="1645920"/>
            <wp:effectExtent l="0" t="0" r="63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34552" cy="1645974"/>
                    </a:xfrm>
                    <a:prstGeom prst="rect">
                      <a:avLst/>
                    </a:prstGeom>
                  </pic:spPr>
                </pic:pic>
              </a:graphicData>
            </a:graphic>
          </wp:inline>
        </w:drawing>
      </w:r>
    </w:p>
    <w:p w:rsidR="00CE40FF" w:rsidRDefault="00CE40FF" w:rsidP="00C54EEF">
      <w:pPr>
        <w:jc w:val="right"/>
        <w:rPr>
          <w:rFonts w:ascii="Arial" w:hAnsi="Arial" w:cs="Arial"/>
          <w:sz w:val="24"/>
          <w:szCs w:val="24"/>
        </w:rPr>
      </w:pPr>
    </w:p>
    <w:p w:rsidR="00C54EE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723A6F" w:rsidRPr="003E16B0">
        <w:rPr>
          <w:rFonts w:ascii="Arial" w:hAnsi="Arial" w:cs="Arial"/>
          <w:b/>
          <w:sz w:val="24"/>
          <w:szCs w:val="24"/>
        </w:rPr>
        <w:t>0</w:t>
      </w:r>
      <w:r w:rsidR="00924EEB">
        <w:rPr>
          <w:rFonts w:ascii="Arial" w:hAnsi="Arial" w:cs="Arial"/>
          <w:b/>
          <w:sz w:val="24"/>
          <w:szCs w:val="24"/>
        </w:rPr>
        <w:t>7</w:t>
      </w:r>
      <w:r w:rsidR="00E0662A">
        <w:rPr>
          <w:rFonts w:ascii="Arial" w:hAnsi="Arial" w:cs="Arial"/>
          <w:b/>
          <w:sz w:val="24"/>
          <w:szCs w:val="24"/>
        </w:rPr>
        <w:t>2</w:t>
      </w:r>
      <w:r w:rsidR="00C54EEF" w:rsidRPr="00CE40FF">
        <w:rPr>
          <w:rFonts w:ascii="Arial" w:hAnsi="Arial" w:cs="Arial"/>
          <w:b/>
          <w:sz w:val="24"/>
          <w:szCs w:val="24"/>
        </w:rPr>
        <w:t>/201</w:t>
      </w:r>
      <w:r w:rsidR="00F87348" w:rsidRPr="00CE40FF">
        <w:rPr>
          <w:rFonts w:ascii="Arial" w:hAnsi="Arial" w:cs="Arial"/>
          <w:b/>
          <w:sz w:val="24"/>
          <w:szCs w:val="24"/>
        </w:rPr>
        <w:t>3</w:t>
      </w:r>
      <w:r w:rsidR="00C54EEF" w:rsidRPr="00CE40FF">
        <w:rPr>
          <w:rFonts w:ascii="Arial" w:hAnsi="Arial" w:cs="Arial"/>
          <w:b/>
          <w:sz w:val="24"/>
          <w:szCs w:val="24"/>
        </w:rPr>
        <w:t>-1</w:t>
      </w:r>
    </w:p>
    <w:p w:rsidR="003C099C" w:rsidRPr="00606D73" w:rsidRDefault="003C099C" w:rsidP="0047340F">
      <w:pPr>
        <w:ind w:right="-563"/>
        <w:jc w:val="right"/>
        <w:rPr>
          <w:rFonts w:ascii="Arial" w:hAnsi="Arial" w:cs="Arial"/>
          <w:b/>
          <w:sz w:val="16"/>
          <w:szCs w:val="16"/>
        </w:rPr>
      </w:pPr>
    </w:p>
    <w:p w:rsidR="00924EEB" w:rsidRDefault="00C24429" w:rsidP="00924EEB">
      <w:pPr>
        <w:jc w:val="center"/>
        <w:rPr>
          <w:rFonts w:ascii="Arial" w:hAnsi="Arial" w:cs="Arial"/>
          <w:b/>
          <w:sz w:val="36"/>
          <w:szCs w:val="36"/>
        </w:rPr>
      </w:pPr>
      <w:r>
        <w:rPr>
          <w:rFonts w:ascii="Arial" w:hAnsi="Arial" w:cs="Arial"/>
          <w:b/>
          <w:sz w:val="36"/>
          <w:szCs w:val="36"/>
        </w:rPr>
        <w:t>Promueven la lectura en la FIL UABC</w:t>
      </w:r>
    </w:p>
    <w:p w:rsidR="00606D73" w:rsidRPr="00606D73" w:rsidRDefault="00606D73" w:rsidP="00924EEB">
      <w:pPr>
        <w:jc w:val="center"/>
        <w:rPr>
          <w:rFonts w:ascii="Arial" w:hAnsi="Arial" w:cs="Arial"/>
          <w:b/>
          <w:sz w:val="16"/>
          <w:szCs w:val="16"/>
        </w:rPr>
      </w:pPr>
    </w:p>
    <w:p w:rsidR="00606D73" w:rsidRDefault="00C24429" w:rsidP="00606D73">
      <w:pPr>
        <w:pStyle w:val="Prrafodelista"/>
        <w:numPr>
          <w:ilvl w:val="0"/>
          <w:numId w:val="23"/>
        </w:numPr>
        <w:ind w:left="284" w:hanging="284"/>
        <w:jc w:val="both"/>
        <w:rPr>
          <w:rFonts w:ascii="Arial" w:hAnsi="Arial" w:cs="Arial"/>
          <w:sz w:val="24"/>
          <w:szCs w:val="24"/>
        </w:rPr>
      </w:pPr>
      <w:r>
        <w:rPr>
          <w:rFonts w:ascii="Arial" w:hAnsi="Arial" w:cs="Arial"/>
          <w:sz w:val="24"/>
          <w:szCs w:val="24"/>
        </w:rPr>
        <w:t>El actor José María de Tavira se presentó con la lectura de cuentos</w:t>
      </w:r>
      <w:r w:rsidR="00606D73">
        <w:rPr>
          <w:rFonts w:ascii="Arial" w:hAnsi="Arial" w:cs="Arial"/>
          <w:sz w:val="24"/>
          <w:szCs w:val="24"/>
        </w:rPr>
        <w:t>.</w:t>
      </w:r>
    </w:p>
    <w:p w:rsidR="00F512D7" w:rsidRPr="00606D73" w:rsidRDefault="00F512D7" w:rsidP="00606D73">
      <w:pPr>
        <w:pStyle w:val="Prrafodelista"/>
        <w:numPr>
          <w:ilvl w:val="0"/>
          <w:numId w:val="23"/>
        </w:numPr>
        <w:ind w:left="284" w:hanging="284"/>
        <w:jc w:val="both"/>
        <w:rPr>
          <w:rFonts w:ascii="Arial" w:hAnsi="Arial" w:cs="Arial"/>
          <w:sz w:val="24"/>
          <w:szCs w:val="24"/>
        </w:rPr>
      </w:pPr>
    </w:p>
    <w:p w:rsidR="00924EEB" w:rsidRPr="00606D73" w:rsidRDefault="00924EEB" w:rsidP="00924EEB">
      <w:pPr>
        <w:rPr>
          <w:rFonts w:ascii="Arial" w:hAnsi="Arial" w:cs="Arial"/>
          <w:sz w:val="16"/>
          <w:szCs w:val="16"/>
        </w:rPr>
      </w:pPr>
    </w:p>
    <w:p w:rsidR="00E0662A" w:rsidRDefault="00924EEB" w:rsidP="00E0662A">
      <w:pPr>
        <w:jc w:val="both"/>
        <w:rPr>
          <w:rFonts w:ascii="Arial" w:hAnsi="Arial" w:cs="Arial"/>
          <w:sz w:val="24"/>
          <w:szCs w:val="24"/>
        </w:rPr>
      </w:pPr>
      <w:r w:rsidRPr="00E0662A">
        <w:rPr>
          <w:rFonts w:ascii="Arial" w:hAnsi="Arial" w:cs="Arial"/>
          <w:b/>
          <w:sz w:val="24"/>
          <w:szCs w:val="24"/>
        </w:rPr>
        <w:t>Mexicali, B.C., a sábado 20 de abril de 2013</w:t>
      </w:r>
      <w:r w:rsidRPr="00E0662A">
        <w:rPr>
          <w:rFonts w:ascii="Arial" w:hAnsi="Arial" w:cs="Arial"/>
          <w:sz w:val="24"/>
          <w:szCs w:val="24"/>
        </w:rPr>
        <w:t xml:space="preserve">.- </w:t>
      </w:r>
      <w:r w:rsidR="00E0662A" w:rsidRPr="00E0662A">
        <w:rPr>
          <w:rFonts w:ascii="Arial" w:hAnsi="Arial" w:cs="Arial"/>
          <w:sz w:val="24"/>
          <w:szCs w:val="24"/>
        </w:rPr>
        <w:t>E</w:t>
      </w:r>
      <w:r w:rsidR="00E0662A">
        <w:rPr>
          <w:rFonts w:ascii="Arial" w:hAnsi="Arial" w:cs="Arial"/>
          <w:sz w:val="24"/>
          <w:szCs w:val="24"/>
        </w:rPr>
        <w:t>l actor</w:t>
      </w:r>
      <w:r w:rsidR="00F512D7">
        <w:rPr>
          <w:rFonts w:ascii="Arial" w:hAnsi="Arial" w:cs="Arial"/>
          <w:sz w:val="24"/>
          <w:szCs w:val="24"/>
        </w:rPr>
        <w:t xml:space="preserve"> de cine y televisión</w:t>
      </w:r>
      <w:r w:rsidR="00E0662A">
        <w:rPr>
          <w:rFonts w:ascii="Arial" w:hAnsi="Arial" w:cs="Arial"/>
          <w:sz w:val="24"/>
          <w:szCs w:val="24"/>
        </w:rPr>
        <w:t xml:space="preserve"> José María de Tavira inició las jornadas de lectura en la Feria Internacional del Libro de la Universidad Autónoma de Baja California (FIL UABC), “La lectura nos hará libres”, al leer cuentos de Juan José Arreola, </w:t>
      </w:r>
      <w:r w:rsidR="00A5051C">
        <w:rPr>
          <w:rFonts w:ascii="Arial" w:hAnsi="Arial" w:cs="Arial"/>
          <w:sz w:val="24"/>
          <w:szCs w:val="24"/>
        </w:rPr>
        <w:t xml:space="preserve">Juan Rulfo y Augusto </w:t>
      </w:r>
      <w:proofErr w:type="spellStart"/>
      <w:r w:rsidR="00A5051C">
        <w:rPr>
          <w:rFonts w:ascii="Arial" w:hAnsi="Arial" w:cs="Arial"/>
          <w:sz w:val="24"/>
          <w:szCs w:val="24"/>
        </w:rPr>
        <w:t>Monterroso</w:t>
      </w:r>
      <w:proofErr w:type="spellEnd"/>
      <w:r w:rsidR="00A5051C">
        <w:rPr>
          <w:rFonts w:ascii="Arial" w:hAnsi="Arial" w:cs="Arial"/>
          <w:sz w:val="24"/>
          <w:szCs w:val="24"/>
        </w:rPr>
        <w:t>.</w:t>
      </w:r>
    </w:p>
    <w:p w:rsidR="00A5051C" w:rsidRDefault="00A5051C" w:rsidP="00E0662A">
      <w:pPr>
        <w:jc w:val="both"/>
        <w:rPr>
          <w:rFonts w:ascii="Arial" w:hAnsi="Arial" w:cs="Arial"/>
          <w:sz w:val="24"/>
          <w:szCs w:val="24"/>
        </w:rPr>
      </w:pPr>
    </w:p>
    <w:p w:rsidR="00A5051C" w:rsidRDefault="00A5051C" w:rsidP="00E0662A">
      <w:pPr>
        <w:jc w:val="both"/>
        <w:rPr>
          <w:rFonts w:ascii="Arial" w:hAnsi="Arial" w:cs="Arial"/>
          <w:sz w:val="24"/>
          <w:szCs w:val="24"/>
        </w:rPr>
      </w:pPr>
      <w:r>
        <w:rPr>
          <w:rFonts w:ascii="Arial" w:hAnsi="Arial" w:cs="Arial"/>
          <w:sz w:val="24"/>
          <w:szCs w:val="24"/>
        </w:rPr>
        <w:t>Esta actividad la realiza dentro del programa del Instituto Nacional de Bellas Artes “Leo, luego existo”, la cual continuará presentándose hasta que culmine la FIL UABC el próximo martes 23 de abril</w:t>
      </w:r>
      <w:r w:rsidR="00F512D7">
        <w:rPr>
          <w:rFonts w:ascii="Arial" w:hAnsi="Arial" w:cs="Arial"/>
          <w:sz w:val="24"/>
          <w:szCs w:val="24"/>
        </w:rPr>
        <w:t>, en donde participará</w:t>
      </w:r>
      <w:r w:rsidR="005D62C6">
        <w:rPr>
          <w:rFonts w:ascii="Arial" w:hAnsi="Arial" w:cs="Arial"/>
          <w:sz w:val="24"/>
          <w:szCs w:val="24"/>
        </w:rPr>
        <w:t xml:space="preserve">n </w:t>
      </w:r>
      <w:r w:rsidR="00F512D7">
        <w:rPr>
          <w:rFonts w:ascii="Arial" w:hAnsi="Arial" w:cs="Arial"/>
          <w:sz w:val="24"/>
          <w:szCs w:val="24"/>
        </w:rPr>
        <w:t>los actores</w:t>
      </w:r>
      <w:r w:rsidR="005D62C6">
        <w:rPr>
          <w:rFonts w:ascii="Arial" w:hAnsi="Arial" w:cs="Arial"/>
          <w:sz w:val="24"/>
          <w:szCs w:val="24"/>
        </w:rPr>
        <w:t xml:space="preserve"> Laura Zapata</w:t>
      </w:r>
      <w:r w:rsidR="00F512D7">
        <w:rPr>
          <w:rFonts w:ascii="Arial" w:hAnsi="Arial" w:cs="Arial"/>
          <w:sz w:val="24"/>
          <w:szCs w:val="24"/>
        </w:rPr>
        <w:t>,</w:t>
      </w:r>
      <w:r w:rsidR="005D62C6">
        <w:rPr>
          <w:rFonts w:ascii="Arial" w:hAnsi="Arial" w:cs="Arial"/>
          <w:sz w:val="24"/>
          <w:szCs w:val="24"/>
        </w:rPr>
        <w:t xml:space="preserve"> Carlos Bracho</w:t>
      </w:r>
      <w:r w:rsidR="00F512D7">
        <w:rPr>
          <w:rFonts w:ascii="Arial" w:hAnsi="Arial" w:cs="Arial"/>
          <w:sz w:val="24"/>
          <w:szCs w:val="24"/>
        </w:rPr>
        <w:t xml:space="preserve">, </w:t>
      </w:r>
      <w:proofErr w:type="spellStart"/>
      <w:r w:rsidR="00F512D7">
        <w:rPr>
          <w:rFonts w:ascii="Arial" w:hAnsi="Arial" w:cs="Arial"/>
          <w:sz w:val="24"/>
          <w:szCs w:val="24"/>
        </w:rPr>
        <w:t>Tiaré</w:t>
      </w:r>
      <w:proofErr w:type="spellEnd"/>
      <w:r w:rsidR="00F512D7">
        <w:rPr>
          <w:rFonts w:ascii="Arial" w:hAnsi="Arial" w:cs="Arial"/>
          <w:sz w:val="24"/>
          <w:szCs w:val="24"/>
        </w:rPr>
        <w:t xml:space="preserve"> </w:t>
      </w:r>
      <w:proofErr w:type="spellStart"/>
      <w:r w:rsidR="00F512D7">
        <w:rPr>
          <w:rFonts w:ascii="Arial" w:hAnsi="Arial" w:cs="Arial"/>
          <w:sz w:val="24"/>
          <w:szCs w:val="24"/>
        </w:rPr>
        <w:t>Scanda</w:t>
      </w:r>
      <w:proofErr w:type="spellEnd"/>
      <w:r w:rsidR="00F512D7">
        <w:rPr>
          <w:rFonts w:ascii="Arial" w:hAnsi="Arial" w:cs="Arial"/>
          <w:sz w:val="24"/>
          <w:szCs w:val="24"/>
        </w:rPr>
        <w:t xml:space="preserve"> y Cecilia </w:t>
      </w:r>
      <w:proofErr w:type="spellStart"/>
      <w:r w:rsidR="00F512D7">
        <w:rPr>
          <w:rFonts w:ascii="Arial" w:hAnsi="Arial" w:cs="Arial"/>
          <w:sz w:val="24"/>
          <w:szCs w:val="24"/>
        </w:rPr>
        <w:t>Toussaint</w:t>
      </w:r>
      <w:proofErr w:type="spellEnd"/>
      <w:r>
        <w:rPr>
          <w:rFonts w:ascii="Arial" w:hAnsi="Arial" w:cs="Arial"/>
          <w:sz w:val="24"/>
          <w:szCs w:val="24"/>
        </w:rPr>
        <w:t>.</w:t>
      </w:r>
    </w:p>
    <w:p w:rsidR="00A5051C" w:rsidRDefault="00A5051C" w:rsidP="00E0662A">
      <w:pPr>
        <w:jc w:val="both"/>
        <w:rPr>
          <w:rFonts w:ascii="Arial" w:hAnsi="Arial" w:cs="Arial"/>
          <w:sz w:val="24"/>
          <w:szCs w:val="24"/>
        </w:rPr>
      </w:pPr>
    </w:p>
    <w:p w:rsidR="00A5051C" w:rsidRDefault="00F512D7" w:rsidP="00E0662A">
      <w:pPr>
        <w:jc w:val="both"/>
        <w:rPr>
          <w:rFonts w:ascii="Arial" w:hAnsi="Arial" w:cs="Arial"/>
          <w:sz w:val="24"/>
          <w:szCs w:val="24"/>
        </w:rPr>
      </w:pPr>
      <w:r>
        <w:rPr>
          <w:rFonts w:ascii="Arial" w:hAnsi="Arial" w:cs="Arial"/>
          <w:sz w:val="24"/>
          <w:szCs w:val="24"/>
        </w:rPr>
        <w:t>El actor comentó previo</w:t>
      </w:r>
      <w:r w:rsidR="00A5051C">
        <w:rPr>
          <w:rFonts w:ascii="Arial" w:hAnsi="Arial" w:cs="Arial"/>
          <w:sz w:val="24"/>
          <w:szCs w:val="24"/>
        </w:rPr>
        <w:t xml:space="preserve"> a su presentación que la selección de libros la realizó </w:t>
      </w:r>
      <w:r w:rsidR="00AD74F1">
        <w:rPr>
          <w:rFonts w:ascii="Arial" w:hAnsi="Arial" w:cs="Arial"/>
          <w:sz w:val="24"/>
          <w:szCs w:val="24"/>
        </w:rPr>
        <w:t>é</w:t>
      </w:r>
      <w:r w:rsidR="00A5051C">
        <w:rPr>
          <w:rFonts w:ascii="Arial" w:hAnsi="Arial" w:cs="Arial"/>
          <w:sz w:val="24"/>
          <w:szCs w:val="24"/>
        </w:rPr>
        <w:t xml:space="preserve">l mismo y decidió utilizar estos cuentos cortos con la finalidad de </w:t>
      </w:r>
      <w:r w:rsidR="00C24429">
        <w:rPr>
          <w:rFonts w:ascii="Arial" w:hAnsi="Arial" w:cs="Arial"/>
          <w:sz w:val="24"/>
          <w:szCs w:val="24"/>
        </w:rPr>
        <w:t>hacer atractiva</w:t>
      </w:r>
      <w:r w:rsidR="00AD74F1">
        <w:rPr>
          <w:rFonts w:ascii="Arial" w:hAnsi="Arial" w:cs="Arial"/>
          <w:sz w:val="24"/>
          <w:szCs w:val="24"/>
        </w:rPr>
        <w:t>,</w:t>
      </w:r>
      <w:r w:rsidR="00C24429">
        <w:rPr>
          <w:rFonts w:ascii="Arial" w:hAnsi="Arial" w:cs="Arial"/>
          <w:sz w:val="24"/>
          <w:szCs w:val="24"/>
        </w:rPr>
        <w:t xml:space="preserve"> al mismo ti</w:t>
      </w:r>
      <w:r w:rsidR="00AD74F1">
        <w:rPr>
          <w:rFonts w:ascii="Arial" w:hAnsi="Arial" w:cs="Arial"/>
          <w:sz w:val="24"/>
          <w:szCs w:val="24"/>
        </w:rPr>
        <w:t>e</w:t>
      </w:r>
      <w:r w:rsidR="00C24429">
        <w:rPr>
          <w:rFonts w:ascii="Arial" w:hAnsi="Arial" w:cs="Arial"/>
          <w:sz w:val="24"/>
          <w:szCs w:val="24"/>
        </w:rPr>
        <w:t>mpo que dinámica</w:t>
      </w:r>
      <w:r w:rsidR="008E549A">
        <w:rPr>
          <w:rFonts w:ascii="Arial" w:hAnsi="Arial" w:cs="Arial"/>
          <w:sz w:val="24"/>
          <w:szCs w:val="24"/>
        </w:rPr>
        <w:t xml:space="preserve"> su </w:t>
      </w:r>
      <w:r w:rsidR="00C24429">
        <w:rPr>
          <w:rFonts w:ascii="Arial" w:hAnsi="Arial" w:cs="Arial"/>
          <w:sz w:val="24"/>
          <w:szCs w:val="24"/>
        </w:rPr>
        <w:t>presentación y atraer al público.</w:t>
      </w:r>
    </w:p>
    <w:p w:rsidR="00C24429" w:rsidRPr="00C24429" w:rsidRDefault="00C24429" w:rsidP="00C24429">
      <w:pPr>
        <w:jc w:val="both"/>
        <w:rPr>
          <w:rFonts w:ascii="Arial" w:hAnsi="Arial" w:cs="Arial"/>
          <w:sz w:val="24"/>
          <w:szCs w:val="24"/>
        </w:rPr>
      </w:pPr>
    </w:p>
    <w:p w:rsidR="0006389C" w:rsidRDefault="008E549A" w:rsidP="00AD74F1">
      <w:pPr>
        <w:jc w:val="both"/>
        <w:rPr>
          <w:rFonts w:ascii="Arial" w:hAnsi="Arial" w:cs="Arial"/>
          <w:b/>
          <w:sz w:val="24"/>
          <w:szCs w:val="24"/>
        </w:rPr>
      </w:pPr>
      <w:r>
        <w:rPr>
          <w:rFonts w:ascii="Arial" w:hAnsi="Arial" w:cs="Arial"/>
          <w:b/>
          <w:sz w:val="24"/>
          <w:szCs w:val="24"/>
        </w:rPr>
        <w:t>Continúan los talleres en la FIL</w:t>
      </w:r>
    </w:p>
    <w:p w:rsidR="00AD74F1" w:rsidRDefault="00C24429" w:rsidP="00AD74F1">
      <w:pPr>
        <w:jc w:val="both"/>
        <w:rPr>
          <w:rFonts w:ascii="Arial" w:hAnsi="Arial" w:cs="Arial"/>
          <w:sz w:val="24"/>
          <w:szCs w:val="24"/>
          <w:shd w:val="clear" w:color="auto" w:fill="FFFFFF"/>
        </w:rPr>
      </w:pPr>
      <w:r w:rsidRPr="00C24429">
        <w:rPr>
          <w:rFonts w:ascii="Arial" w:hAnsi="Arial" w:cs="Arial"/>
          <w:sz w:val="24"/>
          <w:szCs w:val="24"/>
        </w:rPr>
        <w:t xml:space="preserve">Entre otras actividades </w:t>
      </w:r>
      <w:r w:rsidR="0006389C">
        <w:rPr>
          <w:rFonts w:ascii="Arial" w:hAnsi="Arial" w:cs="Arial"/>
          <w:sz w:val="24"/>
          <w:szCs w:val="24"/>
        </w:rPr>
        <w:t>que se desarrollaron la tarde del sábado en</w:t>
      </w:r>
      <w:r w:rsidRPr="00C24429">
        <w:rPr>
          <w:rFonts w:ascii="Arial" w:hAnsi="Arial" w:cs="Arial"/>
          <w:sz w:val="24"/>
          <w:szCs w:val="24"/>
        </w:rPr>
        <w:t xml:space="preserve"> la FIL UABC, se </w:t>
      </w:r>
      <w:r w:rsidR="00E0662A" w:rsidRPr="00C24429">
        <w:rPr>
          <w:rFonts w:ascii="Arial" w:hAnsi="Arial" w:cs="Arial"/>
          <w:sz w:val="24"/>
          <w:szCs w:val="24"/>
          <w:shd w:val="clear" w:color="auto" w:fill="FFFFFF"/>
        </w:rPr>
        <w:t>ofreció el taller "Sustentabilidad en la producción de alimentos"</w:t>
      </w:r>
      <w:r w:rsidR="0004073F">
        <w:rPr>
          <w:rFonts w:ascii="Arial" w:hAnsi="Arial" w:cs="Arial"/>
          <w:sz w:val="24"/>
          <w:szCs w:val="24"/>
          <w:shd w:val="clear" w:color="auto" w:fill="FFFFFF"/>
        </w:rPr>
        <w:t xml:space="preserve"> por el </w:t>
      </w:r>
      <w:r w:rsidR="0004073F" w:rsidRPr="00C24429">
        <w:rPr>
          <w:rFonts w:ascii="Arial" w:hAnsi="Arial" w:cs="Arial"/>
          <w:sz w:val="24"/>
          <w:szCs w:val="24"/>
          <w:shd w:val="clear" w:color="auto" w:fill="FFFFFF"/>
        </w:rPr>
        <w:t>veterinario Alejandro Enriqu</w:t>
      </w:r>
      <w:r w:rsidR="0004073F">
        <w:rPr>
          <w:rFonts w:ascii="Arial" w:hAnsi="Arial" w:cs="Arial"/>
          <w:sz w:val="24"/>
          <w:szCs w:val="24"/>
          <w:shd w:val="clear" w:color="auto" w:fill="FFFFFF"/>
        </w:rPr>
        <w:t>e Santibá</w:t>
      </w:r>
      <w:r w:rsidR="00AD74F1">
        <w:rPr>
          <w:rFonts w:ascii="Arial" w:hAnsi="Arial" w:cs="Arial"/>
          <w:sz w:val="24"/>
          <w:szCs w:val="24"/>
          <w:shd w:val="clear" w:color="auto" w:fill="FFFFFF"/>
        </w:rPr>
        <w:t>ñ</w:t>
      </w:r>
      <w:r w:rsidR="0004073F">
        <w:rPr>
          <w:rFonts w:ascii="Arial" w:hAnsi="Arial" w:cs="Arial"/>
          <w:sz w:val="24"/>
          <w:szCs w:val="24"/>
          <w:shd w:val="clear" w:color="auto" w:fill="FFFFFF"/>
        </w:rPr>
        <w:t>ez,</w:t>
      </w:r>
      <w:r w:rsidR="0006389C">
        <w:rPr>
          <w:rFonts w:ascii="Arial" w:hAnsi="Arial" w:cs="Arial"/>
          <w:sz w:val="24"/>
          <w:szCs w:val="24"/>
          <w:shd w:val="clear" w:color="auto" w:fill="FFFFFF"/>
        </w:rPr>
        <w:t xml:space="preserve"> docente</w:t>
      </w:r>
      <w:r w:rsidR="0004073F">
        <w:rPr>
          <w:rFonts w:ascii="Arial" w:hAnsi="Arial" w:cs="Arial"/>
          <w:sz w:val="24"/>
          <w:szCs w:val="24"/>
          <w:shd w:val="clear" w:color="auto" w:fill="FFFFFF"/>
        </w:rPr>
        <w:t xml:space="preserve"> de la Escuela de E</w:t>
      </w:r>
      <w:r w:rsidR="0004073F" w:rsidRPr="00C24429">
        <w:rPr>
          <w:rFonts w:ascii="Arial" w:hAnsi="Arial" w:cs="Arial"/>
          <w:sz w:val="24"/>
          <w:szCs w:val="24"/>
          <w:shd w:val="clear" w:color="auto" w:fill="FFFFFF"/>
        </w:rPr>
        <w:t>nología y Gast</w:t>
      </w:r>
      <w:r w:rsidR="0004073F">
        <w:rPr>
          <w:rFonts w:ascii="Arial" w:hAnsi="Arial" w:cs="Arial"/>
          <w:sz w:val="24"/>
          <w:szCs w:val="24"/>
          <w:shd w:val="clear" w:color="auto" w:fill="FFFFFF"/>
        </w:rPr>
        <w:t>ronomía de la UABC, Campus Ensen</w:t>
      </w:r>
      <w:r w:rsidR="0004073F" w:rsidRPr="00C24429">
        <w:rPr>
          <w:rFonts w:ascii="Arial" w:hAnsi="Arial" w:cs="Arial"/>
          <w:sz w:val="24"/>
          <w:szCs w:val="24"/>
          <w:shd w:val="clear" w:color="auto" w:fill="FFFFFF"/>
        </w:rPr>
        <w:t>ada</w:t>
      </w:r>
      <w:r w:rsidR="00AD74F1">
        <w:rPr>
          <w:rFonts w:ascii="Arial" w:hAnsi="Arial" w:cs="Arial"/>
          <w:sz w:val="24"/>
          <w:szCs w:val="24"/>
          <w:shd w:val="clear" w:color="auto" w:fill="FFFFFF"/>
        </w:rPr>
        <w:t xml:space="preserve">, quien precisó que </w:t>
      </w:r>
      <w:r w:rsidR="00AD74F1" w:rsidRPr="00C24429">
        <w:rPr>
          <w:rFonts w:ascii="Arial" w:hAnsi="Arial" w:cs="Arial"/>
          <w:sz w:val="24"/>
          <w:szCs w:val="24"/>
          <w:shd w:val="clear" w:color="auto" w:fill="FFFFFF"/>
        </w:rPr>
        <w:t>los sistemas de producción sostenibles o sustentables deben conservar los recursos de producción y del medio ambiente, responder a las necesidades o requerimientos sociales y ser económicamente competitivos</w:t>
      </w:r>
      <w:r w:rsidR="00AD74F1">
        <w:rPr>
          <w:rFonts w:ascii="Arial" w:hAnsi="Arial" w:cs="Arial"/>
          <w:sz w:val="24"/>
          <w:szCs w:val="24"/>
          <w:shd w:val="clear" w:color="auto" w:fill="FFFFFF"/>
        </w:rPr>
        <w:t>.</w:t>
      </w:r>
    </w:p>
    <w:p w:rsidR="00AD74F1" w:rsidRDefault="00AD74F1" w:rsidP="00AD74F1">
      <w:pPr>
        <w:jc w:val="both"/>
        <w:rPr>
          <w:rFonts w:ascii="Arial" w:hAnsi="Arial" w:cs="Arial"/>
          <w:sz w:val="24"/>
          <w:szCs w:val="24"/>
        </w:rPr>
      </w:pPr>
    </w:p>
    <w:p w:rsidR="0006389C" w:rsidRDefault="0006389C" w:rsidP="0006389C">
      <w:pPr>
        <w:jc w:val="both"/>
        <w:rPr>
          <w:rFonts w:ascii="Arial" w:hAnsi="Arial" w:cs="Arial"/>
          <w:sz w:val="24"/>
          <w:szCs w:val="24"/>
        </w:rPr>
      </w:pPr>
      <w:r w:rsidRPr="006C7A63">
        <w:rPr>
          <w:rFonts w:ascii="Arial" w:hAnsi="Arial" w:cs="Arial"/>
          <w:sz w:val="24"/>
          <w:szCs w:val="24"/>
        </w:rPr>
        <w:t>También dio inicio</w:t>
      </w:r>
      <w:r>
        <w:rPr>
          <w:rFonts w:ascii="Arial" w:hAnsi="Arial" w:cs="Arial"/>
          <w:b/>
          <w:sz w:val="24"/>
          <w:szCs w:val="24"/>
        </w:rPr>
        <w:t xml:space="preserve"> </w:t>
      </w:r>
      <w:r w:rsidRPr="006C7A63">
        <w:rPr>
          <w:rFonts w:ascii="Arial" w:hAnsi="Arial" w:cs="Arial"/>
          <w:sz w:val="24"/>
          <w:szCs w:val="24"/>
        </w:rPr>
        <w:t>el</w:t>
      </w:r>
      <w:r>
        <w:rPr>
          <w:rFonts w:ascii="Arial" w:hAnsi="Arial" w:cs="Arial"/>
          <w:b/>
          <w:sz w:val="24"/>
          <w:szCs w:val="24"/>
        </w:rPr>
        <w:t xml:space="preserve"> </w:t>
      </w:r>
      <w:r>
        <w:rPr>
          <w:rFonts w:ascii="Arial" w:hAnsi="Arial" w:cs="Arial"/>
          <w:sz w:val="24"/>
          <w:szCs w:val="24"/>
        </w:rPr>
        <w:t xml:space="preserve">taller de </w:t>
      </w:r>
      <w:r w:rsidR="008E549A">
        <w:rPr>
          <w:rFonts w:ascii="Arial" w:hAnsi="Arial" w:cs="Arial"/>
          <w:sz w:val="24"/>
          <w:szCs w:val="24"/>
        </w:rPr>
        <w:t xml:space="preserve">diseño </w:t>
      </w:r>
      <w:r>
        <w:rPr>
          <w:rFonts w:ascii="Arial" w:hAnsi="Arial" w:cs="Arial"/>
          <w:sz w:val="24"/>
          <w:szCs w:val="24"/>
        </w:rPr>
        <w:t xml:space="preserve">Adobe Suite CS6 impartido por Jaime Soler </w:t>
      </w:r>
      <w:proofErr w:type="spellStart"/>
      <w:r>
        <w:rPr>
          <w:rFonts w:ascii="Arial" w:hAnsi="Arial" w:cs="Arial"/>
          <w:sz w:val="24"/>
          <w:szCs w:val="24"/>
        </w:rPr>
        <w:t>Frost</w:t>
      </w:r>
      <w:proofErr w:type="spellEnd"/>
      <w:r>
        <w:rPr>
          <w:rFonts w:ascii="Arial" w:hAnsi="Arial" w:cs="Arial"/>
          <w:sz w:val="24"/>
          <w:szCs w:val="24"/>
        </w:rPr>
        <w:t xml:space="preserve">, el cual se impartirá los días 21 y 22 de abril. En este curso los asistentes aprendieron sobre la paquetería CS6 en el que se incluyen programas como Adobe </w:t>
      </w:r>
      <w:proofErr w:type="spellStart"/>
      <w:r>
        <w:rPr>
          <w:rFonts w:ascii="Arial" w:hAnsi="Arial" w:cs="Arial"/>
          <w:sz w:val="24"/>
          <w:szCs w:val="24"/>
        </w:rPr>
        <w:t>InDesing</w:t>
      </w:r>
      <w:proofErr w:type="spellEnd"/>
      <w:r>
        <w:rPr>
          <w:rFonts w:ascii="Arial" w:hAnsi="Arial" w:cs="Arial"/>
          <w:sz w:val="24"/>
          <w:szCs w:val="24"/>
        </w:rPr>
        <w:t xml:space="preserve">, </w:t>
      </w:r>
      <w:proofErr w:type="spellStart"/>
      <w:r>
        <w:rPr>
          <w:rFonts w:ascii="Arial" w:hAnsi="Arial" w:cs="Arial"/>
          <w:sz w:val="24"/>
          <w:szCs w:val="24"/>
        </w:rPr>
        <w:t>Photoshop</w:t>
      </w:r>
      <w:proofErr w:type="spellEnd"/>
      <w:r>
        <w:rPr>
          <w:rFonts w:ascii="Arial" w:hAnsi="Arial" w:cs="Arial"/>
          <w:sz w:val="24"/>
          <w:szCs w:val="24"/>
        </w:rPr>
        <w:t xml:space="preserve">, </w:t>
      </w:r>
      <w:proofErr w:type="spellStart"/>
      <w:r>
        <w:rPr>
          <w:rFonts w:ascii="Arial" w:hAnsi="Arial" w:cs="Arial"/>
          <w:sz w:val="24"/>
          <w:szCs w:val="24"/>
        </w:rPr>
        <w:t>Illustrator</w:t>
      </w:r>
      <w:proofErr w:type="spellEnd"/>
      <w:r>
        <w:rPr>
          <w:rFonts w:ascii="Arial" w:hAnsi="Arial" w:cs="Arial"/>
          <w:sz w:val="24"/>
          <w:szCs w:val="24"/>
        </w:rPr>
        <w:t xml:space="preserve"> y Flash, entre otros. </w:t>
      </w:r>
    </w:p>
    <w:p w:rsidR="0006389C" w:rsidRDefault="0006389C" w:rsidP="00AD74F1">
      <w:pPr>
        <w:jc w:val="both"/>
        <w:rPr>
          <w:rFonts w:ascii="Arial" w:hAnsi="Arial" w:cs="Arial"/>
          <w:sz w:val="24"/>
          <w:szCs w:val="24"/>
        </w:rPr>
      </w:pPr>
    </w:p>
    <w:p w:rsidR="0006389C" w:rsidRPr="0006389C" w:rsidRDefault="0006389C" w:rsidP="00EE4725">
      <w:pPr>
        <w:pStyle w:val="Sinespaciado"/>
        <w:jc w:val="both"/>
        <w:rPr>
          <w:rFonts w:ascii="Arial" w:hAnsi="Arial" w:cs="Arial"/>
          <w:b/>
          <w:sz w:val="24"/>
          <w:szCs w:val="24"/>
          <w:shd w:val="clear" w:color="auto" w:fill="FFFFFF"/>
        </w:rPr>
      </w:pPr>
      <w:r w:rsidRPr="0006389C">
        <w:rPr>
          <w:rFonts w:ascii="Arial" w:hAnsi="Arial" w:cs="Arial"/>
          <w:b/>
          <w:sz w:val="24"/>
          <w:szCs w:val="24"/>
          <w:shd w:val="clear" w:color="auto" w:fill="FFFFFF"/>
        </w:rPr>
        <w:t>Cine</w:t>
      </w:r>
      <w:r w:rsidR="008E549A">
        <w:rPr>
          <w:rFonts w:ascii="Arial" w:hAnsi="Arial" w:cs="Arial"/>
          <w:b/>
          <w:sz w:val="24"/>
          <w:szCs w:val="24"/>
          <w:shd w:val="clear" w:color="auto" w:fill="FFFFFF"/>
        </w:rPr>
        <w:t xml:space="preserve">, presentación de libros </w:t>
      </w:r>
      <w:r w:rsidRPr="0006389C">
        <w:rPr>
          <w:rFonts w:ascii="Arial" w:hAnsi="Arial" w:cs="Arial"/>
          <w:b/>
          <w:sz w:val="24"/>
          <w:szCs w:val="24"/>
          <w:shd w:val="clear" w:color="auto" w:fill="FFFFFF"/>
        </w:rPr>
        <w:t xml:space="preserve">y revistas </w:t>
      </w:r>
    </w:p>
    <w:p w:rsidR="00E0662A" w:rsidRDefault="00EE4725" w:rsidP="00EE4725">
      <w:pPr>
        <w:pStyle w:val="Sinespaciado"/>
        <w:jc w:val="both"/>
        <w:rPr>
          <w:rFonts w:ascii="Arial" w:hAnsi="Arial" w:cs="Arial"/>
          <w:sz w:val="24"/>
          <w:szCs w:val="24"/>
          <w:shd w:val="clear" w:color="auto" w:fill="FFFFFF"/>
        </w:rPr>
      </w:pPr>
      <w:r>
        <w:rPr>
          <w:rFonts w:ascii="Arial" w:hAnsi="Arial" w:cs="Arial"/>
          <w:sz w:val="24"/>
          <w:szCs w:val="24"/>
          <w:shd w:val="clear" w:color="auto" w:fill="FFFFFF"/>
        </w:rPr>
        <w:t>En la muestra i</w:t>
      </w:r>
      <w:r w:rsidR="00E0662A" w:rsidRPr="00C24429">
        <w:rPr>
          <w:rFonts w:ascii="Arial" w:hAnsi="Arial" w:cs="Arial"/>
          <w:sz w:val="24"/>
          <w:szCs w:val="24"/>
          <w:shd w:val="clear" w:color="auto" w:fill="FFFFFF"/>
        </w:rPr>
        <w:t xml:space="preserve">nternacional de cine </w:t>
      </w:r>
      <w:r>
        <w:rPr>
          <w:rFonts w:ascii="Arial" w:hAnsi="Arial" w:cs="Arial"/>
          <w:sz w:val="24"/>
          <w:szCs w:val="24"/>
          <w:shd w:val="clear" w:color="auto" w:fill="FFFFFF"/>
        </w:rPr>
        <w:t xml:space="preserve">se proyectaron los </w:t>
      </w:r>
      <w:r w:rsidR="00E0662A" w:rsidRPr="00C24429">
        <w:rPr>
          <w:rFonts w:ascii="Arial" w:hAnsi="Arial" w:cs="Arial"/>
          <w:sz w:val="24"/>
          <w:szCs w:val="24"/>
          <w:shd w:val="clear" w:color="auto" w:fill="FFFFFF"/>
        </w:rPr>
        <w:t xml:space="preserve">mejores documentales producidos en el </w:t>
      </w:r>
      <w:r w:rsidR="008E549A">
        <w:rPr>
          <w:rFonts w:ascii="Arial" w:hAnsi="Arial" w:cs="Arial"/>
          <w:sz w:val="24"/>
          <w:szCs w:val="24"/>
          <w:shd w:val="clear" w:color="auto" w:fill="FFFFFF"/>
        </w:rPr>
        <w:t xml:space="preserve">marco </w:t>
      </w:r>
      <w:r>
        <w:rPr>
          <w:rFonts w:ascii="Arial" w:hAnsi="Arial" w:cs="Arial"/>
          <w:sz w:val="24"/>
          <w:szCs w:val="24"/>
          <w:shd w:val="clear" w:color="auto" w:fill="FFFFFF"/>
        </w:rPr>
        <w:t xml:space="preserve">del Festival Internacional de Cine Documental de la Ciudad de México (DOCSDF). </w:t>
      </w:r>
      <w:r w:rsidR="00E0662A" w:rsidRPr="00C24429">
        <w:rPr>
          <w:rFonts w:ascii="Arial" w:hAnsi="Arial" w:cs="Arial"/>
          <w:sz w:val="24"/>
          <w:szCs w:val="24"/>
          <w:shd w:val="clear" w:color="auto" w:fill="FFFFFF"/>
        </w:rPr>
        <w:t xml:space="preserve">Los temas que abordaron los documentales son de distintas tribus indígenas que tratan de preservar su lengua y tradiciones a través del canto. </w:t>
      </w:r>
    </w:p>
    <w:p w:rsidR="00EE4725" w:rsidRPr="00C24429" w:rsidRDefault="00EE4725" w:rsidP="00EE4725">
      <w:pPr>
        <w:pStyle w:val="Sinespaciado"/>
        <w:jc w:val="both"/>
        <w:rPr>
          <w:rFonts w:ascii="Arial" w:hAnsi="Arial" w:cs="Arial"/>
          <w:sz w:val="24"/>
          <w:szCs w:val="24"/>
          <w:shd w:val="clear" w:color="auto" w:fill="FFFFFF"/>
        </w:rPr>
      </w:pPr>
    </w:p>
    <w:p w:rsidR="008B0F63" w:rsidRDefault="00EE4725" w:rsidP="008B0F63">
      <w:pPr>
        <w:jc w:val="both"/>
        <w:rPr>
          <w:rFonts w:ascii="Arial" w:hAnsi="Arial" w:cs="Arial"/>
          <w:sz w:val="24"/>
          <w:szCs w:val="24"/>
        </w:rPr>
      </w:pPr>
      <w:r>
        <w:rPr>
          <w:rFonts w:ascii="Arial" w:hAnsi="Arial" w:cs="Arial"/>
          <w:sz w:val="24"/>
          <w:szCs w:val="24"/>
        </w:rPr>
        <w:t xml:space="preserve">Asimismo, se realizó un Foro de Revistas </w:t>
      </w:r>
      <w:r w:rsidR="008B0F63">
        <w:rPr>
          <w:rFonts w:ascii="Arial" w:hAnsi="Arial" w:cs="Arial"/>
          <w:sz w:val="24"/>
          <w:szCs w:val="24"/>
        </w:rPr>
        <w:t xml:space="preserve">Culturales en el que participaron </w:t>
      </w:r>
      <w:r w:rsidR="00E0662A" w:rsidRPr="00C24429">
        <w:rPr>
          <w:rFonts w:ascii="Arial" w:hAnsi="Arial" w:cs="Arial"/>
          <w:sz w:val="24"/>
          <w:szCs w:val="24"/>
        </w:rPr>
        <w:t xml:space="preserve">Francisco Félix, Rodrigo Castillo, Bernardo Noyola y Alejandro Espinoza </w:t>
      </w:r>
      <w:r w:rsidR="0006389C">
        <w:rPr>
          <w:rFonts w:ascii="Arial" w:hAnsi="Arial" w:cs="Arial"/>
          <w:sz w:val="24"/>
          <w:szCs w:val="24"/>
        </w:rPr>
        <w:t>quienes</w:t>
      </w:r>
      <w:r w:rsidR="00E0662A" w:rsidRPr="00C24429">
        <w:rPr>
          <w:rFonts w:ascii="Arial" w:hAnsi="Arial" w:cs="Arial"/>
          <w:sz w:val="24"/>
          <w:szCs w:val="24"/>
        </w:rPr>
        <w:t xml:space="preserve"> hablaron sobre el trabajo que se estaba haciendo en cada una de sus revistas a las que representaban.</w:t>
      </w:r>
      <w:r w:rsidR="008B0F63">
        <w:rPr>
          <w:rFonts w:ascii="Arial" w:hAnsi="Arial" w:cs="Arial"/>
          <w:sz w:val="24"/>
          <w:szCs w:val="24"/>
        </w:rPr>
        <w:t xml:space="preserve"> </w:t>
      </w:r>
      <w:r w:rsidR="00E0662A" w:rsidRPr="00C24429">
        <w:rPr>
          <w:rFonts w:ascii="Arial" w:hAnsi="Arial" w:cs="Arial"/>
          <w:sz w:val="24"/>
          <w:szCs w:val="24"/>
        </w:rPr>
        <w:t xml:space="preserve">El público se mostró muy interesado </w:t>
      </w:r>
      <w:r w:rsidR="008B0F63">
        <w:rPr>
          <w:rFonts w:ascii="Arial" w:hAnsi="Arial" w:cs="Arial"/>
          <w:sz w:val="24"/>
          <w:szCs w:val="24"/>
        </w:rPr>
        <w:t xml:space="preserve">al conocer de manera </w:t>
      </w:r>
      <w:r w:rsidR="00E0662A" w:rsidRPr="00C24429">
        <w:rPr>
          <w:rFonts w:ascii="Arial" w:hAnsi="Arial" w:cs="Arial"/>
          <w:sz w:val="24"/>
          <w:szCs w:val="24"/>
        </w:rPr>
        <w:t xml:space="preserve">general </w:t>
      </w:r>
      <w:r w:rsidR="00E0662A" w:rsidRPr="00C24429">
        <w:rPr>
          <w:rFonts w:ascii="Arial" w:hAnsi="Arial" w:cs="Arial"/>
          <w:sz w:val="24"/>
          <w:szCs w:val="24"/>
        </w:rPr>
        <w:lastRenderedPageBreak/>
        <w:t>sobre todo lo que pasa detrás de cada ejemplar.</w:t>
      </w:r>
      <w:r w:rsidR="008B0F63">
        <w:rPr>
          <w:rFonts w:ascii="Arial" w:hAnsi="Arial" w:cs="Arial"/>
          <w:sz w:val="24"/>
          <w:szCs w:val="24"/>
        </w:rPr>
        <w:t xml:space="preserve"> </w:t>
      </w:r>
      <w:r w:rsidR="0006389C">
        <w:rPr>
          <w:rFonts w:ascii="Arial" w:hAnsi="Arial" w:cs="Arial"/>
          <w:sz w:val="24"/>
          <w:szCs w:val="24"/>
        </w:rPr>
        <w:t>Algunas de las</w:t>
      </w:r>
      <w:r w:rsidR="008B0F63">
        <w:rPr>
          <w:rFonts w:ascii="Arial" w:hAnsi="Arial" w:cs="Arial"/>
          <w:sz w:val="24"/>
          <w:szCs w:val="24"/>
        </w:rPr>
        <w:t xml:space="preserve"> revistas presentadas </w:t>
      </w:r>
      <w:r w:rsidR="0006389C">
        <w:rPr>
          <w:rFonts w:ascii="Arial" w:hAnsi="Arial" w:cs="Arial"/>
          <w:sz w:val="24"/>
          <w:szCs w:val="24"/>
        </w:rPr>
        <w:t xml:space="preserve">fueron: </w:t>
      </w:r>
      <w:r w:rsidR="008B0F63" w:rsidRPr="00D22AB9">
        <w:rPr>
          <w:rFonts w:ascii="Arial" w:hAnsi="Arial" w:cs="Arial"/>
          <w:sz w:val="24"/>
          <w:szCs w:val="24"/>
        </w:rPr>
        <w:t>La tempestad y Folio</w:t>
      </w:r>
      <w:r w:rsidR="008B0F63">
        <w:rPr>
          <w:rFonts w:ascii="Arial" w:hAnsi="Arial" w:cs="Arial"/>
          <w:sz w:val="24"/>
          <w:szCs w:val="24"/>
        </w:rPr>
        <w:t>;</w:t>
      </w:r>
      <w:r w:rsidR="008B0F63" w:rsidRPr="00D22AB9">
        <w:rPr>
          <w:rFonts w:ascii="Arial" w:hAnsi="Arial" w:cs="Arial"/>
          <w:sz w:val="24"/>
          <w:szCs w:val="24"/>
        </w:rPr>
        <w:t xml:space="preserve"> </w:t>
      </w:r>
      <w:r w:rsidR="008B0F63">
        <w:rPr>
          <w:rFonts w:ascii="Arial" w:hAnsi="Arial" w:cs="Arial"/>
          <w:sz w:val="24"/>
          <w:szCs w:val="24"/>
        </w:rPr>
        <w:t>“</w:t>
      </w:r>
      <w:proofErr w:type="spellStart"/>
      <w:r w:rsidR="008B0F63">
        <w:rPr>
          <w:rFonts w:ascii="Arial" w:hAnsi="Arial" w:cs="Arial"/>
          <w:sz w:val="24"/>
          <w:szCs w:val="24"/>
        </w:rPr>
        <w:t>Krapp</w:t>
      </w:r>
      <w:proofErr w:type="spellEnd"/>
      <w:r w:rsidR="008B0F63">
        <w:rPr>
          <w:rFonts w:ascii="Arial" w:hAnsi="Arial" w:cs="Arial"/>
          <w:sz w:val="24"/>
          <w:szCs w:val="24"/>
        </w:rPr>
        <w:t>”; “</w:t>
      </w:r>
      <w:r w:rsidR="008B0F63" w:rsidRPr="00D22AB9">
        <w:rPr>
          <w:rFonts w:ascii="Arial" w:hAnsi="Arial" w:cs="Arial"/>
          <w:sz w:val="24"/>
          <w:szCs w:val="24"/>
        </w:rPr>
        <w:t>Tierra</w:t>
      </w:r>
      <w:r w:rsidR="008B0F63">
        <w:rPr>
          <w:rFonts w:ascii="Arial" w:hAnsi="Arial" w:cs="Arial"/>
          <w:sz w:val="24"/>
          <w:szCs w:val="24"/>
        </w:rPr>
        <w:t xml:space="preserve"> Adentro”; “Vice” y “Pórtico”.</w:t>
      </w:r>
    </w:p>
    <w:p w:rsidR="008E549A" w:rsidRDefault="008E549A" w:rsidP="008E549A">
      <w:pPr>
        <w:jc w:val="both"/>
        <w:rPr>
          <w:rFonts w:ascii="Arial" w:hAnsi="Arial" w:cs="Arial"/>
          <w:sz w:val="24"/>
          <w:szCs w:val="24"/>
        </w:rPr>
      </w:pPr>
    </w:p>
    <w:p w:rsidR="008E549A" w:rsidRDefault="008E549A" w:rsidP="008E549A">
      <w:pPr>
        <w:jc w:val="both"/>
        <w:rPr>
          <w:rFonts w:ascii="Arial" w:hAnsi="Arial" w:cs="Arial"/>
          <w:sz w:val="24"/>
          <w:szCs w:val="24"/>
        </w:rPr>
      </w:pPr>
      <w:r>
        <w:rPr>
          <w:rFonts w:ascii="Arial" w:hAnsi="Arial" w:cs="Arial"/>
          <w:sz w:val="24"/>
          <w:szCs w:val="24"/>
        </w:rPr>
        <w:t xml:space="preserve">También se presentó el nuevo libro de la editorial de UABC “Marca-ciudad como </w:t>
      </w:r>
      <w:proofErr w:type="gramStart"/>
      <w:r>
        <w:rPr>
          <w:rFonts w:ascii="Arial" w:hAnsi="Arial" w:cs="Arial"/>
          <w:sz w:val="24"/>
          <w:szCs w:val="24"/>
        </w:rPr>
        <w:t>instrumento</w:t>
      </w:r>
      <w:proofErr w:type="gramEnd"/>
      <w:r>
        <w:rPr>
          <w:rFonts w:ascii="Arial" w:hAnsi="Arial" w:cs="Arial"/>
          <w:sz w:val="24"/>
          <w:szCs w:val="24"/>
        </w:rPr>
        <w:t xml:space="preserve"> de atracción industrial para el sector aeroespacial” del doctor Miguel Esteban Valenzuela Robles. Este libro tiene como objetivo contestar las interrogantes sobre la promoción de inversiones en el sector aeroespacial. Esta obra ya está disponible en el catálogo de la UABC con un costo de 280 pesos.</w:t>
      </w:r>
    </w:p>
    <w:p w:rsidR="006C7A63" w:rsidRDefault="006C7A63" w:rsidP="008B0F63">
      <w:pPr>
        <w:jc w:val="both"/>
        <w:rPr>
          <w:rFonts w:ascii="Arial" w:hAnsi="Arial" w:cs="Arial"/>
          <w:sz w:val="24"/>
          <w:szCs w:val="24"/>
        </w:rPr>
      </w:pPr>
    </w:p>
    <w:p w:rsidR="00CE36DF" w:rsidRDefault="00CE36DF" w:rsidP="006C7A63">
      <w:pPr>
        <w:jc w:val="both"/>
        <w:rPr>
          <w:rFonts w:ascii="Arial" w:hAnsi="Arial" w:cs="Arial"/>
          <w:sz w:val="24"/>
          <w:szCs w:val="24"/>
        </w:rPr>
      </w:pPr>
      <w:r>
        <w:rPr>
          <w:rFonts w:ascii="Arial" w:hAnsi="Arial" w:cs="Arial"/>
          <w:sz w:val="24"/>
          <w:szCs w:val="24"/>
        </w:rPr>
        <w:t xml:space="preserve">Para concluir las actividades del sábado, se realizaron los conciertos de </w:t>
      </w:r>
      <w:proofErr w:type="spellStart"/>
      <w:r>
        <w:rPr>
          <w:rFonts w:ascii="Arial" w:hAnsi="Arial" w:cs="Arial"/>
          <w:sz w:val="24"/>
          <w:szCs w:val="24"/>
        </w:rPr>
        <w:t>Pa´su</w:t>
      </w:r>
      <w:proofErr w:type="spellEnd"/>
      <w:r>
        <w:rPr>
          <w:rFonts w:ascii="Arial" w:hAnsi="Arial" w:cs="Arial"/>
          <w:sz w:val="24"/>
          <w:szCs w:val="24"/>
        </w:rPr>
        <w:t xml:space="preserve"> mecha, madrastras y el cantautor mexicalense Juan</w:t>
      </w:r>
      <w:r w:rsidR="0040249B">
        <w:rPr>
          <w:rFonts w:ascii="Arial" w:hAnsi="Arial" w:cs="Arial"/>
          <w:sz w:val="24"/>
          <w:szCs w:val="24"/>
        </w:rPr>
        <w:t xml:space="preserve"> </w:t>
      </w:r>
      <w:proofErr w:type="spellStart"/>
      <w:r w:rsidR="0040249B">
        <w:rPr>
          <w:rFonts w:ascii="Arial" w:hAnsi="Arial" w:cs="Arial"/>
          <w:sz w:val="24"/>
          <w:szCs w:val="24"/>
        </w:rPr>
        <w:t>Cirerol</w:t>
      </w:r>
      <w:proofErr w:type="spellEnd"/>
      <w:r w:rsidR="0040249B">
        <w:rPr>
          <w:rFonts w:ascii="Arial" w:hAnsi="Arial" w:cs="Arial"/>
          <w:sz w:val="24"/>
          <w:szCs w:val="24"/>
        </w:rPr>
        <w:t>, los cuales amenizaron la noche del público reunido, quienes quedaron complacidos con su música.</w:t>
      </w:r>
    </w:p>
    <w:p w:rsidR="00CE36DF" w:rsidRDefault="00CE36DF" w:rsidP="006C7A63">
      <w:pPr>
        <w:jc w:val="both"/>
        <w:rPr>
          <w:rFonts w:ascii="Arial" w:hAnsi="Arial" w:cs="Arial"/>
          <w:sz w:val="24"/>
          <w:szCs w:val="24"/>
        </w:rPr>
      </w:pPr>
    </w:p>
    <w:p w:rsidR="00CE36DF" w:rsidRDefault="00CE36DF" w:rsidP="006C7A63">
      <w:pPr>
        <w:jc w:val="both"/>
        <w:rPr>
          <w:rFonts w:ascii="Arial" w:hAnsi="Arial" w:cs="Arial"/>
          <w:b/>
          <w:sz w:val="24"/>
          <w:szCs w:val="24"/>
        </w:rPr>
      </w:pPr>
      <w:r w:rsidRPr="00CE36DF">
        <w:rPr>
          <w:rFonts w:ascii="Arial" w:hAnsi="Arial" w:cs="Arial"/>
          <w:b/>
          <w:sz w:val="24"/>
          <w:szCs w:val="24"/>
        </w:rPr>
        <w:t>Actividades del domingo 21 de abril</w:t>
      </w:r>
    </w:p>
    <w:p w:rsidR="00CE36DF" w:rsidRDefault="00CE36DF" w:rsidP="006C7A63">
      <w:pPr>
        <w:jc w:val="both"/>
        <w:rPr>
          <w:rFonts w:ascii="Arial" w:hAnsi="Arial" w:cs="Arial"/>
          <w:sz w:val="24"/>
          <w:szCs w:val="24"/>
        </w:rPr>
      </w:pPr>
    </w:p>
    <w:p w:rsidR="00AA4960" w:rsidRDefault="00CE36DF" w:rsidP="006C7A63">
      <w:pPr>
        <w:jc w:val="both"/>
        <w:rPr>
          <w:rFonts w:ascii="Arial" w:hAnsi="Arial" w:cs="Arial"/>
          <w:sz w:val="24"/>
          <w:szCs w:val="24"/>
          <w:shd w:val="clear" w:color="auto" w:fill="FFFFFF"/>
        </w:rPr>
      </w:pPr>
      <w:r>
        <w:rPr>
          <w:rFonts w:ascii="Arial" w:hAnsi="Arial" w:cs="Arial"/>
          <w:sz w:val="24"/>
          <w:szCs w:val="24"/>
        </w:rPr>
        <w:t>Para el cuarto día de la FIL</w:t>
      </w:r>
      <w:r w:rsidR="0040249B">
        <w:rPr>
          <w:rFonts w:ascii="Arial" w:hAnsi="Arial" w:cs="Arial"/>
          <w:sz w:val="24"/>
          <w:szCs w:val="24"/>
        </w:rPr>
        <w:t xml:space="preserve"> UABC,</w:t>
      </w:r>
      <w:r w:rsidR="0040249B" w:rsidRPr="0040249B">
        <w:rPr>
          <w:rFonts w:ascii="Arial" w:hAnsi="Arial" w:cs="Arial"/>
          <w:sz w:val="24"/>
          <w:szCs w:val="24"/>
          <w:shd w:val="clear" w:color="auto" w:fill="FFFFFF"/>
        </w:rPr>
        <w:t xml:space="preserve"> </w:t>
      </w:r>
      <w:r w:rsidR="00D55E49">
        <w:rPr>
          <w:rFonts w:ascii="Arial" w:hAnsi="Arial" w:cs="Arial"/>
          <w:sz w:val="24"/>
          <w:szCs w:val="24"/>
          <w:shd w:val="clear" w:color="auto" w:fill="FFFFFF"/>
        </w:rPr>
        <w:t xml:space="preserve">las actrices Laura Zapata y </w:t>
      </w:r>
      <w:proofErr w:type="spellStart"/>
      <w:r w:rsidR="00D55E49">
        <w:rPr>
          <w:rFonts w:ascii="Arial" w:hAnsi="Arial" w:cs="Arial"/>
          <w:sz w:val="24"/>
          <w:szCs w:val="24"/>
          <w:shd w:val="clear" w:color="auto" w:fill="FFFFFF"/>
        </w:rPr>
        <w:t>T</w:t>
      </w:r>
      <w:r w:rsidR="00AA4960">
        <w:rPr>
          <w:rFonts w:ascii="Arial" w:hAnsi="Arial" w:cs="Arial"/>
          <w:sz w:val="24"/>
          <w:szCs w:val="24"/>
          <w:shd w:val="clear" w:color="auto" w:fill="FFFFFF"/>
        </w:rPr>
        <w:t>iaré</w:t>
      </w:r>
      <w:proofErr w:type="spellEnd"/>
      <w:r w:rsidR="00AA4960">
        <w:rPr>
          <w:rFonts w:ascii="Arial" w:hAnsi="Arial" w:cs="Arial"/>
          <w:sz w:val="24"/>
          <w:szCs w:val="24"/>
          <w:shd w:val="clear" w:color="auto" w:fill="FFFFFF"/>
        </w:rPr>
        <w:t xml:space="preserve"> </w:t>
      </w:r>
      <w:proofErr w:type="spellStart"/>
      <w:r w:rsidR="00AA4960">
        <w:rPr>
          <w:rFonts w:ascii="Arial" w:hAnsi="Arial" w:cs="Arial"/>
          <w:sz w:val="24"/>
          <w:szCs w:val="24"/>
          <w:shd w:val="clear" w:color="auto" w:fill="FFFFFF"/>
        </w:rPr>
        <w:t>Scanda</w:t>
      </w:r>
      <w:proofErr w:type="spellEnd"/>
      <w:r w:rsidR="00AA4960">
        <w:rPr>
          <w:rFonts w:ascii="Arial" w:hAnsi="Arial" w:cs="Arial"/>
          <w:sz w:val="24"/>
          <w:szCs w:val="24"/>
          <w:shd w:val="clear" w:color="auto" w:fill="FFFFFF"/>
        </w:rPr>
        <w:t xml:space="preserve"> realizarán lecturas de los poemas de Jaime Sabines y la obra “Las siete cabritas” de Elena </w:t>
      </w:r>
      <w:proofErr w:type="spellStart"/>
      <w:r w:rsidR="00AA4960">
        <w:rPr>
          <w:rFonts w:ascii="Arial" w:hAnsi="Arial" w:cs="Arial"/>
          <w:sz w:val="24"/>
          <w:szCs w:val="24"/>
          <w:shd w:val="clear" w:color="auto" w:fill="FFFFFF"/>
        </w:rPr>
        <w:t>Poniatowska</w:t>
      </w:r>
      <w:proofErr w:type="spellEnd"/>
      <w:r w:rsidR="00AA4960">
        <w:rPr>
          <w:rFonts w:ascii="Arial" w:hAnsi="Arial" w:cs="Arial"/>
          <w:sz w:val="24"/>
          <w:szCs w:val="24"/>
          <w:shd w:val="clear" w:color="auto" w:fill="FFFFFF"/>
        </w:rPr>
        <w:t xml:space="preserve"> respectivamente. Su presentación se realizará en el Teatro Universitario</w:t>
      </w:r>
      <w:r w:rsidR="008E549A">
        <w:rPr>
          <w:rFonts w:ascii="Arial" w:hAnsi="Arial" w:cs="Arial"/>
          <w:sz w:val="24"/>
          <w:szCs w:val="24"/>
          <w:shd w:val="clear" w:color="auto" w:fill="FFFFFF"/>
        </w:rPr>
        <w:t xml:space="preserve"> y el acceso es gratuito</w:t>
      </w:r>
      <w:bookmarkStart w:id="0" w:name="_GoBack"/>
      <w:bookmarkEnd w:id="0"/>
      <w:r w:rsidR="00AA4960">
        <w:rPr>
          <w:rFonts w:ascii="Arial" w:hAnsi="Arial" w:cs="Arial"/>
          <w:sz w:val="24"/>
          <w:szCs w:val="24"/>
          <w:shd w:val="clear" w:color="auto" w:fill="FFFFFF"/>
        </w:rPr>
        <w:t>.</w:t>
      </w:r>
    </w:p>
    <w:p w:rsidR="00AA4960" w:rsidRDefault="00AA4960" w:rsidP="006C7A63">
      <w:pPr>
        <w:jc w:val="both"/>
        <w:rPr>
          <w:rFonts w:ascii="Arial" w:hAnsi="Arial" w:cs="Arial"/>
          <w:sz w:val="24"/>
          <w:szCs w:val="24"/>
          <w:shd w:val="clear" w:color="auto" w:fill="FFFFFF"/>
        </w:rPr>
      </w:pPr>
    </w:p>
    <w:p w:rsidR="00CE36DF" w:rsidRDefault="00D55E49" w:rsidP="006C7A63">
      <w:pPr>
        <w:jc w:val="both"/>
        <w:rPr>
          <w:rFonts w:ascii="Arial" w:hAnsi="Arial" w:cs="Arial"/>
          <w:sz w:val="24"/>
          <w:szCs w:val="24"/>
        </w:rPr>
      </w:pPr>
      <w:r>
        <w:rPr>
          <w:rFonts w:ascii="Arial" w:hAnsi="Arial" w:cs="Arial"/>
          <w:sz w:val="24"/>
          <w:szCs w:val="24"/>
          <w:shd w:val="clear" w:color="auto" w:fill="FFFFFF"/>
        </w:rPr>
        <w:t>E</w:t>
      </w:r>
      <w:r w:rsidR="0040249B">
        <w:rPr>
          <w:rFonts w:ascii="Arial" w:hAnsi="Arial" w:cs="Arial"/>
          <w:sz w:val="24"/>
          <w:szCs w:val="24"/>
          <w:shd w:val="clear" w:color="auto" w:fill="FFFFFF"/>
        </w:rPr>
        <w:t>n el pabellón de enología y gastronomía</w:t>
      </w:r>
      <w:r w:rsidR="0040249B">
        <w:rPr>
          <w:rFonts w:ascii="Arial" w:hAnsi="Arial" w:cs="Arial"/>
          <w:sz w:val="24"/>
          <w:szCs w:val="24"/>
        </w:rPr>
        <w:t xml:space="preserve"> se impartirán los talleres de cocina “De la mesa de tu casa a la mesa del restaurante” y “Crear, probar y nutrirme”, dirigido a niños entre 8 y 12 años de </w:t>
      </w:r>
      <w:r w:rsidR="00AA4960">
        <w:rPr>
          <w:rFonts w:ascii="Arial" w:hAnsi="Arial" w:cs="Arial"/>
          <w:sz w:val="24"/>
          <w:szCs w:val="24"/>
        </w:rPr>
        <w:t>edad, así como la</w:t>
      </w:r>
      <w:r w:rsidR="0040249B">
        <w:rPr>
          <w:rFonts w:ascii="Arial" w:hAnsi="Arial" w:cs="Arial"/>
          <w:sz w:val="24"/>
          <w:szCs w:val="24"/>
        </w:rPr>
        <w:t xml:space="preserve"> conferencia “Mitos y realidades del servicio en el comedor.</w:t>
      </w:r>
    </w:p>
    <w:p w:rsidR="0040249B" w:rsidRDefault="0040249B" w:rsidP="006C7A63">
      <w:pPr>
        <w:jc w:val="both"/>
        <w:rPr>
          <w:rFonts w:ascii="Arial" w:hAnsi="Arial" w:cs="Arial"/>
          <w:sz w:val="24"/>
          <w:szCs w:val="24"/>
        </w:rPr>
      </w:pPr>
    </w:p>
    <w:p w:rsidR="0040249B" w:rsidRDefault="0040249B" w:rsidP="006C7A63">
      <w:pPr>
        <w:jc w:val="both"/>
        <w:rPr>
          <w:rFonts w:ascii="Arial" w:hAnsi="Arial" w:cs="Arial"/>
          <w:sz w:val="24"/>
          <w:szCs w:val="24"/>
        </w:rPr>
      </w:pPr>
      <w:r>
        <w:rPr>
          <w:rFonts w:ascii="Arial" w:hAnsi="Arial" w:cs="Arial"/>
          <w:sz w:val="24"/>
          <w:szCs w:val="24"/>
        </w:rPr>
        <w:t xml:space="preserve">En la carpa infantil continuarán las presentaciones de </w:t>
      </w:r>
      <w:proofErr w:type="spellStart"/>
      <w:r>
        <w:rPr>
          <w:rFonts w:ascii="Arial" w:hAnsi="Arial" w:cs="Arial"/>
          <w:sz w:val="24"/>
          <w:szCs w:val="24"/>
        </w:rPr>
        <w:t>Turandot</w:t>
      </w:r>
      <w:proofErr w:type="spellEnd"/>
      <w:r>
        <w:rPr>
          <w:rFonts w:ascii="Arial" w:hAnsi="Arial" w:cs="Arial"/>
          <w:sz w:val="24"/>
          <w:szCs w:val="24"/>
        </w:rPr>
        <w:t>, Max y su ojo submarino, Los tres lobitos y el cochino feroz, así como la verdadera historia de los tres cochinitos y el concierto didáctico, Viajando entre letras y notas musicales. Para los adolescentes se impartirá el taller de escritura “</w:t>
      </w:r>
      <w:proofErr w:type="spellStart"/>
      <w:r>
        <w:rPr>
          <w:rFonts w:ascii="Arial" w:hAnsi="Arial" w:cs="Arial"/>
          <w:sz w:val="24"/>
          <w:szCs w:val="24"/>
        </w:rPr>
        <w:t>Zombie</w:t>
      </w:r>
      <w:proofErr w:type="spellEnd"/>
      <w:r>
        <w:rPr>
          <w:rFonts w:ascii="Arial" w:hAnsi="Arial" w:cs="Arial"/>
          <w:sz w:val="24"/>
          <w:szCs w:val="24"/>
        </w:rPr>
        <w:t>” el cual tiene el cupo limitado.</w:t>
      </w:r>
    </w:p>
    <w:p w:rsidR="0040249B" w:rsidRDefault="0040249B" w:rsidP="006C7A63">
      <w:pPr>
        <w:jc w:val="both"/>
        <w:rPr>
          <w:rFonts w:ascii="Arial" w:hAnsi="Arial" w:cs="Arial"/>
          <w:sz w:val="24"/>
          <w:szCs w:val="24"/>
        </w:rPr>
      </w:pPr>
    </w:p>
    <w:p w:rsidR="0040249B" w:rsidRPr="00CE36DF" w:rsidRDefault="0040249B" w:rsidP="006C7A63">
      <w:pPr>
        <w:jc w:val="both"/>
        <w:rPr>
          <w:rFonts w:ascii="Arial" w:hAnsi="Arial" w:cs="Arial"/>
          <w:sz w:val="24"/>
          <w:szCs w:val="24"/>
        </w:rPr>
      </w:pPr>
    </w:p>
    <w:p w:rsidR="006C7A63" w:rsidRDefault="006C7A63" w:rsidP="006C7A63">
      <w:pPr>
        <w:jc w:val="both"/>
        <w:rPr>
          <w:rFonts w:ascii="Arial" w:hAnsi="Arial" w:cs="Arial"/>
          <w:sz w:val="24"/>
          <w:szCs w:val="24"/>
        </w:rPr>
      </w:pPr>
    </w:p>
    <w:p w:rsidR="006C7A63" w:rsidRDefault="006C7A63" w:rsidP="006C7A63">
      <w:pPr>
        <w:jc w:val="both"/>
        <w:rPr>
          <w:rFonts w:ascii="Arial" w:hAnsi="Arial" w:cs="Arial"/>
          <w:sz w:val="24"/>
          <w:szCs w:val="24"/>
        </w:rPr>
      </w:pPr>
    </w:p>
    <w:p w:rsidR="008B0F63" w:rsidRDefault="008B0F63" w:rsidP="00C24429">
      <w:pPr>
        <w:jc w:val="both"/>
        <w:rPr>
          <w:rFonts w:ascii="Arial" w:hAnsi="Arial" w:cs="Arial"/>
          <w:sz w:val="24"/>
          <w:szCs w:val="24"/>
        </w:rPr>
      </w:pPr>
    </w:p>
    <w:p w:rsidR="00E0662A" w:rsidRPr="00C24429" w:rsidRDefault="00E0662A" w:rsidP="00C24429">
      <w:pPr>
        <w:jc w:val="both"/>
        <w:rPr>
          <w:rFonts w:ascii="Arial" w:hAnsi="Arial" w:cs="Arial"/>
          <w:sz w:val="24"/>
          <w:szCs w:val="24"/>
        </w:rPr>
      </w:pPr>
    </w:p>
    <w:sectPr w:rsidR="00E0662A" w:rsidRPr="00C24429" w:rsidSect="00A05706">
      <w:pgSz w:w="12240" w:h="15840"/>
      <w:pgMar w:top="0"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2">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E47433B"/>
    <w:multiLevelType w:val="hybridMultilevel"/>
    <w:tmpl w:val="F44CC3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6291CA0"/>
    <w:multiLevelType w:val="hybridMultilevel"/>
    <w:tmpl w:val="AA6C5AD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3B100254"/>
    <w:multiLevelType w:val="hybridMultilevel"/>
    <w:tmpl w:val="F53C8D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0">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4F0F28C9"/>
    <w:multiLevelType w:val="hybridMultilevel"/>
    <w:tmpl w:val="D1403A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656D5C41"/>
    <w:multiLevelType w:val="hybridMultilevel"/>
    <w:tmpl w:val="C254AE0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7">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735A2506"/>
    <w:multiLevelType w:val="hybridMultilevel"/>
    <w:tmpl w:val="37DC44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5867838"/>
    <w:multiLevelType w:val="hybridMultilevel"/>
    <w:tmpl w:val="8E5A97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75A33334"/>
    <w:multiLevelType w:val="hybridMultilevel"/>
    <w:tmpl w:val="2F5652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79E47BAA"/>
    <w:multiLevelType w:val="hybridMultilevel"/>
    <w:tmpl w:val="F9A4AB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10"/>
  </w:num>
  <w:num w:numId="4">
    <w:abstractNumId w:val="3"/>
  </w:num>
  <w:num w:numId="5">
    <w:abstractNumId w:val="12"/>
  </w:num>
  <w:num w:numId="6">
    <w:abstractNumId w:val="15"/>
  </w:num>
  <w:num w:numId="7">
    <w:abstractNumId w:val="2"/>
  </w:num>
  <w:num w:numId="8">
    <w:abstractNumId w:val="5"/>
  </w:num>
  <w:num w:numId="9">
    <w:abstractNumId w:val="13"/>
  </w:num>
  <w:num w:numId="10">
    <w:abstractNumId w:val="17"/>
  </w:num>
  <w:num w:numId="11">
    <w:abstractNumId w:val="9"/>
  </w:num>
  <w:num w:numId="12">
    <w:abstractNumId w:val="1"/>
  </w:num>
  <w:num w:numId="13">
    <w:abstractNumId w:val="8"/>
  </w:num>
  <w:num w:numId="14">
    <w:abstractNumId w:val="18"/>
  </w:num>
  <w:num w:numId="15">
    <w:abstractNumId w:val="19"/>
  </w:num>
  <w:num w:numId="16">
    <w:abstractNumId w:val="11"/>
  </w:num>
  <w:num w:numId="17">
    <w:abstractNumId w:val="20"/>
  </w:num>
  <w:num w:numId="18">
    <w:abstractNumId w:val="21"/>
  </w:num>
  <w:num w:numId="19">
    <w:abstractNumId w:val="22"/>
  </w:num>
  <w:num w:numId="20">
    <w:abstractNumId w:val="4"/>
  </w:num>
  <w:num w:numId="21">
    <w:abstractNumId w:val="16"/>
  </w:num>
  <w:num w:numId="22">
    <w:abstractNumId w:val="6"/>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532B"/>
    <w:rsid w:val="0001240F"/>
    <w:rsid w:val="00014AB1"/>
    <w:rsid w:val="00014C11"/>
    <w:rsid w:val="00017B56"/>
    <w:rsid w:val="000213C4"/>
    <w:rsid w:val="00021A3C"/>
    <w:rsid w:val="00024B7C"/>
    <w:rsid w:val="0002539F"/>
    <w:rsid w:val="00030C4B"/>
    <w:rsid w:val="000319C0"/>
    <w:rsid w:val="00032F83"/>
    <w:rsid w:val="00034B14"/>
    <w:rsid w:val="00036308"/>
    <w:rsid w:val="00037A4D"/>
    <w:rsid w:val="0004073F"/>
    <w:rsid w:val="00045AC1"/>
    <w:rsid w:val="00056D26"/>
    <w:rsid w:val="0006389C"/>
    <w:rsid w:val="000703D4"/>
    <w:rsid w:val="00070C4F"/>
    <w:rsid w:val="00080722"/>
    <w:rsid w:val="00084B73"/>
    <w:rsid w:val="00092554"/>
    <w:rsid w:val="000944A1"/>
    <w:rsid w:val="00095BB2"/>
    <w:rsid w:val="000B3EF7"/>
    <w:rsid w:val="000C25F4"/>
    <w:rsid w:val="000D04C6"/>
    <w:rsid w:val="000D5164"/>
    <w:rsid w:val="000D7013"/>
    <w:rsid w:val="000E30AB"/>
    <w:rsid w:val="000E5D58"/>
    <w:rsid w:val="000E7D23"/>
    <w:rsid w:val="001002E7"/>
    <w:rsid w:val="001047B4"/>
    <w:rsid w:val="00123D9D"/>
    <w:rsid w:val="001279F8"/>
    <w:rsid w:val="0013183A"/>
    <w:rsid w:val="00132809"/>
    <w:rsid w:val="001436D4"/>
    <w:rsid w:val="001478DC"/>
    <w:rsid w:val="00153E8B"/>
    <w:rsid w:val="00162DCC"/>
    <w:rsid w:val="0018112E"/>
    <w:rsid w:val="00186C51"/>
    <w:rsid w:val="00187A70"/>
    <w:rsid w:val="00196399"/>
    <w:rsid w:val="001970DB"/>
    <w:rsid w:val="001A24B1"/>
    <w:rsid w:val="001B3735"/>
    <w:rsid w:val="001B7D20"/>
    <w:rsid w:val="001D56D0"/>
    <w:rsid w:val="001D623C"/>
    <w:rsid w:val="001E62A1"/>
    <w:rsid w:val="001F10B1"/>
    <w:rsid w:val="001F2299"/>
    <w:rsid w:val="00200AFF"/>
    <w:rsid w:val="002027D0"/>
    <w:rsid w:val="00207E5D"/>
    <w:rsid w:val="00211392"/>
    <w:rsid w:val="00221034"/>
    <w:rsid w:val="0022120C"/>
    <w:rsid w:val="002216DE"/>
    <w:rsid w:val="00232E9E"/>
    <w:rsid w:val="00235A1E"/>
    <w:rsid w:val="00242CB8"/>
    <w:rsid w:val="002472C6"/>
    <w:rsid w:val="00266333"/>
    <w:rsid w:val="002674DF"/>
    <w:rsid w:val="00271E15"/>
    <w:rsid w:val="00271FD7"/>
    <w:rsid w:val="00281B78"/>
    <w:rsid w:val="0028380A"/>
    <w:rsid w:val="00293EC9"/>
    <w:rsid w:val="002A2E58"/>
    <w:rsid w:val="002A60FD"/>
    <w:rsid w:val="002B7322"/>
    <w:rsid w:val="002C1A8A"/>
    <w:rsid w:val="002C6AEA"/>
    <w:rsid w:val="002D0F6C"/>
    <w:rsid w:val="002D39D5"/>
    <w:rsid w:val="002E1BE3"/>
    <w:rsid w:val="002E7B1B"/>
    <w:rsid w:val="002F0C86"/>
    <w:rsid w:val="002F2D59"/>
    <w:rsid w:val="002F3DDD"/>
    <w:rsid w:val="002F5ABB"/>
    <w:rsid w:val="002F6A7D"/>
    <w:rsid w:val="0030012A"/>
    <w:rsid w:val="00301187"/>
    <w:rsid w:val="00315E55"/>
    <w:rsid w:val="00344834"/>
    <w:rsid w:val="00353198"/>
    <w:rsid w:val="003544F3"/>
    <w:rsid w:val="0035593E"/>
    <w:rsid w:val="00357325"/>
    <w:rsid w:val="00357410"/>
    <w:rsid w:val="00360330"/>
    <w:rsid w:val="0037219D"/>
    <w:rsid w:val="0037393A"/>
    <w:rsid w:val="00381368"/>
    <w:rsid w:val="003958A6"/>
    <w:rsid w:val="003971F1"/>
    <w:rsid w:val="003A0FA1"/>
    <w:rsid w:val="003B0F21"/>
    <w:rsid w:val="003B7BCB"/>
    <w:rsid w:val="003C099C"/>
    <w:rsid w:val="003C6E67"/>
    <w:rsid w:val="003D46C7"/>
    <w:rsid w:val="003D5306"/>
    <w:rsid w:val="003E16B0"/>
    <w:rsid w:val="003E22BE"/>
    <w:rsid w:val="003E528D"/>
    <w:rsid w:val="003E6882"/>
    <w:rsid w:val="003F079E"/>
    <w:rsid w:val="003F18AF"/>
    <w:rsid w:val="003F2A66"/>
    <w:rsid w:val="003F3AA2"/>
    <w:rsid w:val="0040035C"/>
    <w:rsid w:val="0040249B"/>
    <w:rsid w:val="00411B8E"/>
    <w:rsid w:val="0041729B"/>
    <w:rsid w:val="004216BD"/>
    <w:rsid w:val="004239DE"/>
    <w:rsid w:val="00431313"/>
    <w:rsid w:val="00434882"/>
    <w:rsid w:val="004435AE"/>
    <w:rsid w:val="004452CC"/>
    <w:rsid w:val="0045430E"/>
    <w:rsid w:val="004664C1"/>
    <w:rsid w:val="0047340F"/>
    <w:rsid w:val="00476013"/>
    <w:rsid w:val="00495F2F"/>
    <w:rsid w:val="004B35CF"/>
    <w:rsid w:val="004B6F94"/>
    <w:rsid w:val="004C7888"/>
    <w:rsid w:val="004C7E1D"/>
    <w:rsid w:val="004D01A5"/>
    <w:rsid w:val="004D0492"/>
    <w:rsid w:val="004D3954"/>
    <w:rsid w:val="004E38EE"/>
    <w:rsid w:val="004F4846"/>
    <w:rsid w:val="004F617C"/>
    <w:rsid w:val="00535AC9"/>
    <w:rsid w:val="00540320"/>
    <w:rsid w:val="00540A2B"/>
    <w:rsid w:val="00544F66"/>
    <w:rsid w:val="00547BC8"/>
    <w:rsid w:val="005523F7"/>
    <w:rsid w:val="00561142"/>
    <w:rsid w:val="00561C4C"/>
    <w:rsid w:val="0056211A"/>
    <w:rsid w:val="00562BBA"/>
    <w:rsid w:val="005705CE"/>
    <w:rsid w:val="0057702F"/>
    <w:rsid w:val="00580E09"/>
    <w:rsid w:val="005850E1"/>
    <w:rsid w:val="00592538"/>
    <w:rsid w:val="00592EBE"/>
    <w:rsid w:val="0059764B"/>
    <w:rsid w:val="005A0A5A"/>
    <w:rsid w:val="005A3A56"/>
    <w:rsid w:val="005A4DEC"/>
    <w:rsid w:val="005B1E81"/>
    <w:rsid w:val="005B2115"/>
    <w:rsid w:val="005B6013"/>
    <w:rsid w:val="005C22C7"/>
    <w:rsid w:val="005C44B5"/>
    <w:rsid w:val="005D19E2"/>
    <w:rsid w:val="005D62C6"/>
    <w:rsid w:val="005E7EDD"/>
    <w:rsid w:val="005F252D"/>
    <w:rsid w:val="005F31C5"/>
    <w:rsid w:val="005F39C5"/>
    <w:rsid w:val="00600E61"/>
    <w:rsid w:val="00606D73"/>
    <w:rsid w:val="00615DCF"/>
    <w:rsid w:val="00627973"/>
    <w:rsid w:val="00631030"/>
    <w:rsid w:val="006319EB"/>
    <w:rsid w:val="00660EEA"/>
    <w:rsid w:val="006641AC"/>
    <w:rsid w:val="00665B7D"/>
    <w:rsid w:val="00666A23"/>
    <w:rsid w:val="0067098F"/>
    <w:rsid w:val="0068163C"/>
    <w:rsid w:val="006821C0"/>
    <w:rsid w:val="00686379"/>
    <w:rsid w:val="006863C9"/>
    <w:rsid w:val="00696C5D"/>
    <w:rsid w:val="006A1490"/>
    <w:rsid w:val="006A5CD0"/>
    <w:rsid w:val="006C0191"/>
    <w:rsid w:val="006C5285"/>
    <w:rsid w:val="006C5A35"/>
    <w:rsid w:val="006C7A63"/>
    <w:rsid w:val="006D6329"/>
    <w:rsid w:val="006E2FF9"/>
    <w:rsid w:val="006E48CF"/>
    <w:rsid w:val="006E56CE"/>
    <w:rsid w:val="006E684C"/>
    <w:rsid w:val="006F0453"/>
    <w:rsid w:val="007014A4"/>
    <w:rsid w:val="00705D09"/>
    <w:rsid w:val="00711821"/>
    <w:rsid w:val="00712166"/>
    <w:rsid w:val="007237D5"/>
    <w:rsid w:val="00723A6F"/>
    <w:rsid w:val="007245EF"/>
    <w:rsid w:val="007304EC"/>
    <w:rsid w:val="00735EE5"/>
    <w:rsid w:val="0074206D"/>
    <w:rsid w:val="00743090"/>
    <w:rsid w:val="007512D8"/>
    <w:rsid w:val="00765C76"/>
    <w:rsid w:val="007859DA"/>
    <w:rsid w:val="00790566"/>
    <w:rsid w:val="00792795"/>
    <w:rsid w:val="007937BF"/>
    <w:rsid w:val="007A08FD"/>
    <w:rsid w:val="007A16AA"/>
    <w:rsid w:val="007A4B2D"/>
    <w:rsid w:val="007B540A"/>
    <w:rsid w:val="007C079E"/>
    <w:rsid w:val="007C68B0"/>
    <w:rsid w:val="007C7A63"/>
    <w:rsid w:val="007D12ED"/>
    <w:rsid w:val="007E1E63"/>
    <w:rsid w:val="007E5C1D"/>
    <w:rsid w:val="007F12D5"/>
    <w:rsid w:val="007F5930"/>
    <w:rsid w:val="0082326F"/>
    <w:rsid w:val="008316AE"/>
    <w:rsid w:val="0083605B"/>
    <w:rsid w:val="0084674F"/>
    <w:rsid w:val="008519A6"/>
    <w:rsid w:val="00853FE8"/>
    <w:rsid w:val="008611F1"/>
    <w:rsid w:val="0087724E"/>
    <w:rsid w:val="00877943"/>
    <w:rsid w:val="008947A3"/>
    <w:rsid w:val="0089494C"/>
    <w:rsid w:val="00895D36"/>
    <w:rsid w:val="008A05A6"/>
    <w:rsid w:val="008A2240"/>
    <w:rsid w:val="008A36CB"/>
    <w:rsid w:val="008A7F44"/>
    <w:rsid w:val="008B0F63"/>
    <w:rsid w:val="008B15DF"/>
    <w:rsid w:val="008B3AB2"/>
    <w:rsid w:val="008B70B1"/>
    <w:rsid w:val="008B7E0E"/>
    <w:rsid w:val="008C0EA2"/>
    <w:rsid w:val="008C4171"/>
    <w:rsid w:val="008D4798"/>
    <w:rsid w:val="008D50F1"/>
    <w:rsid w:val="008E549A"/>
    <w:rsid w:val="008E5938"/>
    <w:rsid w:val="008F0491"/>
    <w:rsid w:val="009162BA"/>
    <w:rsid w:val="0092305F"/>
    <w:rsid w:val="00923076"/>
    <w:rsid w:val="00924EEB"/>
    <w:rsid w:val="00927B09"/>
    <w:rsid w:val="00933580"/>
    <w:rsid w:val="00933A25"/>
    <w:rsid w:val="0094425B"/>
    <w:rsid w:val="009468D4"/>
    <w:rsid w:val="00946F03"/>
    <w:rsid w:val="00947AEA"/>
    <w:rsid w:val="00947CD6"/>
    <w:rsid w:val="00947E4A"/>
    <w:rsid w:val="0096246F"/>
    <w:rsid w:val="00972AD4"/>
    <w:rsid w:val="009A0BA3"/>
    <w:rsid w:val="009A2C85"/>
    <w:rsid w:val="009A6764"/>
    <w:rsid w:val="009B4465"/>
    <w:rsid w:val="009B7E82"/>
    <w:rsid w:val="009C4240"/>
    <w:rsid w:val="009C47C5"/>
    <w:rsid w:val="009C5AF3"/>
    <w:rsid w:val="009D313B"/>
    <w:rsid w:val="009D4C20"/>
    <w:rsid w:val="009E2199"/>
    <w:rsid w:val="009F5B77"/>
    <w:rsid w:val="009F7028"/>
    <w:rsid w:val="009F7779"/>
    <w:rsid w:val="00A05706"/>
    <w:rsid w:val="00A064E5"/>
    <w:rsid w:val="00A11578"/>
    <w:rsid w:val="00A14BE2"/>
    <w:rsid w:val="00A244D8"/>
    <w:rsid w:val="00A24503"/>
    <w:rsid w:val="00A24D77"/>
    <w:rsid w:val="00A41015"/>
    <w:rsid w:val="00A4337F"/>
    <w:rsid w:val="00A447F6"/>
    <w:rsid w:val="00A5051C"/>
    <w:rsid w:val="00A523C1"/>
    <w:rsid w:val="00A53D24"/>
    <w:rsid w:val="00A64E93"/>
    <w:rsid w:val="00A813A4"/>
    <w:rsid w:val="00A84233"/>
    <w:rsid w:val="00A9273A"/>
    <w:rsid w:val="00AA3980"/>
    <w:rsid w:val="00AA4960"/>
    <w:rsid w:val="00AB03E3"/>
    <w:rsid w:val="00AB256E"/>
    <w:rsid w:val="00AB52BE"/>
    <w:rsid w:val="00AB790B"/>
    <w:rsid w:val="00AD74F1"/>
    <w:rsid w:val="00AE063A"/>
    <w:rsid w:val="00AE3756"/>
    <w:rsid w:val="00AF39BF"/>
    <w:rsid w:val="00AF3F73"/>
    <w:rsid w:val="00AF5013"/>
    <w:rsid w:val="00B0285E"/>
    <w:rsid w:val="00B1060C"/>
    <w:rsid w:val="00B12358"/>
    <w:rsid w:val="00B14CE7"/>
    <w:rsid w:val="00B14CF4"/>
    <w:rsid w:val="00B17774"/>
    <w:rsid w:val="00B22830"/>
    <w:rsid w:val="00B26E0F"/>
    <w:rsid w:val="00B56754"/>
    <w:rsid w:val="00B65D69"/>
    <w:rsid w:val="00B71DCD"/>
    <w:rsid w:val="00B72F01"/>
    <w:rsid w:val="00B8346C"/>
    <w:rsid w:val="00B858BC"/>
    <w:rsid w:val="00B8626A"/>
    <w:rsid w:val="00B93C2A"/>
    <w:rsid w:val="00BA3562"/>
    <w:rsid w:val="00BA509C"/>
    <w:rsid w:val="00BB271B"/>
    <w:rsid w:val="00BB5339"/>
    <w:rsid w:val="00BC17E1"/>
    <w:rsid w:val="00BC4DE6"/>
    <w:rsid w:val="00BC7B29"/>
    <w:rsid w:val="00BD391F"/>
    <w:rsid w:val="00BD5E76"/>
    <w:rsid w:val="00BE2A14"/>
    <w:rsid w:val="00BF485A"/>
    <w:rsid w:val="00C07333"/>
    <w:rsid w:val="00C07ED7"/>
    <w:rsid w:val="00C118C1"/>
    <w:rsid w:val="00C1196E"/>
    <w:rsid w:val="00C14061"/>
    <w:rsid w:val="00C1713B"/>
    <w:rsid w:val="00C21312"/>
    <w:rsid w:val="00C24429"/>
    <w:rsid w:val="00C30B10"/>
    <w:rsid w:val="00C3777A"/>
    <w:rsid w:val="00C418E0"/>
    <w:rsid w:val="00C42591"/>
    <w:rsid w:val="00C430D4"/>
    <w:rsid w:val="00C536B9"/>
    <w:rsid w:val="00C54EEF"/>
    <w:rsid w:val="00C57CA5"/>
    <w:rsid w:val="00C6272D"/>
    <w:rsid w:val="00C637EA"/>
    <w:rsid w:val="00C67DD5"/>
    <w:rsid w:val="00C72FFF"/>
    <w:rsid w:val="00C777A7"/>
    <w:rsid w:val="00C830E6"/>
    <w:rsid w:val="00C857B5"/>
    <w:rsid w:val="00CA10A0"/>
    <w:rsid w:val="00CA4A80"/>
    <w:rsid w:val="00CB0B21"/>
    <w:rsid w:val="00CB151C"/>
    <w:rsid w:val="00CB5630"/>
    <w:rsid w:val="00CB6087"/>
    <w:rsid w:val="00CD019A"/>
    <w:rsid w:val="00CD314A"/>
    <w:rsid w:val="00CD51B1"/>
    <w:rsid w:val="00CD5341"/>
    <w:rsid w:val="00CD656E"/>
    <w:rsid w:val="00CE36DF"/>
    <w:rsid w:val="00CE3880"/>
    <w:rsid w:val="00CE40FF"/>
    <w:rsid w:val="00CE641D"/>
    <w:rsid w:val="00D00BCD"/>
    <w:rsid w:val="00D0248F"/>
    <w:rsid w:val="00D02A61"/>
    <w:rsid w:val="00D043E3"/>
    <w:rsid w:val="00D06072"/>
    <w:rsid w:val="00D10BCD"/>
    <w:rsid w:val="00D137C6"/>
    <w:rsid w:val="00D15F4F"/>
    <w:rsid w:val="00D21A47"/>
    <w:rsid w:val="00D22AB9"/>
    <w:rsid w:val="00D24319"/>
    <w:rsid w:val="00D267FF"/>
    <w:rsid w:val="00D26B05"/>
    <w:rsid w:val="00D27282"/>
    <w:rsid w:val="00D302B8"/>
    <w:rsid w:val="00D34675"/>
    <w:rsid w:val="00D35C94"/>
    <w:rsid w:val="00D415AF"/>
    <w:rsid w:val="00D43D0D"/>
    <w:rsid w:val="00D52B0E"/>
    <w:rsid w:val="00D535DC"/>
    <w:rsid w:val="00D55E49"/>
    <w:rsid w:val="00D57E13"/>
    <w:rsid w:val="00D6484B"/>
    <w:rsid w:val="00D72551"/>
    <w:rsid w:val="00D82117"/>
    <w:rsid w:val="00D8366B"/>
    <w:rsid w:val="00D842DC"/>
    <w:rsid w:val="00D9235E"/>
    <w:rsid w:val="00D96DD0"/>
    <w:rsid w:val="00D9716B"/>
    <w:rsid w:val="00DA3048"/>
    <w:rsid w:val="00DB4145"/>
    <w:rsid w:val="00DB7A38"/>
    <w:rsid w:val="00DC0428"/>
    <w:rsid w:val="00DC062F"/>
    <w:rsid w:val="00DD33A7"/>
    <w:rsid w:val="00DD48FC"/>
    <w:rsid w:val="00DE1340"/>
    <w:rsid w:val="00DE51F4"/>
    <w:rsid w:val="00DF3C9E"/>
    <w:rsid w:val="00DF6852"/>
    <w:rsid w:val="00E03594"/>
    <w:rsid w:val="00E060BF"/>
    <w:rsid w:val="00E0662A"/>
    <w:rsid w:val="00E1264D"/>
    <w:rsid w:val="00E16481"/>
    <w:rsid w:val="00E31DDF"/>
    <w:rsid w:val="00E37B64"/>
    <w:rsid w:val="00E43DF0"/>
    <w:rsid w:val="00E444DF"/>
    <w:rsid w:val="00E47BFF"/>
    <w:rsid w:val="00E559A6"/>
    <w:rsid w:val="00E55C42"/>
    <w:rsid w:val="00E56E9A"/>
    <w:rsid w:val="00E61AF5"/>
    <w:rsid w:val="00E639C4"/>
    <w:rsid w:val="00E739A1"/>
    <w:rsid w:val="00E8581D"/>
    <w:rsid w:val="00E866AF"/>
    <w:rsid w:val="00E86EB1"/>
    <w:rsid w:val="00E94390"/>
    <w:rsid w:val="00E95208"/>
    <w:rsid w:val="00EA67D8"/>
    <w:rsid w:val="00EA7E8A"/>
    <w:rsid w:val="00EB3576"/>
    <w:rsid w:val="00EC23A3"/>
    <w:rsid w:val="00ED4C7C"/>
    <w:rsid w:val="00EE4725"/>
    <w:rsid w:val="00EF5529"/>
    <w:rsid w:val="00F015FF"/>
    <w:rsid w:val="00F063E5"/>
    <w:rsid w:val="00F17494"/>
    <w:rsid w:val="00F21A12"/>
    <w:rsid w:val="00F23F14"/>
    <w:rsid w:val="00F253F4"/>
    <w:rsid w:val="00F33204"/>
    <w:rsid w:val="00F34311"/>
    <w:rsid w:val="00F353B8"/>
    <w:rsid w:val="00F379DF"/>
    <w:rsid w:val="00F45D43"/>
    <w:rsid w:val="00F4779C"/>
    <w:rsid w:val="00F47BA7"/>
    <w:rsid w:val="00F512D7"/>
    <w:rsid w:val="00F57F95"/>
    <w:rsid w:val="00F610D6"/>
    <w:rsid w:val="00F64FCA"/>
    <w:rsid w:val="00F660E7"/>
    <w:rsid w:val="00F87348"/>
    <w:rsid w:val="00F90335"/>
    <w:rsid w:val="00F93B4F"/>
    <w:rsid w:val="00F93C37"/>
    <w:rsid w:val="00FA4493"/>
    <w:rsid w:val="00FA7D82"/>
    <w:rsid w:val="00FB0307"/>
    <w:rsid w:val="00FC0857"/>
    <w:rsid w:val="00FD5EE7"/>
    <w:rsid w:val="00FD71FE"/>
    <w:rsid w:val="00FE0401"/>
    <w:rsid w:val="00FE1C58"/>
    <w:rsid w:val="00FF22D4"/>
    <w:rsid w:val="00FF4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paragraph" w:styleId="NormalWeb">
    <w:name w:val="Normal (Web)"/>
    <w:basedOn w:val="Normal"/>
    <w:uiPriority w:val="99"/>
    <w:unhideWhenUsed/>
    <w:rsid w:val="008D50F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33A25"/>
    <w:rPr>
      <w:b/>
      <w:bCs/>
    </w:rPr>
  </w:style>
  <w:style w:type="character" w:customStyle="1" w:styleId="il">
    <w:name w:val="il"/>
    <w:basedOn w:val="Fuentedeprrafopredeter"/>
    <w:rsid w:val="004C7E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paragraph" w:styleId="NormalWeb">
    <w:name w:val="Normal (Web)"/>
    <w:basedOn w:val="Normal"/>
    <w:uiPriority w:val="99"/>
    <w:unhideWhenUsed/>
    <w:rsid w:val="008D50F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33A25"/>
    <w:rPr>
      <w:b/>
      <w:bCs/>
    </w:rPr>
  </w:style>
  <w:style w:type="character" w:customStyle="1" w:styleId="il">
    <w:name w:val="il"/>
    <w:basedOn w:val="Fuentedeprrafopredeter"/>
    <w:rsid w:val="004C7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326">
      <w:bodyDiv w:val="1"/>
      <w:marLeft w:val="0"/>
      <w:marRight w:val="0"/>
      <w:marTop w:val="0"/>
      <w:marBottom w:val="0"/>
      <w:divBdr>
        <w:top w:val="none" w:sz="0" w:space="0" w:color="auto"/>
        <w:left w:val="none" w:sz="0" w:space="0" w:color="auto"/>
        <w:bottom w:val="none" w:sz="0" w:space="0" w:color="auto"/>
        <w:right w:val="none" w:sz="0" w:space="0" w:color="auto"/>
      </w:divBdr>
    </w:div>
    <w:div w:id="68620520">
      <w:bodyDiv w:val="1"/>
      <w:marLeft w:val="0"/>
      <w:marRight w:val="0"/>
      <w:marTop w:val="0"/>
      <w:marBottom w:val="0"/>
      <w:divBdr>
        <w:top w:val="none" w:sz="0" w:space="0" w:color="auto"/>
        <w:left w:val="none" w:sz="0" w:space="0" w:color="auto"/>
        <w:bottom w:val="none" w:sz="0" w:space="0" w:color="auto"/>
        <w:right w:val="none" w:sz="0" w:space="0" w:color="auto"/>
      </w:divBdr>
      <w:divsChild>
        <w:div w:id="1731609398">
          <w:marLeft w:val="0"/>
          <w:marRight w:val="0"/>
          <w:marTop w:val="0"/>
          <w:marBottom w:val="0"/>
          <w:divBdr>
            <w:top w:val="none" w:sz="0" w:space="0" w:color="auto"/>
            <w:left w:val="none" w:sz="0" w:space="0" w:color="auto"/>
            <w:bottom w:val="none" w:sz="0" w:space="0" w:color="auto"/>
            <w:right w:val="none" w:sz="0" w:space="0" w:color="auto"/>
          </w:divBdr>
        </w:div>
        <w:div w:id="345600325">
          <w:marLeft w:val="0"/>
          <w:marRight w:val="0"/>
          <w:marTop w:val="0"/>
          <w:marBottom w:val="0"/>
          <w:divBdr>
            <w:top w:val="none" w:sz="0" w:space="0" w:color="auto"/>
            <w:left w:val="none" w:sz="0" w:space="0" w:color="auto"/>
            <w:bottom w:val="none" w:sz="0" w:space="0" w:color="auto"/>
            <w:right w:val="none" w:sz="0" w:space="0" w:color="auto"/>
          </w:divBdr>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336152276">
      <w:bodyDiv w:val="1"/>
      <w:marLeft w:val="0"/>
      <w:marRight w:val="0"/>
      <w:marTop w:val="0"/>
      <w:marBottom w:val="0"/>
      <w:divBdr>
        <w:top w:val="none" w:sz="0" w:space="0" w:color="auto"/>
        <w:left w:val="none" w:sz="0" w:space="0" w:color="auto"/>
        <w:bottom w:val="none" w:sz="0" w:space="0" w:color="auto"/>
        <w:right w:val="none" w:sz="0" w:space="0" w:color="auto"/>
      </w:divBdr>
      <w:divsChild>
        <w:div w:id="1793280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706443">
              <w:marLeft w:val="0"/>
              <w:marRight w:val="0"/>
              <w:marTop w:val="0"/>
              <w:marBottom w:val="0"/>
              <w:divBdr>
                <w:top w:val="none" w:sz="0" w:space="0" w:color="auto"/>
                <w:left w:val="none" w:sz="0" w:space="0" w:color="auto"/>
                <w:bottom w:val="none" w:sz="0" w:space="0" w:color="auto"/>
                <w:right w:val="none" w:sz="0" w:space="0" w:color="auto"/>
              </w:divBdr>
              <w:divsChild>
                <w:div w:id="23346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75260">
      <w:bodyDiv w:val="1"/>
      <w:marLeft w:val="0"/>
      <w:marRight w:val="0"/>
      <w:marTop w:val="0"/>
      <w:marBottom w:val="0"/>
      <w:divBdr>
        <w:top w:val="none" w:sz="0" w:space="0" w:color="auto"/>
        <w:left w:val="none" w:sz="0" w:space="0" w:color="auto"/>
        <w:bottom w:val="none" w:sz="0" w:space="0" w:color="auto"/>
        <w:right w:val="none" w:sz="0" w:space="0" w:color="auto"/>
      </w:divBdr>
      <w:divsChild>
        <w:div w:id="450831973">
          <w:marLeft w:val="0"/>
          <w:marRight w:val="0"/>
          <w:marTop w:val="0"/>
          <w:marBottom w:val="0"/>
          <w:divBdr>
            <w:top w:val="none" w:sz="0" w:space="0" w:color="auto"/>
            <w:left w:val="none" w:sz="0" w:space="0" w:color="auto"/>
            <w:bottom w:val="none" w:sz="0" w:space="0" w:color="auto"/>
            <w:right w:val="none" w:sz="0" w:space="0" w:color="auto"/>
          </w:divBdr>
        </w:div>
        <w:div w:id="2015649454">
          <w:marLeft w:val="0"/>
          <w:marRight w:val="0"/>
          <w:marTop w:val="0"/>
          <w:marBottom w:val="0"/>
          <w:divBdr>
            <w:top w:val="none" w:sz="0" w:space="0" w:color="auto"/>
            <w:left w:val="none" w:sz="0" w:space="0" w:color="auto"/>
            <w:bottom w:val="none" w:sz="0" w:space="0" w:color="auto"/>
            <w:right w:val="none" w:sz="0" w:space="0" w:color="auto"/>
          </w:divBdr>
        </w:div>
        <w:div w:id="1402799402">
          <w:marLeft w:val="0"/>
          <w:marRight w:val="0"/>
          <w:marTop w:val="0"/>
          <w:marBottom w:val="0"/>
          <w:divBdr>
            <w:top w:val="none" w:sz="0" w:space="0" w:color="auto"/>
            <w:left w:val="none" w:sz="0" w:space="0" w:color="auto"/>
            <w:bottom w:val="none" w:sz="0" w:space="0" w:color="auto"/>
            <w:right w:val="none" w:sz="0" w:space="0" w:color="auto"/>
          </w:divBdr>
        </w:div>
        <w:div w:id="557976631">
          <w:marLeft w:val="0"/>
          <w:marRight w:val="0"/>
          <w:marTop w:val="0"/>
          <w:marBottom w:val="0"/>
          <w:divBdr>
            <w:top w:val="none" w:sz="0" w:space="0" w:color="auto"/>
            <w:left w:val="none" w:sz="0" w:space="0" w:color="auto"/>
            <w:bottom w:val="none" w:sz="0" w:space="0" w:color="auto"/>
            <w:right w:val="none" w:sz="0" w:space="0" w:color="auto"/>
          </w:divBdr>
        </w:div>
        <w:div w:id="811288563">
          <w:marLeft w:val="0"/>
          <w:marRight w:val="0"/>
          <w:marTop w:val="0"/>
          <w:marBottom w:val="0"/>
          <w:divBdr>
            <w:top w:val="none" w:sz="0" w:space="0" w:color="auto"/>
            <w:left w:val="none" w:sz="0" w:space="0" w:color="auto"/>
            <w:bottom w:val="none" w:sz="0" w:space="0" w:color="auto"/>
            <w:right w:val="none" w:sz="0" w:space="0" w:color="auto"/>
          </w:divBdr>
        </w:div>
        <w:div w:id="1326206381">
          <w:marLeft w:val="0"/>
          <w:marRight w:val="0"/>
          <w:marTop w:val="0"/>
          <w:marBottom w:val="0"/>
          <w:divBdr>
            <w:top w:val="none" w:sz="0" w:space="0" w:color="auto"/>
            <w:left w:val="none" w:sz="0" w:space="0" w:color="auto"/>
            <w:bottom w:val="none" w:sz="0" w:space="0" w:color="auto"/>
            <w:right w:val="none" w:sz="0" w:space="0" w:color="auto"/>
          </w:divBdr>
        </w:div>
        <w:div w:id="1958440482">
          <w:marLeft w:val="0"/>
          <w:marRight w:val="0"/>
          <w:marTop w:val="0"/>
          <w:marBottom w:val="0"/>
          <w:divBdr>
            <w:top w:val="none" w:sz="0" w:space="0" w:color="auto"/>
            <w:left w:val="none" w:sz="0" w:space="0" w:color="auto"/>
            <w:bottom w:val="none" w:sz="0" w:space="0" w:color="auto"/>
            <w:right w:val="none" w:sz="0" w:space="0" w:color="auto"/>
          </w:divBdr>
        </w:div>
        <w:div w:id="847064653">
          <w:marLeft w:val="0"/>
          <w:marRight w:val="0"/>
          <w:marTop w:val="0"/>
          <w:marBottom w:val="0"/>
          <w:divBdr>
            <w:top w:val="none" w:sz="0" w:space="0" w:color="auto"/>
            <w:left w:val="none" w:sz="0" w:space="0" w:color="auto"/>
            <w:bottom w:val="none" w:sz="0" w:space="0" w:color="auto"/>
            <w:right w:val="none" w:sz="0" w:space="0" w:color="auto"/>
          </w:divBdr>
        </w:div>
        <w:div w:id="1131750769">
          <w:marLeft w:val="0"/>
          <w:marRight w:val="0"/>
          <w:marTop w:val="0"/>
          <w:marBottom w:val="0"/>
          <w:divBdr>
            <w:top w:val="none" w:sz="0" w:space="0" w:color="auto"/>
            <w:left w:val="none" w:sz="0" w:space="0" w:color="auto"/>
            <w:bottom w:val="none" w:sz="0" w:space="0" w:color="auto"/>
            <w:right w:val="none" w:sz="0" w:space="0" w:color="auto"/>
          </w:divBdr>
        </w:div>
        <w:div w:id="71046763">
          <w:marLeft w:val="0"/>
          <w:marRight w:val="0"/>
          <w:marTop w:val="0"/>
          <w:marBottom w:val="0"/>
          <w:divBdr>
            <w:top w:val="none" w:sz="0" w:space="0" w:color="auto"/>
            <w:left w:val="none" w:sz="0" w:space="0" w:color="auto"/>
            <w:bottom w:val="none" w:sz="0" w:space="0" w:color="auto"/>
            <w:right w:val="none" w:sz="0" w:space="0" w:color="auto"/>
          </w:divBdr>
        </w:div>
        <w:div w:id="41565583">
          <w:marLeft w:val="0"/>
          <w:marRight w:val="0"/>
          <w:marTop w:val="0"/>
          <w:marBottom w:val="0"/>
          <w:divBdr>
            <w:top w:val="none" w:sz="0" w:space="0" w:color="auto"/>
            <w:left w:val="none" w:sz="0" w:space="0" w:color="auto"/>
            <w:bottom w:val="none" w:sz="0" w:space="0" w:color="auto"/>
            <w:right w:val="none" w:sz="0" w:space="0" w:color="auto"/>
          </w:divBdr>
        </w:div>
        <w:div w:id="550575526">
          <w:marLeft w:val="0"/>
          <w:marRight w:val="0"/>
          <w:marTop w:val="0"/>
          <w:marBottom w:val="0"/>
          <w:divBdr>
            <w:top w:val="none" w:sz="0" w:space="0" w:color="auto"/>
            <w:left w:val="none" w:sz="0" w:space="0" w:color="auto"/>
            <w:bottom w:val="none" w:sz="0" w:space="0" w:color="auto"/>
            <w:right w:val="none" w:sz="0" w:space="0" w:color="auto"/>
          </w:divBdr>
        </w:div>
        <w:div w:id="1886526793">
          <w:marLeft w:val="0"/>
          <w:marRight w:val="0"/>
          <w:marTop w:val="0"/>
          <w:marBottom w:val="0"/>
          <w:divBdr>
            <w:top w:val="none" w:sz="0" w:space="0" w:color="auto"/>
            <w:left w:val="none" w:sz="0" w:space="0" w:color="auto"/>
            <w:bottom w:val="none" w:sz="0" w:space="0" w:color="auto"/>
            <w:right w:val="none" w:sz="0" w:space="0" w:color="auto"/>
          </w:divBdr>
        </w:div>
      </w:divsChild>
    </w:div>
    <w:div w:id="492262174">
      <w:bodyDiv w:val="1"/>
      <w:marLeft w:val="0"/>
      <w:marRight w:val="0"/>
      <w:marTop w:val="0"/>
      <w:marBottom w:val="0"/>
      <w:divBdr>
        <w:top w:val="none" w:sz="0" w:space="0" w:color="auto"/>
        <w:left w:val="none" w:sz="0" w:space="0" w:color="auto"/>
        <w:bottom w:val="none" w:sz="0" w:space="0" w:color="auto"/>
        <w:right w:val="none" w:sz="0" w:space="0" w:color="auto"/>
      </w:divBdr>
    </w:div>
    <w:div w:id="513885668">
      <w:bodyDiv w:val="1"/>
      <w:marLeft w:val="0"/>
      <w:marRight w:val="0"/>
      <w:marTop w:val="0"/>
      <w:marBottom w:val="0"/>
      <w:divBdr>
        <w:top w:val="none" w:sz="0" w:space="0" w:color="auto"/>
        <w:left w:val="none" w:sz="0" w:space="0" w:color="auto"/>
        <w:bottom w:val="none" w:sz="0" w:space="0" w:color="auto"/>
        <w:right w:val="none" w:sz="0" w:space="0" w:color="auto"/>
      </w:divBdr>
      <w:divsChild>
        <w:div w:id="993221986">
          <w:marLeft w:val="0"/>
          <w:marRight w:val="0"/>
          <w:marTop w:val="0"/>
          <w:marBottom w:val="0"/>
          <w:divBdr>
            <w:top w:val="none" w:sz="0" w:space="0" w:color="auto"/>
            <w:left w:val="none" w:sz="0" w:space="0" w:color="auto"/>
            <w:bottom w:val="none" w:sz="0" w:space="0" w:color="auto"/>
            <w:right w:val="none" w:sz="0" w:space="0" w:color="auto"/>
          </w:divBdr>
        </w:div>
        <w:div w:id="690492035">
          <w:marLeft w:val="0"/>
          <w:marRight w:val="0"/>
          <w:marTop w:val="0"/>
          <w:marBottom w:val="0"/>
          <w:divBdr>
            <w:top w:val="none" w:sz="0" w:space="0" w:color="auto"/>
            <w:left w:val="none" w:sz="0" w:space="0" w:color="auto"/>
            <w:bottom w:val="none" w:sz="0" w:space="0" w:color="auto"/>
            <w:right w:val="none" w:sz="0" w:space="0" w:color="auto"/>
          </w:divBdr>
        </w:div>
        <w:div w:id="855000994">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05356179">
      <w:bodyDiv w:val="1"/>
      <w:marLeft w:val="0"/>
      <w:marRight w:val="0"/>
      <w:marTop w:val="0"/>
      <w:marBottom w:val="0"/>
      <w:divBdr>
        <w:top w:val="none" w:sz="0" w:space="0" w:color="auto"/>
        <w:left w:val="none" w:sz="0" w:space="0" w:color="auto"/>
        <w:bottom w:val="none" w:sz="0" w:space="0" w:color="auto"/>
        <w:right w:val="none" w:sz="0" w:space="0" w:color="auto"/>
      </w:divBdr>
    </w:div>
    <w:div w:id="635797275">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1024358998">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585526538">
      <w:bodyDiv w:val="1"/>
      <w:marLeft w:val="0"/>
      <w:marRight w:val="0"/>
      <w:marTop w:val="0"/>
      <w:marBottom w:val="0"/>
      <w:divBdr>
        <w:top w:val="none" w:sz="0" w:space="0" w:color="auto"/>
        <w:left w:val="none" w:sz="0" w:space="0" w:color="auto"/>
        <w:bottom w:val="none" w:sz="0" w:space="0" w:color="auto"/>
        <w:right w:val="none" w:sz="0" w:space="0" w:color="auto"/>
      </w:divBdr>
      <w:divsChild>
        <w:div w:id="949820932">
          <w:marLeft w:val="0"/>
          <w:marRight w:val="0"/>
          <w:marTop w:val="0"/>
          <w:marBottom w:val="0"/>
          <w:divBdr>
            <w:top w:val="none" w:sz="0" w:space="0" w:color="auto"/>
            <w:left w:val="none" w:sz="0" w:space="0" w:color="auto"/>
            <w:bottom w:val="none" w:sz="0" w:space="0" w:color="auto"/>
            <w:right w:val="none" w:sz="0" w:space="0" w:color="auto"/>
          </w:divBdr>
        </w:div>
        <w:div w:id="41253358">
          <w:marLeft w:val="0"/>
          <w:marRight w:val="0"/>
          <w:marTop w:val="0"/>
          <w:marBottom w:val="0"/>
          <w:divBdr>
            <w:top w:val="none" w:sz="0" w:space="0" w:color="auto"/>
            <w:left w:val="none" w:sz="0" w:space="0" w:color="auto"/>
            <w:bottom w:val="none" w:sz="0" w:space="0" w:color="auto"/>
            <w:right w:val="none" w:sz="0" w:space="0" w:color="auto"/>
          </w:divBdr>
        </w:div>
      </w:divsChild>
    </w:div>
    <w:div w:id="1589853080">
      <w:bodyDiv w:val="1"/>
      <w:marLeft w:val="0"/>
      <w:marRight w:val="0"/>
      <w:marTop w:val="0"/>
      <w:marBottom w:val="0"/>
      <w:divBdr>
        <w:top w:val="none" w:sz="0" w:space="0" w:color="auto"/>
        <w:left w:val="none" w:sz="0" w:space="0" w:color="auto"/>
        <w:bottom w:val="none" w:sz="0" w:space="0" w:color="auto"/>
        <w:right w:val="none" w:sz="0" w:space="0" w:color="auto"/>
      </w:divBdr>
      <w:divsChild>
        <w:div w:id="1038312059">
          <w:marLeft w:val="0"/>
          <w:marRight w:val="0"/>
          <w:marTop w:val="0"/>
          <w:marBottom w:val="0"/>
          <w:divBdr>
            <w:top w:val="none" w:sz="0" w:space="0" w:color="auto"/>
            <w:left w:val="none" w:sz="0" w:space="0" w:color="auto"/>
            <w:bottom w:val="none" w:sz="0" w:space="0" w:color="auto"/>
            <w:right w:val="none" w:sz="0" w:space="0" w:color="auto"/>
          </w:divBdr>
        </w:div>
        <w:div w:id="517741354">
          <w:marLeft w:val="0"/>
          <w:marRight w:val="0"/>
          <w:marTop w:val="0"/>
          <w:marBottom w:val="0"/>
          <w:divBdr>
            <w:top w:val="none" w:sz="0" w:space="0" w:color="auto"/>
            <w:left w:val="none" w:sz="0" w:space="0" w:color="auto"/>
            <w:bottom w:val="none" w:sz="0" w:space="0" w:color="auto"/>
            <w:right w:val="none" w:sz="0" w:space="0" w:color="auto"/>
          </w:divBdr>
        </w:div>
        <w:div w:id="567300391">
          <w:marLeft w:val="0"/>
          <w:marRight w:val="0"/>
          <w:marTop w:val="0"/>
          <w:marBottom w:val="0"/>
          <w:divBdr>
            <w:top w:val="none" w:sz="0" w:space="0" w:color="auto"/>
            <w:left w:val="none" w:sz="0" w:space="0" w:color="auto"/>
            <w:bottom w:val="none" w:sz="0" w:space="0" w:color="auto"/>
            <w:right w:val="none" w:sz="0" w:space="0" w:color="auto"/>
          </w:divBdr>
        </w:div>
        <w:div w:id="1856261917">
          <w:marLeft w:val="0"/>
          <w:marRight w:val="0"/>
          <w:marTop w:val="0"/>
          <w:marBottom w:val="0"/>
          <w:divBdr>
            <w:top w:val="none" w:sz="0" w:space="0" w:color="auto"/>
            <w:left w:val="none" w:sz="0" w:space="0" w:color="auto"/>
            <w:bottom w:val="none" w:sz="0" w:space="0" w:color="auto"/>
            <w:right w:val="none" w:sz="0" w:space="0" w:color="auto"/>
          </w:divBdr>
          <w:divsChild>
            <w:div w:id="2069568775">
              <w:marLeft w:val="0"/>
              <w:marRight w:val="0"/>
              <w:marTop w:val="0"/>
              <w:marBottom w:val="0"/>
              <w:divBdr>
                <w:top w:val="none" w:sz="0" w:space="0" w:color="auto"/>
                <w:left w:val="none" w:sz="0" w:space="0" w:color="auto"/>
                <w:bottom w:val="none" w:sz="0" w:space="0" w:color="auto"/>
                <w:right w:val="none" w:sz="0" w:space="0" w:color="auto"/>
              </w:divBdr>
              <w:divsChild>
                <w:div w:id="1981884299">
                  <w:marLeft w:val="0"/>
                  <w:marRight w:val="0"/>
                  <w:marTop w:val="0"/>
                  <w:marBottom w:val="0"/>
                  <w:divBdr>
                    <w:top w:val="none" w:sz="0" w:space="0" w:color="auto"/>
                    <w:left w:val="none" w:sz="0" w:space="0" w:color="auto"/>
                    <w:bottom w:val="none" w:sz="0" w:space="0" w:color="auto"/>
                    <w:right w:val="none" w:sz="0" w:space="0" w:color="auto"/>
                  </w:divBdr>
                </w:div>
                <w:div w:id="225335822">
                  <w:marLeft w:val="0"/>
                  <w:marRight w:val="0"/>
                  <w:marTop w:val="0"/>
                  <w:marBottom w:val="0"/>
                  <w:divBdr>
                    <w:top w:val="none" w:sz="0" w:space="0" w:color="auto"/>
                    <w:left w:val="none" w:sz="0" w:space="0" w:color="auto"/>
                    <w:bottom w:val="none" w:sz="0" w:space="0" w:color="auto"/>
                    <w:right w:val="none" w:sz="0" w:space="0" w:color="auto"/>
                  </w:divBdr>
                </w:div>
              </w:divsChild>
            </w:div>
            <w:div w:id="879896780">
              <w:marLeft w:val="0"/>
              <w:marRight w:val="0"/>
              <w:marTop w:val="0"/>
              <w:marBottom w:val="0"/>
              <w:divBdr>
                <w:top w:val="none" w:sz="0" w:space="0" w:color="auto"/>
                <w:left w:val="none" w:sz="0" w:space="0" w:color="auto"/>
                <w:bottom w:val="none" w:sz="0" w:space="0" w:color="auto"/>
                <w:right w:val="none" w:sz="0" w:space="0" w:color="auto"/>
              </w:divBdr>
            </w:div>
            <w:div w:id="806121680">
              <w:marLeft w:val="0"/>
              <w:marRight w:val="0"/>
              <w:marTop w:val="0"/>
              <w:marBottom w:val="0"/>
              <w:divBdr>
                <w:top w:val="none" w:sz="0" w:space="0" w:color="auto"/>
                <w:left w:val="none" w:sz="0" w:space="0" w:color="auto"/>
                <w:bottom w:val="none" w:sz="0" w:space="0" w:color="auto"/>
                <w:right w:val="none" w:sz="0" w:space="0" w:color="auto"/>
              </w:divBdr>
            </w:div>
            <w:div w:id="195049090">
              <w:marLeft w:val="0"/>
              <w:marRight w:val="0"/>
              <w:marTop w:val="0"/>
              <w:marBottom w:val="0"/>
              <w:divBdr>
                <w:top w:val="none" w:sz="0" w:space="0" w:color="auto"/>
                <w:left w:val="none" w:sz="0" w:space="0" w:color="auto"/>
                <w:bottom w:val="none" w:sz="0" w:space="0" w:color="auto"/>
                <w:right w:val="none" w:sz="0" w:space="0" w:color="auto"/>
              </w:divBdr>
            </w:div>
            <w:div w:id="516505350">
              <w:marLeft w:val="0"/>
              <w:marRight w:val="0"/>
              <w:marTop w:val="0"/>
              <w:marBottom w:val="0"/>
              <w:divBdr>
                <w:top w:val="none" w:sz="0" w:space="0" w:color="auto"/>
                <w:left w:val="none" w:sz="0" w:space="0" w:color="auto"/>
                <w:bottom w:val="none" w:sz="0" w:space="0" w:color="auto"/>
                <w:right w:val="none" w:sz="0" w:space="0" w:color="auto"/>
              </w:divBdr>
            </w:div>
          </w:divsChild>
        </w:div>
        <w:div w:id="839733648">
          <w:marLeft w:val="0"/>
          <w:marRight w:val="0"/>
          <w:marTop w:val="0"/>
          <w:marBottom w:val="0"/>
          <w:divBdr>
            <w:top w:val="none" w:sz="0" w:space="0" w:color="auto"/>
            <w:left w:val="none" w:sz="0" w:space="0" w:color="auto"/>
            <w:bottom w:val="none" w:sz="0" w:space="0" w:color="auto"/>
            <w:right w:val="none" w:sz="0" w:space="0" w:color="auto"/>
          </w:divBdr>
        </w:div>
        <w:div w:id="254677461">
          <w:marLeft w:val="0"/>
          <w:marRight w:val="0"/>
          <w:marTop w:val="0"/>
          <w:marBottom w:val="0"/>
          <w:divBdr>
            <w:top w:val="none" w:sz="0" w:space="0" w:color="auto"/>
            <w:left w:val="none" w:sz="0" w:space="0" w:color="auto"/>
            <w:bottom w:val="none" w:sz="0" w:space="0" w:color="auto"/>
            <w:right w:val="none" w:sz="0" w:space="0" w:color="auto"/>
          </w:divBdr>
        </w:div>
        <w:div w:id="587465368">
          <w:marLeft w:val="0"/>
          <w:marRight w:val="0"/>
          <w:marTop w:val="0"/>
          <w:marBottom w:val="0"/>
          <w:divBdr>
            <w:top w:val="none" w:sz="0" w:space="0" w:color="auto"/>
            <w:left w:val="none" w:sz="0" w:space="0" w:color="auto"/>
            <w:bottom w:val="none" w:sz="0" w:space="0" w:color="auto"/>
            <w:right w:val="none" w:sz="0" w:space="0" w:color="auto"/>
          </w:divBdr>
          <w:divsChild>
            <w:div w:id="1729760699">
              <w:marLeft w:val="0"/>
              <w:marRight w:val="0"/>
              <w:marTop w:val="0"/>
              <w:marBottom w:val="0"/>
              <w:divBdr>
                <w:top w:val="none" w:sz="0" w:space="0" w:color="auto"/>
                <w:left w:val="none" w:sz="0" w:space="0" w:color="auto"/>
                <w:bottom w:val="none" w:sz="0" w:space="0" w:color="auto"/>
                <w:right w:val="none" w:sz="0" w:space="0" w:color="auto"/>
              </w:divBdr>
              <w:divsChild>
                <w:div w:id="347489274">
                  <w:marLeft w:val="0"/>
                  <w:marRight w:val="0"/>
                  <w:marTop w:val="0"/>
                  <w:marBottom w:val="0"/>
                  <w:divBdr>
                    <w:top w:val="none" w:sz="0" w:space="0" w:color="auto"/>
                    <w:left w:val="none" w:sz="0" w:space="0" w:color="auto"/>
                    <w:bottom w:val="none" w:sz="0" w:space="0" w:color="auto"/>
                    <w:right w:val="none" w:sz="0" w:space="0" w:color="auto"/>
                  </w:divBdr>
                </w:div>
              </w:divsChild>
            </w:div>
            <w:div w:id="993877527">
              <w:marLeft w:val="0"/>
              <w:marRight w:val="0"/>
              <w:marTop w:val="0"/>
              <w:marBottom w:val="0"/>
              <w:divBdr>
                <w:top w:val="none" w:sz="0" w:space="0" w:color="auto"/>
                <w:left w:val="none" w:sz="0" w:space="0" w:color="auto"/>
                <w:bottom w:val="none" w:sz="0" w:space="0" w:color="auto"/>
                <w:right w:val="none" w:sz="0" w:space="0" w:color="auto"/>
              </w:divBdr>
            </w:div>
            <w:div w:id="2014381384">
              <w:marLeft w:val="0"/>
              <w:marRight w:val="0"/>
              <w:marTop w:val="0"/>
              <w:marBottom w:val="0"/>
              <w:divBdr>
                <w:top w:val="none" w:sz="0" w:space="0" w:color="auto"/>
                <w:left w:val="none" w:sz="0" w:space="0" w:color="auto"/>
                <w:bottom w:val="none" w:sz="0" w:space="0" w:color="auto"/>
                <w:right w:val="none" w:sz="0" w:space="0" w:color="auto"/>
              </w:divBdr>
              <w:divsChild>
                <w:div w:id="71304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778">
          <w:marLeft w:val="0"/>
          <w:marRight w:val="0"/>
          <w:marTop w:val="0"/>
          <w:marBottom w:val="0"/>
          <w:divBdr>
            <w:top w:val="none" w:sz="0" w:space="0" w:color="auto"/>
            <w:left w:val="none" w:sz="0" w:space="0" w:color="auto"/>
            <w:bottom w:val="none" w:sz="0" w:space="0" w:color="auto"/>
            <w:right w:val="none" w:sz="0" w:space="0" w:color="auto"/>
          </w:divBdr>
        </w:div>
        <w:div w:id="1516571554">
          <w:marLeft w:val="0"/>
          <w:marRight w:val="0"/>
          <w:marTop w:val="0"/>
          <w:marBottom w:val="0"/>
          <w:divBdr>
            <w:top w:val="none" w:sz="0" w:space="0" w:color="auto"/>
            <w:left w:val="none" w:sz="0" w:space="0" w:color="auto"/>
            <w:bottom w:val="none" w:sz="0" w:space="0" w:color="auto"/>
            <w:right w:val="none" w:sz="0" w:space="0" w:color="auto"/>
          </w:divBdr>
        </w:div>
        <w:div w:id="410543185">
          <w:marLeft w:val="0"/>
          <w:marRight w:val="0"/>
          <w:marTop w:val="0"/>
          <w:marBottom w:val="0"/>
          <w:divBdr>
            <w:top w:val="none" w:sz="0" w:space="0" w:color="auto"/>
            <w:left w:val="none" w:sz="0" w:space="0" w:color="auto"/>
            <w:bottom w:val="none" w:sz="0" w:space="0" w:color="auto"/>
            <w:right w:val="none" w:sz="0" w:space="0" w:color="auto"/>
          </w:divBdr>
          <w:divsChild>
            <w:div w:id="139812835">
              <w:marLeft w:val="0"/>
              <w:marRight w:val="0"/>
              <w:marTop w:val="0"/>
              <w:marBottom w:val="0"/>
              <w:divBdr>
                <w:top w:val="none" w:sz="0" w:space="0" w:color="auto"/>
                <w:left w:val="none" w:sz="0" w:space="0" w:color="auto"/>
                <w:bottom w:val="none" w:sz="0" w:space="0" w:color="auto"/>
                <w:right w:val="none" w:sz="0" w:space="0" w:color="auto"/>
              </w:divBdr>
              <w:divsChild>
                <w:div w:id="1164248485">
                  <w:marLeft w:val="0"/>
                  <w:marRight w:val="0"/>
                  <w:marTop w:val="0"/>
                  <w:marBottom w:val="0"/>
                  <w:divBdr>
                    <w:top w:val="none" w:sz="0" w:space="0" w:color="auto"/>
                    <w:left w:val="none" w:sz="0" w:space="0" w:color="auto"/>
                    <w:bottom w:val="none" w:sz="0" w:space="0" w:color="auto"/>
                    <w:right w:val="none" w:sz="0" w:space="0" w:color="auto"/>
                  </w:divBdr>
                </w:div>
              </w:divsChild>
            </w:div>
            <w:div w:id="599991635">
              <w:marLeft w:val="0"/>
              <w:marRight w:val="0"/>
              <w:marTop w:val="0"/>
              <w:marBottom w:val="0"/>
              <w:divBdr>
                <w:top w:val="none" w:sz="0" w:space="0" w:color="auto"/>
                <w:left w:val="none" w:sz="0" w:space="0" w:color="auto"/>
                <w:bottom w:val="none" w:sz="0" w:space="0" w:color="auto"/>
                <w:right w:val="none" w:sz="0" w:space="0" w:color="auto"/>
              </w:divBdr>
            </w:div>
            <w:div w:id="2055495754">
              <w:marLeft w:val="0"/>
              <w:marRight w:val="0"/>
              <w:marTop w:val="0"/>
              <w:marBottom w:val="0"/>
              <w:divBdr>
                <w:top w:val="none" w:sz="0" w:space="0" w:color="auto"/>
                <w:left w:val="none" w:sz="0" w:space="0" w:color="auto"/>
                <w:bottom w:val="none" w:sz="0" w:space="0" w:color="auto"/>
                <w:right w:val="none" w:sz="0" w:space="0" w:color="auto"/>
              </w:divBdr>
            </w:div>
          </w:divsChild>
        </w:div>
        <w:div w:id="662395385">
          <w:marLeft w:val="0"/>
          <w:marRight w:val="0"/>
          <w:marTop w:val="0"/>
          <w:marBottom w:val="0"/>
          <w:divBdr>
            <w:top w:val="none" w:sz="0" w:space="0" w:color="auto"/>
            <w:left w:val="none" w:sz="0" w:space="0" w:color="auto"/>
            <w:bottom w:val="none" w:sz="0" w:space="0" w:color="auto"/>
            <w:right w:val="none" w:sz="0" w:space="0" w:color="auto"/>
          </w:divBdr>
        </w:div>
        <w:div w:id="1410880093">
          <w:marLeft w:val="0"/>
          <w:marRight w:val="0"/>
          <w:marTop w:val="0"/>
          <w:marBottom w:val="0"/>
          <w:divBdr>
            <w:top w:val="none" w:sz="0" w:space="0" w:color="auto"/>
            <w:left w:val="none" w:sz="0" w:space="0" w:color="auto"/>
            <w:bottom w:val="none" w:sz="0" w:space="0" w:color="auto"/>
            <w:right w:val="none" w:sz="0" w:space="0" w:color="auto"/>
          </w:divBdr>
        </w:div>
        <w:div w:id="1984311432">
          <w:marLeft w:val="0"/>
          <w:marRight w:val="0"/>
          <w:marTop w:val="0"/>
          <w:marBottom w:val="0"/>
          <w:divBdr>
            <w:top w:val="none" w:sz="0" w:space="0" w:color="auto"/>
            <w:left w:val="none" w:sz="0" w:space="0" w:color="auto"/>
            <w:bottom w:val="none" w:sz="0" w:space="0" w:color="auto"/>
            <w:right w:val="none" w:sz="0" w:space="0" w:color="auto"/>
          </w:divBdr>
          <w:divsChild>
            <w:div w:id="843084471">
              <w:marLeft w:val="0"/>
              <w:marRight w:val="0"/>
              <w:marTop w:val="0"/>
              <w:marBottom w:val="0"/>
              <w:divBdr>
                <w:top w:val="none" w:sz="0" w:space="0" w:color="auto"/>
                <w:left w:val="none" w:sz="0" w:space="0" w:color="auto"/>
                <w:bottom w:val="none" w:sz="0" w:space="0" w:color="auto"/>
                <w:right w:val="none" w:sz="0" w:space="0" w:color="auto"/>
              </w:divBdr>
              <w:divsChild>
                <w:div w:id="1600794123">
                  <w:marLeft w:val="0"/>
                  <w:marRight w:val="0"/>
                  <w:marTop w:val="0"/>
                  <w:marBottom w:val="0"/>
                  <w:divBdr>
                    <w:top w:val="none" w:sz="0" w:space="0" w:color="auto"/>
                    <w:left w:val="none" w:sz="0" w:space="0" w:color="auto"/>
                    <w:bottom w:val="none" w:sz="0" w:space="0" w:color="auto"/>
                    <w:right w:val="none" w:sz="0" w:space="0" w:color="auto"/>
                  </w:divBdr>
                </w:div>
                <w:div w:id="5644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651493897">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238949546">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sChild>
    </w:div>
    <w:div w:id="1751734789">
      <w:bodyDiv w:val="1"/>
      <w:marLeft w:val="0"/>
      <w:marRight w:val="0"/>
      <w:marTop w:val="0"/>
      <w:marBottom w:val="0"/>
      <w:divBdr>
        <w:top w:val="none" w:sz="0" w:space="0" w:color="auto"/>
        <w:left w:val="none" w:sz="0" w:space="0" w:color="auto"/>
        <w:bottom w:val="none" w:sz="0" w:space="0" w:color="auto"/>
        <w:right w:val="none" w:sz="0" w:space="0" w:color="auto"/>
      </w:divBdr>
      <w:divsChild>
        <w:div w:id="600182810">
          <w:marLeft w:val="0"/>
          <w:marRight w:val="0"/>
          <w:marTop w:val="0"/>
          <w:marBottom w:val="0"/>
          <w:divBdr>
            <w:top w:val="none" w:sz="0" w:space="0" w:color="auto"/>
            <w:left w:val="none" w:sz="0" w:space="0" w:color="auto"/>
            <w:bottom w:val="none" w:sz="0" w:space="0" w:color="auto"/>
            <w:right w:val="none" w:sz="0" w:space="0" w:color="auto"/>
          </w:divBdr>
        </w:div>
        <w:div w:id="1016417801">
          <w:marLeft w:val="0"/>
          <w:marRight w:val="0"/>
          <w:marTop w:val="0"/>
          <w:marBottom w:val="0"/>
          <w:divBdr>
            <w:top w:val="none" w:sz="0" w:space="0" w:color="auto"/>
            <w:left w:val="none" w:sz="0" w:space="0" w:color="auto"/>
            <w:bottom w:val="none" w:sz="0" w:space="0" w:color="auto"/>
            <w:right w:val="none" w:sz="0" w:space="0" w:color="auto"/>
          </w:divBdr>
        </w:div>
        <w:div w:id="1175223734">
          <w:marLeft w:val="0"/>
          <w:marRight w:val="0"/>
          <w:marTop w:val="0"/>
          <w:marBottom w:val="0"/>
          <w:divBdr>
            <w:top w:val="none" w:sz="0" w:space="0" w:color="auto"/>
            <w:left w:val="none" w:sz="0" w:space="0" w:color="auto"/>
            <w:bottom w:val="none" w:sz="0" w:space="0" w:color="auto"/>
            <w:right w:val="none" w:sz="0" w:space="0" w:color="auto"/>
          </w:divBdr>
        </w:div>
      </w:divsChild>
    </w:div>
    <w:div w:id="1814835369">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89617308">
      <w:bodyDiv w:val="1"/>
      <w:marLeft w:val="0"/>
      <w:marRight w:val="0"/>
      <w:marTop w:val="0"/>
      <w:marBottom w:val="0"/>
      <w:divBdr>
        <w:top w:val="none" w:sz="0" w:space="0" w:color="auto"/>
        <w:left w:val="none" w:sz="0" w:space="0" w:color="auto"/>
        <w:bottom w:val="none" w:sz="0" w:space="0" w:color="auto"/>
        <w:right w:val="none" w:sz="0" w:space="0" w:color="auto"/>
      </w:divBdr>
      <w:divsChild>
        <w:div w:id="1703287936">
          <w:marLeft w:val="0"/>
          <w:marRight w:val="0"/>
          <w:marTop w:val="0"/>
          <w:marBottom w:val="0"/>
          <w:divBdr>
            <w:top w:val="none" w:sz="0" w:space="0" w:color="auto"/>
            <w:left w:val="none" w:sz="0" w:space="0" w:color="auto"/>
            <w:bottom w:val="none" w:sz="0" w:space="0" w:color="auto"/>
            <w:right w:val="none" w:sz="0" w:space="0" w:color="auto"/>
          </w:divBdr>
        </w:div>
        <w:div w:id="1649744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82C50-9D0C-4742-B10C-E568BAE86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652</Words>
  <Characters>3589</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Lic. Erick Hernandez</cp:lastModifiedBy>
  <cp:revision>8</cp:revision>
  <cp:lastPrinted>2013-04-17T23:33:00Z</cp:lastPrinted>
  <dcterms:created xsi:type="dcterms:W3CDTF">2013-04-21T03:15:00Z</dcterms:created>
  <dcterms:modified xsi:type="dcterms:W3CDTF">2013-04-21T04:43:00Z</dcterms:modified>
</cp:coreProperties>
</file>