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AF72CBF" wp14:editId="177C583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924EEB">
        <w:rPr>
          <w:rFonts w:ascii="Arial" w:hAnsi="Arial" w:cs="Arial"/>
          <w:b/>
          <w:sz w:val="24"/>
          <w:szCs w:val="24"/>
        </w:rPr>
        <w:t>7</w:t>
      </w:r>
      <w:r w:rsidR="008F0C87">
        <w:rPr>
          <w:rFonts w:ascii="Arial" w:hAnsi="Arial" w:cs="Arial"/>
          <w:b/>
          <w:sz w:val="24"/>
          <w:szCs w:val="24"/>
        </w:rPr>
        <w:t>4</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3C099C" w:rsidRPr="00606D73" w:rsidRDefault="003C099C" w:rsidP="00A179A7">
      <w:pPr>
        <w:ind w:right="-563"/>
        <w:jc w:val="right"/>
        <w:rPr>
          <w:rFonts w:ascii="Arial" w:hAnsi="Arial" w:cs="Arial"/>
          <w:b/>
          <w:sz w:val="16"/>
          <w:szCs w:val="16"/>
        </w:rPr>
      </w:pPr>
    </w:p>
    <w:p w:rsidR="00203676" w:rsidRPr="002639C7" w:rsidRDefault="00203676" w:rsidP="00203676">
      <w:pPr>
        <w:pStyle w:val="NormalWeb"/>
        <w:shd w:val="clear" w:color="auto" w:fill="FFFFFF"/>
        <w:jc w:val="center"/>
        <w:rPr>
          <w:rFonts w:ascii="Arial" w:hAnsi="Arial" w:cs="Arial"/>
          <w:b/>
          <w:color w:val="222222"/>
          <w:sz w:val="28"/>
          <w:szCs w:val="28"/>
        </w:rPr>
      </w:pPr>
      <w:r>
        <w:rPr>
          <w:rFonts w:ascii="Arial" w:hAnsi="Arial" w:cs="Arial"/>
          <w:b/>
          <w:color w:val="222222"/>
          <w:sz w:val="28"/>
          <w:szCs w:val="28"/>
        </w:rPr>
        <w:t>ACTRICES DE PRIMER NIVEL EN LA UABC</w:t>
      </w:r>
    </w:p>
    <w:p w:rsidR="00203676" w:rsidRPr="008F0C87" w:rsidRDefault="00203676" w:rsidP="008F0C87">
      <w:pPr>
        <w:pStyle w:val="NormalWeb"/>
        <w:numPr>
          <w:ilvl w:val="0"/>
          <w:numId w:val="25"/>
        </w:numPr>
        <w:shd w:val="clear" w:color="auto" w:fill="FFFFFF"/>
        <w:spacing w:before="0" w:beforeAutospacing="0" w:after="0" w:afterAutospacing="0"/>
        <w:rPr>
          <w:rFonts w:ascii="Arial" w:hAnsi="Arial" w:cs="Arial"/>
          <w:b/>
          <w:szCs w:val="28"/>
        </w:rPr>
      </w:pPr>
      <w:r w:rsidRPr="008F0C87">
        <w:rPr>
          <w:rFonts w:ascii="Arial" w:hAnsi="Arial" w:cs="Arial"/>
          <w:b/>
          <w:szCs w:val="28"/>
        </w:rPr>
        <w:t xml:space="preserve">Leen y existen con Laura Zapata y </w:t>
      </w:r>
      <w:proofErr w:type="spellStart"/>
      <w:r w:rsidRPr="008F0C87">
        <w:rPr>
          <w:rFonts w:ascii="Arial" w:hAnsi="Arial" w:cs="Arial"/>
          <w:b/>
          <w:szCs w:val="28"/>
        </w:rPr>
        <w:t>Tiaré</w:t>
      </w:r>
      <w:proofErr w:type="spellEnd"/>
      <w:r w:rsidRPr="008F0C87">
        <w:rPr>
          <w:rFonts w:ascii="Arial" w:hAnsi="Arial" w:cs="Arial"/>
          <w:b/>
          <w:szCs w:val="28"/>
        </w:rPr>
        <w:t xml:space="preserve"> </w:t>
      </w:r>
      <w:proofErr w:type="spellStart"/>
      <w:r w:rsidRPr="008F0C87">
        <w:rPr>
          <w:rFonts w:ascii="Arial" w:hAnsi="Arial" w:cs="Arial"/>
          <w:b/>
          <w:szCs w:val="28"/>
        </w:rPr>
        <w:t>Scanda</w:t>
      </w:r>
      <w:proofErr w:type="spellEnd"/>
      <w:r w:rsidRPr="008F0C87">
        <w:rPr>
          <w:rFonts w:ascii="Arial" w:hAnsi="Arial" w:cs="Arial"/>
          <w:b/>
          <w:szCs w:val="28"/>
        </w:rPr>
        <w:t xml:space="preserve"> en la FIL</w:t>
      </w:r>
    </w:p>
    <w:p w:rsidR="00203676" w:rsidRPr="008F0C87" w:rsidRDefault="00203676" w:rsidP="008F0C87">
      <w:pPr>
        <w:pStyle w:val="NormalWeb"/>
        <w:numPr>
          <w:ilvl w:val="0"/>
          <w:numId w:val="25"/>
        </w:numPr>
        <w:shd w:val="clear" w:color="auto" w:fill="FFFFFF"/>
        <w:spacing w:before="0" w:beforeAutospacing="0" w:after="0" w:afterAutospacing="0"/>
        <w:rPr>
          <w:rFonts w:ascii="Arial" w:hAnsi="Arial" w:cs="Arial"/>
          <w:b/>
          <w:szCs w:val="28"/>
        </w:rPr>
      </w:pPr>
      <w:r w:rsidRPr="008F0C87">
        <w:rPr>
          <w:rFonts w:ascii="Arial" w:hAnsi="Arial" w:cs="Arial"/>
          <w:b/>
          <w:szCs w:val="28"/>
        </w:rPr>
        <w:t>N</w:t>
      </w:r>
      <w:r w:rsidRPr="008F0C87">
        <w:rPr>
          <w:rFonts w:ascii="Arial" w:hAnsi="Arial" w:cs="Arial"/>
          <w:b/>
        </w:rPr>
        <w:t>iñ</w:t>
      </w:r>
      <w:r w:rsidRPr="008F0C87">
        <w:rPr>
          <w:rFonts w:ascii="Arial" w:hAnsi="Arial" w:cs="Arial"/>
          <w:b/>
          <w:szCs w:val="28"/>
        </w:rPr>
        <w:t>os y ni</w:t>
      </w:r>
      <w:r w:rsidRPr="008F0C87">
        <w:rPr>
          <w:rFonts w:ascii="Arial" w:hAnsi="Arial" w:cs="Arial"/>
          <w:b/>
        </w:rPr>
        <w:t xml:space="preserve">ñas se divierten cocinando y con obras de teatro </w:t>
      </w: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b/>
        </w:rPr>
        <w:t>Mexicali, Baja California, a domingo 21 de abril</w:t>
      </w:r>
      <w:r w:rsidRPr="008F0C87">
        <w:rPr>
          <w:rFonts w:ascii="Arial" w:hAnsi="Arial" w:cs="Arial"/>
        </w:rPr>
        <w:t xml:space="preserve">.-Las reconocidas actrices mexicanas Laura Zapata y </w:t>
      </w:r>
      <w:proofErr w:type="spellStart"/>
      <w:r w:rsidRPr="008F0C87">
        <w:rPr>
          <w:rFonts w:ascii="Arial" w:hAnsi="Arial" w:cs="Arial"/>
        </w:rPr>
        <w:t>Tiaré</w:t>
      </w:r>
      <w:proofErr w:type="spellEnd"/>
      <w:r w:rsidRPr="008F0C87">
        <w:rPr>
          <w:rFonts w:ascii="Arial" w:hAnsi="Arial" w:cs="Arial"/>
        </w:rPr>
        <w:t xml:space="preserve"> </w:t>
      </w:r>
      <w:proofErr w:type="spellStart"/>
      <w:r w:rsidRPr="008F0C87">
        <w:rPr>
          <w:rFonts w:ascii="Arial" w:hAnsi="Arial" w:cs="Arial"/>
        </w:rPr>
        <w:t>Scanda</w:t>
      </w:r>
      <w:proofErr w:type="spellEnd"/>
      <w:r w:rsidRPr="008F0C87">
        <w:rPr>
          <w:rFonts w:ascii="Arial" w:hAnsi="Arial" w:cs="Arial"/>
        </w:rPr>
        <w:t xml:space="preserve"> estuvieron en la Universidad Autónoma de Baja California (UABC) en el marco de la Feria Internacional del Libro (FIL), y como parte del programa nacional "Leo... Luego existo" del Instituto Nacional de Bellas Artes.</w:t>
      </w:r>
    </w:p>
    <w:p w:rsidR="008F0C87" w:rsidRPr="008F0C87" w:rsidRDefault="008F0C87" w:rsidP="008F0C87">
      <w:pPr>
        <w:pStyle w:val="NormalWeb"/>
        <w:shd w:val="clear" w:color="auto" w:fill="FFFFFF"/>
        <w:spacing w:before="0" w:beforeAutospacing="0" w:after="0" w:afterAutospacing="0"/>
        <w:jc w:val="both"/>
        <w:rPr>
          <w:rFonts w:ascii="Arial" w:hAnsi="Arial" w:cs="Arial"/>
        </w:rPr>
      </w:pP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rPr>
        <w:t xml:space="preserve">En presentaciones independientes que se llevaron a cabo en el Teatro Universitario, las  actrices realizaron lecturas de los escritores Jaime Sabines la primera y de Elena </w:t>
      </w:r>
      <w:proofErr w:type="spellStart"/>
      <w:r w:rsidRPr="008F0C87">
        <w:rPr>
          <w:rFonts w:ascii="Arial" w:hAnsi="Arial" w:cs="Arial"/>
        </w:rPr>
        <w:t>Poniatowska</w:t>
      </w:r>
      <w:proofErr w:type="spellEnd"/>
      <w:r w:rsidRPr="008F0C87">
        <w:rPr>
          <w:rFonts w:ascii="Arial" w:hAnsi="Arial" w:cs="Arial"/>
        </w:rPr>
        <w:t xml:space="preserve"> y Pita Amor la segunda. </w:t>
      </w:r>
    </w:p>
    <w:p w:rsidR="008F0C87" w:rsidRPr="008F0C87" w:rsidRDefault="008F0C87" w:rsidP="008F0C87">
      <w:pPr>
        <w:pStyle w:val="NormalWeb"/>
        <w:shd w:val="clear" w:color="auto" w:fill="FFFFFF"/>
        <w:spacing w:before="0" w:beforeAutospacing="0" w:after="0" w:afterAutospacing="0"/>
        <w:jc w:val="both"/>
        <w:rPr>
          <w:rFonts w:ascii="Arial" w:hAnsi="Arial" w:cs="Arial"/>
        </w:rPr>
      </w:pP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rPr>
        <w:t xml:space="preserve">Laura Zapata leyó por espacio de casi dos horas, compartió anécdotas que vivió junto al escritor Sabines y cantó dos piezas para el público asistente. Por su parte, </w:t>
      </w:r>
      <w:proofErr w:type="spellStart"/>
      <w:r w:rsidRPr="008F0C87">
        <w:rPr>
          <w:rFonts w:ascii="Arial" w:hAnsi="Arial" w:cs="Arial"/>
        </w:rPr>
        <w:t>Tiaré</w:t>
      </w:r>
      <w:proofErr w:type="spellEnd"/>
      <w:r w:rsidRPr="008F0C87">
        <w:rPr>
          <w:rFonts w:ascii="Arial" w:hAnsi="Arial" w:cs="Arial"/>
        </w:rPr>
        <w:t xml:space="preserve"> </w:t>
      </w:r>
      <w:proofErr w:type="spellStart"/>
      <w:r w:rsidRPr="008F0C87">
        <w:rPr>
          <w:rFonts w:ascii="Arial" w:hAnsi="Arial" w:cs="Arial"/>
        </w:rPr>
        <w:t>Scanda</w:t>
      </w:r>
      <w:proofErr w:type="spellEnd"/>
      <w:r w:rsidRPr="008F0C87">
        <w:rPr>
          <w:rFonts w:ascii="Arial" w:hAnsi="Arial" w:cs="Arial"/>
        </w:rPr>
        <w:t xml:space="preserve"> ante una concurrida audiencia leyó “Las siete cabritas”. </w:t>
      </w:r>
    </w:p>
    <w:p w:rsidR="008F0C87" w:rsidRPr="008F0C87" w:rsidRDefault="008F0C87" w:rsidP="008F0C87">
      <w:pPr>
        <w:pStyle w:val="NormalWeb"/>
        <w:shd w:val="clear" w:color="auto" w:fill="FFFFFF"/>
        <w:spacing w:before="0" w:beforeAutospacing="0" w:after="0" w:afterAutospacing="0"/>
        <w:jc w:val="both"/>
        <w:rPr>
          <w:rFonts w:ascii="Arial" w:hAnsi="Arial" w:cs="Arial"/>
          <w:sz w:val="20"/>
          <w:szCs w:val="20"/>
        </w:rPr>
      </w:pPr>
    </w:p>
    <w:p w:rsidR="00203676" w:rsidRPr="008F0C87" w:rsidRDefault="00203676" w:rsidP="008F0C87">
      <w:pPr>
        <w:pStyle w:val="NormalWeb"/>
        <w:shd w:val="clear" w:color="auto" w:fill="FFFFFF"/>
        <w:spacing w:before="0" w:beforeAutospacing="0" w:after="0" w:afterAutospacing="0"/>
        <w:jc w:val="both"/>
        <w:rPr>
          <w:rFonts w:ascii="Arial" w:hAnsi="Arial" w:cs="Arial"/>
          <w:sz w:val="20"/>
          <w:szCs w:val="20"/>
        </w:rPr>
      </w:pPr>
      <w:r w:rsidRPr="008F0C87">
        <w:rPr>
          <w:rFonts w:ascii="Arial" w:hAnsi="Arial" w:cs="Arial"/>
        </w:rPr>
        <w:t xml:space="preserve">Antes de su presentación, la actriz </w:t>
      </w:r>
      <w:proofErr w:type="spellStart"/>
      <w:r w:rsidRPr="008F0C87">
        <w:rPr>
          <w:rFonts w:ascii="Arial" w:hAnsi="Arial" w:cs="Arial"/>
        </w:rPr>
        <w:t>Tiaré</w:t>
      </w:r>
      <w:proofErr w:type="spellEnd"/>
      <w:r w:rsidRPr="008F0C87">
        <w:rPr>
          <w:rFonts w:ascii="Arial" w:hAnsi="Arial" w:cs="Arial"/>
        </w:rPr>
        <w:t xml:space="preserve"> </w:t>
      </w:r>
      <w:proofErr w:type="spellStart"/>
      <w:r w:rsidRPr="008F0C87">
        <w:rPr>
          <w:rFonts w:ascii="Arial" w:hAnsi="Arial" w:cs="Arial"/>
        </w:rPr>
        <w:t>Scanda</w:t>
      </w:r>
      <w:proofErr w:type="spellEnd"/>
      <w:r w:rsidRPr="008F0C87">
        <w:rPr>
          <w:rFonts w:ascii="Arial" w:hAnsi="Arial" w:cs="Arial"/>
        </w:rPr>
        <w:t xml:space="preserve"> mencionó que la selección del libro la realizó al ser una fan de la escritora y añadió que participa con el INBA porque considera que es relevante motivar a la gente a leer. A los académicos los exhortó a brindar con el ejemplo el hábito de la lectura y recordó que a ella una de sus maestras les obsequiaba un libro a los alumnos destacados, motivándolos a adentrarse al mundo de la lectura.</w:t>
      </w:r>
    </w:p>
    <w:p w:rsidR="00203676" w:rsidRPr="008F0C87" w:rsidRDefault="00203676" w:rsidP="008F0C87">
      <w:pPr>
        <w:pStyle w:val="Sinespaciado"/>
        <w:rPr>
          <w:rFonts w:ascii="Arial" w:hAnsi="Arial" w:cs="Arial"/>
          <w:sz w:val="24"/>
          <w:szCs w:val="24"/>
        </w:rPr>
      </w:pPr>
    </w:p>
    <w:p w:rsidR="00203676" w:rsidRPr="008F0C87" w:rsidRDefault="00203676" w:rsidP="008F0C87">
      <w:pPr>
        <w:pStyle w:val="Sinespaciado"/>
        <w:rPr>
          <w:rFonts w:ascii="Arial" w:hAnsi="Arial" w:cs="Arial"/>
          <w:b/>
          <w:sz w:val="24"/>
          <w:szCs w:val="24"/>
        </w:rPr>
      </w:pPr>
      <w:r w:rsidRPr="008F0C87">
        <w:rPr>
          <w:rFonts w:ascii="Arial" w:hAnsi="Arial" w:cs="Arial"/>
          <w:b/>
          <w:sz w:val="24"/>
          <w:szCs w:val="24"/>
        </w:rPr>
        <w:t>Entre cuentos de amor y clases de cocina</w:t>
      </w:r>
    </w:p>
    <w:p w:rsidR="00203676" w:rsidRDefault="00203676" w:rsidP="008F0C87">
      <w:pPr>
        <w:pStyle w:val="Sinespaciado"/>
        <w:rPr>
          <w:rFonts w:ascii="Arial" w:hAnsi="Arial" w:cs="Arial"/>
          <w:sz w:val="24"/>
          <w:szCs w:val="24"/>
        </w:rPr>
      </w:pPr>
      <w:r w:rsidRPr="008F0C87">
        <w:rPr>
          <w:rFonts w:ascii="Arial" w:hAnsi="Arial" w:cs="Arial"/>
          <w:sz w:val="24"/>
          <w:szCs w:val="24"/>
        </w:rPr>
        <w:t xml:space="preserve">En el programa infantil de la FIL UABC, se presentó este domingo la obra </w:t>
      </w:r>
      <w:proofErr w:type="spellStart"/>
      <w:r w:rsidRPr="008F0C87">
        <w:rPr>
          <w:rFonts w:ascii="Arial" w:hAnsi="Arial" w:cs="Arial"/>
          <w:sz w:val="24"/>
          <w:szCs w:val="24"/>
        </w:rPr>
        <w:t>Turandot</w:t>
      </w:r>
      <w:proofErr w:type="spellEnd"/>
      <w:r w:rsidRPr="008F0C87">
        <w:rPr>
          <w:rFonts w:ascii="Arial" w:hAnsi="Arial" w:cs="Arial"/>
          <w:sz w:val="24"/>
          <w:szCs w:val="24"/>
        </w:rPr>
        <w:t xml:space="preserve"> y se ofreció un taller de cocina para niños, actividades que tuvieron un gran número de asistentes que se divirtieron en familia.  </w:t>
      </w:r>
    </w:p>
    <w:p w:rsidR="008F0C87" w:rsidRPr="008F0C87" w:rsidRDefault="008F0C87" w:rsidP="008F0C87">
      <w:pPr>
        <w:pStyle w:val="Sinespaciado"/>
        <w:rPr>
          <w:rFonts w:ascii="Arial" w:hAnsi="Arial" w:cs="Arial"/>
          <w:sz w:val="24"/>
          <w:szCs w:val="24"/>
        </w:rPr>
      </w:pP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rPr>
        <w:t>El grupo Zancadilla Teatro por parte de Instituto de Investigaciones Culturales CIC-Museo, presentó la obra “</w:t>
      </w:r>
      <w:proofErr w:type="spellStart"/>
      <w:r w:rsidRPr="008F0C87">
        <w:rPr>
          <w:rFonts w:ascii="Arial" w:hAnsi="Arial" w:cs="Arial"/>
        </w:rPr>
        <w:t>Turandot</w:t>
      </w:r>
      <w:proofErr w:type="spellEnd"/>
      <w:r w:rsidRPr="008F0C87">
        <w:rPr>
          <w:rFonts w:ascii="Arial" w:hAnsi="Arial" w:cs="Arial"/>
        </w:rPr>
        <w:t xml:space="preserve">”, a cargo de las alumnas de las Facultades de Ciencias Humanas y Pedagogía e Innovación Educativa, Eva Contreras y Karla </w:t>
      </w:r>
      <w:proofErr w:type="spellStart"/>
      <w:r w:rsidRPr="008F0C87">
        <w:rPr>
          <w:rFonts w:ascii="Arial" w:hAnsi="Arial" w:cs="Arial"/>
        </w:rPr>
        <w:t>Cannet</w:t>
      </w:r>
      <w:proofErr w:type="spellEnd"/>
      <w:r w:rsidRPr="008F0C87">
        <w:rPr>
          <w:rFonts w:ascii="Arial" w:hAnsi="Arial" w:cs="Arial"/>
        </w:rPr>
        <w:t>. “</w:t>
      </w:r>
      <w:proofErr w:type="spellStart"/>
      <w:r w:rsidRPr="008F0C87">
        <w:rPr>
          <w:rFonts w:ascii="Arial" w:hAnsi="Arial" w:cs="Arial"/>
        </w:rPr>
        <w:t>Turandot</w:t>
      </w:r>
      <w:proofErr w:type="spellEnd"/>
      <w:r w:rsidRPr="008F0C87">
        <w:rPr>
          <w:rFonts w:ascii="Arial" w:hAnsi="Arial" w:cs="Arial"/>
        </w:rPr>
        <w:t xml:space="preserve">” trata sobre una cruel princesa china que no cree a nadie digno de su amor y de su encuentro con un príncipe de nombre y procedencia desconocidos. </w:t>
      </w:r>
    </w:p>
    <w:p w:rsidR="008F0C87" w:rsidRPr="008F0C87" w:rsidRDefault="008F0C87" w:rsidP="008F0C87">
      <w:pPr>
        <w:pStyle w:val="NormalWeb"/>
        <w:shd w:val="clear" w:color="auto" w:fill="FFFFFF"/>
        <w:spacing w:before="0" w:beforeAutospacing="0" w:after="0" w:afterAutospacing="0"/>
        <w:jc w:val="both"/>
        <w:rPr>
          <w:rFonts w:ascii="Arial" w:hAnsi="Arial" w:cs="Arial"/>
        </w:rPr>
      </w:pP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rPr>
        <w:t>Los niños y niñas presentes, se vieron inmersos en la historia gracias a la música ambiental de fondo al estilo oriental. Esta historia representada por dos mimos, mantuvo al público atento, al grado de  que al colocar el último cartel el cual decía “FIN”, los niños comenzaron a gritar al unísono “otra, otra, otra…”.</w:t>
      </w:r>
    </w:p>
    <w:p w:rsidR="008F0C87" w:rsidRPr="008F0C87" w:rsidRDefault="008F0C87" w:rsidP="008F0C87">
      <w:pPr>
        <w:pStyle w:val="NormalWeb"/>
        <w:shd w:val="clear" w:color="auto" w:fill="FFFFFF"/>
        <w:spacing w:before="0" w:beforeAutospacing="0" w:after="0" w:afterAutospacing="0"/>
        <w:jc w:val="both"/>
        <w:rPr>
          <w:rFonts w:ascii="Arial" w:hAnsi="Arial" w:cs="Arial"/>
        </w:rPr>
      </w:pPr>
    </w:p>
    <w:p w:rsidR="00203676" w:rsidRDefault="00203676" w:rsidP="008F0C87">
      <w:pPr>
        <w:pStyle w:val="NormalWeb"/>
        <w:shd w:val="clear" w:color="auto" w:fill="FFFFFF"/>
        <w:spacing w:before="0" w:beforeAutospacing="0" w:after="0" w:afterAutospacing="0"/>
        <w:jc w:val="both"/>
        <w:rPr>
          <w:rFonts w:ascii="Arial" w:hAnsi="Arial" w:cs="Arial"/>
        </w:rPr>
      </w:pPr>
      <w:r w:rsidRPr="008F0C87">
        <w:rPr>
          <w:rFonts w:ascii="Arial" w:hAnsi="Arial" w:cs="Arial"/>
        </w:rPr>
        <w:t xml:space="preserve">Por otro lado, los niños asistentes a la FIL participaron de un taller en el que en lugar de plastilina se les dio harina, agua y sal para crear una masa con la que pudieran </w:t>
      </w:r>
      <w:r w:rsidRPr="008F0C87">
        <w:rPr>
          <w:rFonts w:ascii="Arial" w:hAnsi="Arial" w:cs="Arial"/>
        </w:rPr>
        <w:lastRenderedPageBreak/>
        <w:t>jugar y hasta comérsela. Básicamente la idea de este taller, impartido por profesores y alumnos del séptimo semestre de la Escuela de Enología y Gastronomía de la UABC Campus Ensenada, es que los niños y sus papás vean que pueden hacer algo divertido en la cocina de una manera muy fácil.</w:t>
      </w:r>
    </w:p>
    <w:p w:rsidR="008F0C87" w:rsidRPr="008F0C87" w:rsidRDefault="008F0C87" w:rsidP="008F0C87">
      <w:pPr>
        <w:pStyle w:val="NormalWeb"/>
        <w:shd w:val="clear" w:color="auto" w:fill="FFFFFF"/>
        <w:spacing w:before="0" w:beforeAutospacing="0" w:after="0" w:afterAutospacing="0"/>
        <w:jc w:val="both"/>
        <w:rPr>
          <w:rFonts w:ascii="Arial" w:hAnsi="Arial" w:cs="Arial"/>
        </w:rPr>
      </w:pP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4"/>
          <w:szCs w:val="24"/>
        </w:rPr>
      </w:pPr>
      <w:r w:rsidRPr="008F0C87">
        <w:rPr>
          <w:rFonts w:ascii="Arial" w:hAnsi="Arial" w:cs="Arial"/>
          <w:b/>
          <w:sz w:val="24"/>
          <w:szCs w:val="24"/>
        </w:rPr>
        <w:t>Programa de la FIL para lunes 22 de abril</w:t>
      </w: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8F0C87">
        <w:rPr>
          <w:rFonts w:ascii="Arial" w:hAnsi="Arial" w:cs="Arial"/>
          <w:sz w:val="24"/>
          <w:szCs w:val="24"/>
        </w:rPr>
        <w:t xml:space="preserve">Las actividades continúan este lunes con talleres de cocina sobre “Los sabores saludables a las 10:00 </w:t>
      </w:r>
      <w:proofErr w:type="spellStart"/>
      <w:r w:rsidRPr="008F0C87">
        <w:rPr>
          <w:rFonts w:ascii="Arial" w:hAnsi="Arial" w:cs="Arial"/>
          <w:sz w:val="24"/>
          <w:szCs w:val="24"/>
        </w:rPr>
        <w:t>hrs</w:t>
      </w:r>
      <w:proofErr w:type="spellEnd"/>
      <w:r w:rsidRPr="008F0C87">
        <w:rPr>
          <w:rFonts w:ascii="Arial" w:hAnsi="Arial" w:cs="Arial"/>
          <w:sz w:val="24"/>
          <w:szCs w:val="24"/>
        </w:rPr>
        <w:t xml:space="preserve">., y “Postres para diabéticos” a las 13:00 </w:t>
      </w:r>
      <w:proofErr w:type="spellStart"/>
      <w:r w:rsidRPr="008F0C87">
        <w:rPr>
          <w:rFonts w:ascii="Arial" w:hAnsi="Arial" w:cs="Arial"/>
          <w:sz w:val="24"/>
          <w:szCs w:val="24"/>
        </w:rPr>
        <w:t>hrs</w:t>
      </w:r>
      <w:proofErr w:type="spellEnd"/>
      <w:r w:rsidRPr="008F0C87">
        <w:rPr>
          <w:rFonts w:ascii="Arial" w:hAnsi="Arial" w:cs="Arial"/>
          <w:sz w:val="24"/>
          <w:szCs w:val="24"/>
        </w:rPr>
        <w:t xml:space="preserve">. En la parte musical se presentará La Choya y David Haro a partir de las 8 de la noche. Habrá también charlas para profesores “La literatura y el aula” a las 11:00 </w:t>
      </w:r>
      <w:proofErr w:type="spellStart"/>
      <w:r w:rsidRPr="008F0C87">
        <w:rPr>
          <w:rFonts w:ascii="Arial" w:hAnsi="Arial" w:cs="Arial"/>
          <w:sz w:val="24"/>
          <w:szCs w:val="24"/>
        </w:rPr>
        <w:t>hrs</w:t>
      </w:r>
      <w:proofErr w:type="spellEnd"/>
      <w:r w:rsidRPr="008F0C87">
        <w:rPr>
          <w:rFonts w:ascii="Arial" w:hAnsi="Arial" w:cs="Arial"/>
          <w:sz w:val="24"/>
          <w:szCs w:val="24"/>
        </w:rPr>
        <w:t xml:space="preserve">. También  </w:t>
      </w:r>
      <w:proofErr w:type="spellStart"/>
      <w:r w:rsidRPr="008F0C87">
        <w:rPr>
          <w:rFonts w:ascii="Arial" w:hAnsi="Arial" w:cs="Arial"/>
          <w:sz w:val="24"/>
          <w:szCs w:val="24"/>
        </w:rPr>
        <w:t>sepresentará</w:t>
      </w:r>
      <w:proofErr w:type="spellEnd"/>
      <w:r w:rsidRPr="008F0C87">
        <w:rPr>
          <w:rFonts w:ascii="Arial" w:hAnsi="Arial" w:cs="Arial"/>
          <w:sz w:val="24"/>
          <w:szCs w:val="24"/>
        </w:rPr>
        <w:t xml:space="preserve">  “</w:t>
      </w:r>
      <w:proofErr w:type="spellStart"/>
      <w:r w:rsidRPr="008F0C87">
        <w:rPr>
          <w:rFonts w:ascii="Arial" w:hAnsi="Arial" w:cs="Arial"/>
          <w:sz w:val="24"/>
          <w:szCs w:val="24"/>
        </w:rPr>
        <w:t>Turandot</w:t>
      </w:r>
      <w:proofErr w:type="spellEnd"/>
      <w:r w:rsidRPr="008F0C87">
        <w:rPr>
          <w:rFonts w:ascii="Arial" w:hAnsi="Arial" w:cs="Arial"/>
          <w:sz w:val="24"/>
          <w:szCs w:val="24"/>
        </w:rPr>
        <w:t xml:space="preserve">”, obra de teatro para niños a las 11:00 y 15:00 </w:t>
      </w:r>
      <w:proofErr w:type="spellStart"/>
      <w:r w:rsidRPr="008F0C87">
        <w:rPr>
          <w:rFonts w:ascii="Arial" w:hAnsi="Arial" w:cs="Arial"/>
          <w:sz w:val="24"/>
          <w:szCs w:val="24"/>
        </w:rPr>
        <w:t>hrs</w:t>
      </w:r>
      <w:proofErr w:type="spellEnd"/>
      <w:r w:rsidRPr="008F0C87">
        <w:rPr>
          <w:rFonts w:ascii="Arial" w:hAnsi="Arial" w:cs="Arial"/>
          <w:sz w:val="24"/>
          <w:szCs w:val="24"/>
        </w:rPr>
        <w:t>.</w:t>
      </w: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8F0C87">
        <w:rPr>
          <w:rFonts w:ascii="Arial" w:hAnsi="Arial" w:cs="Arial"/>
          <w:sz w:val="24"/>
          <w:szCs w:val="24"/>
        </w:rPr>
        <w:t xml:space="preserve">Continuando con el programa del INBA “Leo… luego existo” estará en la UABC la cantante Cecilia </w:t>
      </w:r>
      <w:proofErr w:type="spellStart"/>
      <w:r w:rsidRPr="008F0C87">
        <w:rPr>
          <w:rFonts w:ascii="Arial" w:hAnsi="Arial" w:cs="Arial"/>
          <w:sz w:val="24"/>
          <w:szCs w:val="24"/>
        </w:rPr>
        <w:t>Toussaint</w:t>
      </w:r>
      <w:proofErr w:type="spellEnd"/>
      <w:r w:rsidRPr="008F0C87">
        <w:rPr>
          <w:rFonts w:ascii="Arial" w:hAnsi="Arial" w:cs="Arial"/>
          <w:sz w:val="24"/>
          <w:szCs w:val="24"/>
        </w:rPr>
        <w:t xml:space="preserve">  leyendo “101 Mujeres de la historia de México”, de la escritora Alina </w:t>
      </w:r>
      <w:proofErr w:type="spellStart"/>
      <w:r w:rsidRPr="008F0C87">
        <w:rPr>
          <w:rFonts w:ascii="Arial" w:hAnsi="Arial" w:cs="Arial"/>
          <w:sz w:val="24"/>
          <w:szCs w:val="24"/>
        </w:rPr>
        <w:t>Amozurrutia</w:t>
      </w:r>
      <w:proofErr w:type="spellEnd"/>
      <w:r w:rsidRPr="008F0C87">
        <w:rPr>
          <w:rFonts w:ascii="Arial" w:hAnsi="Arial" w:cs="Arial"/>
          <w:sz w:val="24"/>
          <w:szCs w:val="24"/>
        </w:rPr>
        <w:t xml:space="preserve">. </w:t>
      </w: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p w:rsidR="00203676" w:rsidRPr="008F0C87" w:rsidRDefault="00203676" w:rsidP="008F0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F0C87">
        <w:rPr>
          <w:rFonts w:ascii="Arial" w:hAnsi="Arial" w:cs="Arial"/>
          <w:sz w:val="24"/>
          <w:szCs w:val="24"/>
        </w:rPr>
        <w:t xml:space="preserve">Por otro lado, el Rector de la UABC, doctor Felipe Cuamea Velázquez y el </w:t>
      </w:r>
      <w:r w:rsidR="009F3FE9">
        <w:rPr>
          <w:rFonts w:ascii="Arial" w:hAnsi="Arial" w:cs="Arial"/>
          <w:sz w:val="24"/>
          <w:szCs w:val="24"/>
        </w:rPr>
        <w:t>licenciado</w:t>
      </w:r>
      <w:bookmarkStart w:id="0" w:name="_GoBack"/>
      <w:bookmarkEnd w:id="0"/>
      <w:r w:rsidRPr="008F0C87">
        <w:rPr>
          <w:rFonts w:ascii="Arial" w:hAnsi="Arial" w:cs="Arial"/>
          <w:sz w:val="24"/>
          <w:szCs w:val="24"/>
        </w:rPr>
        <w:t xml:space="preserve"> Adrián Alcalá Méndez, del Instituto de </w:t>
      </w:r>
      <w:proofErr w:type="spellStart"/>
      <w:r w:rsidRPr="008F0C87">
        <w:rPr>
          <w:rFonts w:ascii="Arial" w:hAnsi="Arial" w:cs="Arial"/>
          <w:sz w:val="24"/>
          <w:szCs w:val="24"/>
        </w:rPr>
        <w:t>Transparecia</w:t>
      </w:r>
      <w:proofErr w:type="spellEnd"/>
      <w:r w:rsidRPr="008F0C87">
        <w:rPr>
          <w:rFonts w:ascii="Arial" w:hAnsi="Arial" w:cs="Arial"/>
          <w:sz w:val="24"/>
          <w:szCs w:val="24"/>
        </w:rPr>
        <w:t xml:space="preserve"> y Acceso a la Información Pública de Baja California estarán presentando el libro “La transparencia en las universidades públicas en México”, de Óscar Guerra Ford, a las 17:30 en la Sala de Rectores</w:t>
      </w:r>
    </w:p>
    <w:p w:rsidR="00E0662A" w:rsidRPr="008F0C87" w:rsidRDefault="00E0662A" w:rsidP="008F0C87">
      <w:pPr>
        <w:jc w:val="center"/>
        <w:rPr>
          <w:rFonts w:ascii="Arial" w:hAnsi="Arial" w:cs="Arial"/>
          <w:sz w:val="24"/>
          <w:szCs w:val="24"/>
        </w:rPr>
      </w:pPr>
    </w:p>
    <w:sectPr w:rsidR="00E0662A" w:rsidRPr="008F0C87"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6291CA0"/>
    <w:multiLevelType w:val="hybridMultilevel"/>
    <w:tmpl w:val="AA6C5A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B100254"/>
    <w:multiLevelType w:val="hybridMultilevel"/>
    <w:tmpl w:val="F53C8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78464EE"/>
    <w:multiLevelType w:val="hybridMultilevel"/>
    <w:tmpl w:val="7076E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88A1A25"/>
    <w:multiLevelType w:val="hybridMultilevel"/>
    <w:tmpl w:val="5450E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3"/>
  </w:num>
  <w:num w:numId="5">
    <w:abstractNumId w:val="12"/>
  </w:num>
  <w:num w:numId="6">
    <w:abstractNumId w:val="15"/>
  </w:num>
  <w:num w:numId="7">
    <w:abstractNumId w:val="2"/>
  </w:num>
  <w:num w:numId="8">
    <w:abstractNumId w:val="5"/>
  </w:num>
  <w:num w:numId="9">
    <w:abstractNumId w:val="13"/>
  </w:num>
  <w:num w:numId="10">
    <w:abstractNumId w:val="17"/>
  </w:num>
  <w:num w:numId="11">
    <w:abstractNumId w:val="9"/>
  </w:num>
  <w:num w:numId="12">
    <w:abstractNumId w:val="1"/>
  </w:num>
  <w:num w:numId="13">
    <w:abstractNumId w:val="8"/>
  </w:num>
  <w:num w:numId="14">
    <w:abstractNumId w:val="18"/>
  </w:num>
  <w:num w:numId="15">
    <w:abstractNumId w:val="19"/>
  </w:num>
  <w:num w:numId="16">
    <w:abstractNumId w:val="11"/>
  </w:num>
  <w:num w:numId="17">
    <w:abstractNumId w:val="20"/>
  </w:num>
  <w:num w:numId="18">
    <w:abstractNumId w:val="21"/>
  </w:num>
  <w:num w:numId="19">
    <w:abstractNumId w:val="24"/>
  </w:num>
  <w:num w:numId="20">
    <w:abstractNumId w:val="4"/>
  </w:num>
  <w:num w:numId="21">
    <w:abstractNumId w:val="16"/>
  </w:num>
  <w:num w:numId="22">
    <w:abstractNumId w:val="6"/>
  </w:num>
  <w:num w:numId="23">
    <w:abstractNumId w:val="7"/>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2539F"/>
    <w:rsid w:val="00030C4B"/>
    <w:rsid w:val="000319C0"/>
    <w:rsid w:val="00032F83"/>
    <w:rsid w:val="00034B14"/>
    <w:rsid w:val="00036308"/>
    <w:rsid w:val="00037926"/>
    <w:rsid w:val="00037A4D"/>
    <w:rsid w:val="0004073F"/>
    <w:rsid w:val="00045AC1"/>
    <w:rsid w:val="00056D26"/>
    <w:rsid w:val="0006389C"/>
    <w:rsid w:val="000703D4"/>
    <w:rsid w:val="00070C4F"/>
    <w:rsid w:val="00080722"/>
    <w:rsid w:val="00084B73"/>
    <w:rsid w:val="00092554"/>
    <w:rsid w:val="000944A1"/>
    <w:rsid w:val="00095BB2"/>
    <w:rsid w:val="000B3EF7"/>
    <w:rsid w:val="000C25F4"/>
    <w:rsid w:val="000D04C6"/>
    <w:rsid w:val="000D5164"/>
    <w:rsid w:val="000D7013"/>
    <w:rsid w:val="000E30AB"/>
    <w:rsid w:val="000E5D58"/>
    <w:rsid w:val="000E7D23"/>
    <w:rsid w:val="001002E7"/>
    <w:rsid w:val="001047B4"/>
    <w:rsid w:val="00123D9D"/>
    <w:rsid w:val="001279F8"/>
    <w:rsid w:val="0013183A"/>
    <w:rsid w:val="00132809"/>
    <w:rsid w:val="001436D4"/>
    <w:rsid w:val="001478DC"/>
    <w:rsid w:val="00153E8B"/>
    <w:rsid w:val="00162DCC"/>
    <w:rsid w:val="0018112E"/>
    <w:rsid w:val="00186C51"/>
    <w:rsid w:val="00187A70"/>
    <w:rsid w:val="00196399"/>
    <w:rsid w:val="001970DB"/>
    <w:rsid w:val="001A24B1"/>
    <w:rsid w:val="001B3735"/>
    <w:rsid w:val="001B7D20"/>
    <w:rsid w:val="001D56D0"/>
    <w:rsid w:val="001D623C"/>
    <w:rsid w:val="001E62A1"/>
    <w:rsid w:val="001F10B1"/>
    <w:rsid w:val="001F2299"/>
    <w:rsid w:val="00200AFF"/>
    <w:rsid w:val="002027D0"/>
    <w:rsid w:val="00203676"/>
    <w:rsid w:val="00207E5D"/>
    <w:rsid w:val="00211392"/>
    <w:rsid w:val="00221034"/>
    <w:rsid w:val="0022120C"/>
    <w:rsid w:val="002216DE"/>
    <w:rsid w:val="00232E9E"/>
    <w:rsid w:val="00235A1E"/>
    <w:rsid w:val="00242CB8"/>
    <w:rsid w:val="002472C6"/>
    <w:rsid w:val="00266333"/>
    <w:rsid w:val="002674DF"/>
    <w:rsid w:val="00271E15"/>
    <w:rsid w:val="00271FD7"/>
    <w:rsid w:val="00281B78"/>
    <w:rsid w:val="0028380A"/>
    <w:rsid w:val="00293EC9"/>
    <w:rsid w:val="002A2E58"/>
    <w:rsid w:val="002A60FD"/>
    <w:rsid w:val="002B7322"/>
    <w:rsid w:val="002C1A8A"/>
    <w:rsid w:val="002C6AEA"/>
    <w:rsid w:val="002D0F6C"/>
    <w:rsid w:val="002D39D5"/>
    <w:rsid w:val="002E1BE3"/>
    <w:rsid w:val="002E7B1B"/>
    <w:rsid w:val="002F0C86"/>
    <w:rsid w:val="002F2D59"/>
    <w:rsid w:val="002F3DDD"/>
    <w:rsid w:val="002F5ABB"/>
    <w:rsid w:val="002F6A7D"/>
    <w:rsid w:val="0030012A"/>
    <w:rsid w:val="00301187"/>
    <w:rsid w:val="00315E55"/>
    <w:rsid w:val="00344834"/>
    <w:rsid w:val="00353198"/>
    <w:rsid w:val="003544F3"/>
    <w:rsid w:val="0035593E"/>
    <w:rsid w:val="00357325"/>
    <w:rsid w:val="00357410"/>
    <w:rsid w:val="00360330"/>
    <w:rsid w:val="0037219D"/>
    <w:rsid w:val="0037393A"/>
    <w:rsid w:val="00381368"/>
    <w:rsid w:val="003958A6"/>
    <w:rsid w:val="003971F1"/>
    <w:rsid w:val="003A0FA1"/>
    <w:rsid w:val="003B0F21"/>
    <w:rsid w:val="003B7BCB"/>
    <w:rsid w:val="003C099C"/>
    <w:rsid w:val="003C6E67"/>
    <w:rsid w:val="003D46C7"/>
    <w:rsid w:val="003D5306"/>
    <w:rsid w:val="003E16B0"/>
    <w:rsid w:val="003E22BE"/>
    <w:rsid w:val="003E528D"/>
    <w:rsid w:val="003E6882"/>
    <w:rsid w:val="003F079E"/>
    <w:rsid w:val="003F18AF"/>
    <w:rsid w:val="003F2A66"/>
    <w:rsid w:val="003F3AA2"/>
    <w:rsid w:val="0040035C"/>
    <w:rsid w:val="0040249B"/>
    <w:rsid w:val="00411B8E"/>
    <w:rsid w:val="0041729B"/>
    <w:rsid w:val="004216BD"/>
    <w:rsid w:val="004239DE"/>
    <w:rsid w:val="00431313"/>
    <w:rsid w:val="00434882"/>
    <w:rsid w:val="004435AE"/>
    <w:rsid w:val="004452CC"/>
    <w:rsid w:val="00450DE5"/>
    <w:rsid w:val="0045430E"/>
    <w:rsid w:val="004664C1"/>
    <w:rsid w:val="0047340F"/>
    <w:rsid w:val="00476013"/>
    <w:rsid w:val="00495F2F"/>
    <w:rsid w:val="004B35CF"/>
    <w:rsid w:val="004B6F94"/>
    <w:rsid w:val="004C7888"/>
    <w:rsid w:val="004C7E1D"/>
    <w:rsid w:val="004D01A5"/>
    <w:rsid w:val="004D0492"/>
    <w:rsid w:val="004D3954"/>
    <w:rsid w:val="004E38EE"/>
    <w:rsid w:val="004F4846"/>
    <w:rsid w:val="004F617C"/>
    <w:rsid w:val="00531C4E"/>
    <w:rsid w:val="00535AC9"/>
    <w:rsid w:val="00540320"/>
    <w:rsid w:val="00540A2B"/>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B1E81"/>
    <w:rsid w:val="005B2115"/>
    <w:rsid w:val="005B6013"/>
    <w:rsid w:val="005C22C7"/>
    <w:rsid w:val="005C44B5"/>
    <w:rsid w:val="005D19E2"/>
    <w:rsid w:val="005D62C6"/>
    <w:rsid w:val="005E7EDD"/>
    <w:rsid w:val="005F252D"/>
    <w:rsid w:val="005F31C5"/>
    <w:rsid w:val="005F39C5"/>
    <w:rsid w:val="00600E61"/>
    <w:rsid w:val="00606D73"/>
    <w:rsid w:val="00615DCF"/>
    <w:rsid w:val="00627973"/>
    <w:rsid w:val="00631030"/>
    <w:rsid w:val="006319EB"/>
    <w:rsid w:val="00660EEA"/>
    <w:rsid w:val="006641AC"/>
    <w:rsid w:val="00665B7D"/>
    <w:rsid w:val="00666A23"/>
    <w:rsid w:val="0067098F"/>
    <w:rsid w:val="0068163C"/>
    <w:rsid w:val="006821C0"/>
    <w:rsid w:val="00686379"/>
    <w:rsid w:val="006863C9"/>
    <w:rsid w:val="00696C5D"/>
    <w:rsid w:val="006A1490"/>
    <w:rsid w:val="006A5CD0"/>
    <w:rsid w:val="006C0191"/>
    <w:rsid w:val="006C5285"/>
    <w:rsid w:val="006C5A35"/>
    <w:rsid w:val="006C7A63"/>
    <w:rsid w:val="006D6329"/>
    <w:rsid w:val="006E2FF9"/>
    <w:rsid w:val="006E48CF"/>
    <w:rsid w:val="006E56CE"/>
    <w:rsid w:val="006E684C"/>
    <w:rsid w:val="006F0453"/>
    <w:rsid w:val="007014A4"/>
    <w:rsid w:val="00705D09"/>
    <w:rsid w:val="00711821"/>
    <w:rsid w:val="00712166"/>
    <w:rsid w:val="007237D5"/>
    <w:rsid w:val="00723A6F"/>
    <w:rsid w:val="007245EF"/>
    <w:rsid w:val="007304EC"/>
    <w:rsid w:val="00735EE5"/>
    <w:rsid w:val="0074206D"/>
    <w:rsid w:val="00743090"/>
    <w:rsid w:val="007512D8"/>
    <w:rsid w:val="00765C76"/>
    <w:rsid w:val="007859DA"/>
    <w:rsid w:val="00790566"/>
    <w:rsid w:val="00792795"/>
    <w:rsid w:val="007937BF"/>
    <w:rsid w:val="007A08FD"/>
    <w:rsid w:val="007A16AA"/>
    <w:rsid w:val="007A4B2D"/>
    <w:rsid w:val="007B540A"/>
    <w:rsid w:val="007C079E"/>
    <w:rsid w:val="007C68B0"/>
    <w:rsid w:val="007C7A63"/>
    <w:rsid w:val="007D12ED"/>
    <w:rsid w:val="007E1E63"/>
    <w:rsid w:val="007E5C1D"/>
    <w:rsid w:val="007F12D5"/>
    <w:rsid w:val="007F5930"/>
    <w:rsid w:val="0082326F"/>
    <w:rsid w:val="008316AE"/>
    <w:rsid w:val="0083605B"/>
    <w:rsid w:val="0084674F"/>
    <w:rsid w:val="008519A6"/>
    <w:rsid w:val="00853FE8"/>
    <w:rsid w:val="008611F1"/>
    <w:rsid w:val="00875B01"/>
    <w:rsid w:val="0087724E"/>
    <w:rsid w:val="00877943"/>
    <w:rsid w:val="008947A3"/>
    <w:rsid w:val="0089494C"/>
    <w:rsid w:val="00895D36"/>
    <w:rsid w:val="008A05A6"/>
    <w:rsid w:val="008A2240"/>
    <w:rsid w:val="008A36CB"/>
    <w:rsid w:val="008A7F44"/>
    <w:rsid w:val="008B0F63"/>
    <w:rsid w:val="008B15DF"/>
    <w:rsid w:val="008B3AB2"/>
    <w:rsid w:val="008B70B1"/>
    <w:rsid w:val="008B7E0E"/>
    <w:rsid w:val="008C0EA2"/>
    <w:rsid w:val="008C4171"/>
    <w:rsid w:val="008D4798"/>
    <w:rsid w:val="008D50F1"/>
    <w:rsid w:val="008E549A"/>
    <w:rsid w:val="008E5938"/>
    <w:rsid w:val="008F0491"/>
    <w:rsid w:val="008F0C87"/>
    <w:rsid w:val="009162BA"/>
    <w:rsid w:val="0092305F"/>
    <w:rsid w:val="00923076"/>
    <w:rsid w:val="00924EEB"/>
    <w:rsid w:val="00927B09"/>
    <w:rsid w:val="00933580"/>
    <w:rsid w:val="00933A25"/>
    <w:rsid w:val="0094425B"/>
    <w:rsid w:val="009468D4"/>
    <w:rsid w:val="00946F03"/>
    <w:rsid w:val="00947AEA"/>
    <w:rsid w:val="00947CD6"/>
    <w:rsid w:val="00947E4A"/>
    <w:rsid w:val="0096246F"/>
    <w:rsid w:val="00972AD4"/>
    <w:rsid w:val="009A0BA3"/>
    <w:rsid w:val="009A2C85"/>
    <w:rsid w:val="009A6764"/>
    <w:rsid w:val="009B4465"/>
    <w:rsid w:val="009B7E82"/>
    <w:rsid w:val="009C4240"/>
    <w:rsid w:val="009C47C5"/>
    <w:rsid w:val="009C5AF3"/>
    <w:rsid w:val="009D313B"/>
    <w:rsid w:val="009D4C20"/>
    <w:rsid w:val="009E2199"/>
    <w:rsid w:val="009F3FE9"/>
    <w:rsid w:val="009F5B77"/>
    <w:rsid w:val="009F7028"/>
    <w:rsid w:val="009F7779"/>
    <w:rsid w:val="00A05706"/>
    <w:rsid w:val="00A064E5"/>
    <w:rsid w:val="00A11578"/>
    <w:rsid w:val="00A14BE2"/>
    <w:rsid w:val="00A179A7"/>
    <w:rsid w:val="00A244D8"/>
    <w:rsid w:val="00A24503"/>
    <w:rsid w:val="00A24D77"/>
    <w:rsid w:val="00A41015"/>
    <w:rsid w:val="00A4337F"/>
    <w:rsid w:val="00A447F6"/>
    <w:rsid w:val="00A5051C"/>
    <w:rsid w:val="00A523C1"/>
    <w:rsid w:val="00A53D24"/>
    <w:rsid w:val="00A64E93"/>
    <w:rsid w:val="00A813A4"/>
    <w:rsid w:val="00A84233"/>
    <w:rsid w:val="00A9273A"/>
    <w:rsid w:val="00AA3980"/>
    <w:rsid w:val="00AA4960"/>
    <w:rsid w:val="00AB03E3"/>
    <w:rsid w:val="00AB256E"/>
    <w:rsid w:val="00AB52BE"/>
    <w:rsid w:val="00AB790B"/>
    <w:rsid w:val="00AD74F1"/>
    <w:rsid w:val="00AE063A"/>
    <w:rsid w:val="00AE3756"/>
    <w:rsid w:val="00AF39BF"/>
    <w:rsid w:val="00AF3F73"/>
    <w:rsid w:val="00AF5013"/>
    <w:rsid w:val="00B0285E"/>
    <w:rsid w:val="00B1060C"/>
    <w:rsid w:val="00B12358"/>
    <w:rsid w:val="00B14CE7"/>
    <w:rsid w:val="00B14CF4"/>
    <w:rsid w:val="00B17774"/>
    <w:rsid w:val="00B22830"/>
    <w:rsid w:val="00B26E0F"/>
    <w:rsid w:val="00B56754"/>
    <w:rsid w:val="00B65D69"/>
    <w:rsid w:val="00B71DCD"/>
    <w:rsid w:val="00B72F01"/>
    <w:rsid w:val="00B8346C"/>
    <w:rsid w:val="00B858BC"/>
    <w:rsid w:val="00B8626A"/>
    <w:rsid w:val="00B93C2A"/>
    <w:rsid w:val="00BA3562"/>
    <w:rsid w:val="00BA509C"/>
    <w:rsid w:val="00BB271B"/>
    <w:rsid w:val="00BB5339"/>
    <w:rsid w:val="00BC17E1"/>
    <w:rsid w:val="00BC4DE6"/>
    <w:rsid w:val="00BC7B29"/>
    <w:rsid w:val="00BD391F"/>
    <w:rsid w:val="00BD5E76"/>
    <w:rsid w:val="00BE2A14"/>
    <w:rsid w:val="00BF485A"/>
    <w:rsid w:val="00C07333"/>
    <w:rsid w:val="00C07ED7"/>
    <w:rsid w:val="00C118C1"/>
    <w:rsid w:val="00C1196E"/>
    <w:rsid w:val="00C14061"/>
    <w:rsid w:val="00C1713B"/>
    <w:rsid w:val="00C21312"/>
    <w:rsid w:val="00C24429"/>
    <w:rsid w:val="00C30B10"/>
    <w:rsid w:val="00C3777A"/>
    <w:rsid w:val="00C418E0"/>
    <w:rsid w:val="00C42591"/>
    <w:rsid w:val="00C430D4"/>
    <w:rsid w:val="00C536B9"/>
    <w:rsid w:val="00C54EEF"/>
    <w:rsid w:val="00C57CA5"/>
    <w:rsid w:val="00C6272D"/>
    <w:rsid w:val="00C637EA"/>
    <w:rsid w:val="00C67DD5"/>
    <w:rsid w:val="00C72FFF"/>
    <w:rsid w:val="00C777A7"/>
    <w:rsid w:val="00C830E6"/>
    <w:rsid w:val="00C857B5"/>
    <w:rsid w:val="00CA10A0"/>
    <w:rsid w:val="00CA4A80"/>
    <w:rsid w:val="00CB0B21"/>
    <w:rsid w:val="00CB151C"/>
    <w:rsid w:val="00CB5630"/>
    <w:rsid w:val="00CB6087"/>
    <w:rsid w:val="00CD019A"/>
    <w:rsid w:val="00CD314A"/>
    <w:rsid w:val="00CD51B1"/>
    <w:rsid w:val="00CD5341"/>
    <w:rsid w:val="00CD656E"/>
    <w:rsid w:val="00CE36DF"/>
    <w:rsid w:val="00CE3880"/>
    <w:rsid w:val="00CE40FF"/>
    <w:rsid w:val="00CE641D"/>
    <w:rsid w:val="00D00BCD"/>
    <w:rsid w:val="00D0248F"/>
    <w:rsid w:val="00D02A61"/>
    <w:rsid w:val="00D043E3"/>
    <w:rsid w:val="00D06072"/>
    <w:rsid w:val="00D10BCD"/>
    <w:rsid w:val="00D137C6"/>
    <w:rsid w:val="00D15F4F"/>
    <w:rsid w:val="00D21A47"/>
    <w:rsid w:val="00D22AB9"/>
    <w:rsid w:val="00D24319"/>
    <w:rsid w:val="00D267FF"/>
    <w:rsid w:val="00D26B05"/>
    <w:rsid w:val="00D27282"/>
    <w:rsid w:val="00D302B8"/>
    <w:rsid w:val="00D34675"/>
    <w:rsid w:val="00D35C94"/>
    <w:rsid w:val="00D415AF"/>
    <w:rsid w:val="00D43D0D"/>
    <w:rsid w:val="00D52B0E"/>
    <w:rsid w:val="00D535DC"/>
    <w:rsid w:val="00D55E49"/>
    <w:rsid w:val="00D57E13"/>
    <w:rsid w:val="00D6484B"/>
    <w:rsid w:val="00D72551"/>
    <w:rsid w:val="00D82117"/>
    <w:rsid w:val="00D8366B"/>
    <w:rsid w:val="00D842DC"/>
    <w:rsid w:val="00D9235E"/>
    <w:rsid w:val="00D96DD0"/>
    <w:rsid w:val="00D9716B"/>
    <w:rsid w:val="00DA3048"/>
    <w:rsid w:val="00DB4145"/>
    <w:rsid w:val="00DB7A38"/>
    <w:rsid w:val="00DC0428"/>
    <w:rsid w:val="00DC062F"/>
    <w:rsid w:val="00DD33A7"/>
    <w:rsid w:val="00DD48FC"/>
    <w:rsid w:val="00DE1340"/>
    <w:rsid w:val="00DE51F4"/>
    <w:rsid w:val="00DF3C9E"/>
    <w:rsid w:val="00DF6852"/>
    <w:rsid w:val="00E03594"/>
    <w:rsid w:val="00E060BF"/>
    <w:rsid w:val="00E0662A"/>
    <w:rsid w:val="00E1264D"/>
    <w:rsid w:val="00E16481"/>
    <w:rsid w:val="00E31DDF"/>
    <w:rsid w:val="00E37B64"/>
    <w:rsid w:val="00E43DF0"/>
    <w:rsid w:val="00E444DF"/>
    <w:rsid w:val="00E47BFF"/>
    <w:rsid w:val="00E559A6"/>
    <w:rsid w:val="00E55C42"/>
    <w:rsid w:val="00E56E9A"/>
    <w:rsid w:val="00E61AF5"/>
    <w:rsid w:val="00E639C4"/>
    <w:rsid w:val="00E739A1"/>
    <w:rsid w:val="00E8581D"/>
    <w:rsid w:val="00E866AF"/>
    <w:rsid w:val="00E86EB1"/>
    <w:rsid w:val="00E94390"/>
    <w:rsid w:val="00E95208"/>
    <w:rsid w:val="00EA67D8"/>
    <w:rsid w:val="00EA7E8A"/>
    <w:rsid w:val="00EB3576"/>
    <w:rsid w:val="00EC0238"/>
    <w:rsid w:val="00EC23A3"/>
    <w:rsid w:val="00ED4C7C"/>
    <w:rsid w:val="00EE4725"/>
    <w:rsid w:val="00EF5529"/>
    <w:rsid w:val="00F015FF"/>
    <w:rsid w:val="00F063E5"/>
    <w:rsid w:val="00F17494"/>
    <w:rsid w:val="00F21A12"/>
    <w:rsid w:val="00F23F14"/>
    <w:rsid w:val="00F253F4"/>
    <w:rsid w:val="00F33204"/>
    <w:rsid w:val="00F34311"/>
    <w:rsid w:val="00F353B8"/>
    <w:rsid w:val="00F379DF"/>
    <w:rsid w:val="00F45D43"/>
    <w:rsid w:val="00F4779C"/>
    <w:rsid w:val="00F47BA7"/>
    <w:rsid w:val="00F512D7"/>
    <w:rsid w:val="00F57F95"/>
    <w:rsid w:val="00F610D6"/>
    <w:rsid w:val="00F64FCA"/>
    <w:rsid w:val="00F660E7"/>
    <w:rsid w:val="00F87348"/>
    <w:rsid w:val="00F90335"/>
    <w:rsid w:val="00F93B4F"/>
    <w:rsid w:val="00F93C37"/>
    <w:rsid w:val="00FA4493"/>
    <w:rsid w:val="00FA7D82"/>
    <w:rsid w:val="00FB0307"/>
    <w:rsid w:val="00FC0857"/>
    <w:rsid w:val="00FD5EE7"/>
    <w:rsid w:val="00FD71FE"/>
    <w:rsid w:val="00FE0401"/>
    <w:rsid w:val="00FE1C58"/>
    <w:rsid w:val="00FF22D4"/>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238C8-00DE-45B4-B652-B9A71920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3232</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Lic. Erick Hernandez</cp:lastModifiedBy>
  <cp:revision>4</cp:revision>
  <cp:lastPrinted>2013-04-17T23:33:00Z</cp:lastPrinted>
  <dcterms:created xsi:type="dcterms:W3CDTF">2013-04-22T04:35:00Z</dcterms:created>
  <dcterms:modified xsi:type="dcterms:W3CDTF">2013-04-22T04:40:00Z</dcterms:modified>
</cp:coreProperties>
</file>