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A047DA8" wp14:editId="69553F04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90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706900" w:rsidRDefault="00FC016D" w:rsidP="009F1822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</w:t>
      </w:r>
      <w:r w:rsidR="00355B2E">
        <w:rPr>
          <w:rFonts w:ascii="Arial" w:hAnsi="Arial" w:cs="Arial"/>
          <w:b/>
          <w:sz w:val="36"/>
          <w:szCs w:val="36"/>
        </w:rPr>
        <w:t>brió sus puertas la Residencia del Sorteo UABC</w:t>
      </w:r>
      <w:r w:rsidR="00D66EB9">
        <w:rPr>
          <w:rFonts w:ascii="Arial" w:hAnsi="Arial" w:cs="Arial"/>
          <w:b/>
          <w:sz w:val="36"/>
          <w:szCs w:val="36"/>
        </w:rPr>
        <w:t xml:space="preserve"> </w:t>
      </w:r>
    </w:p>
    <w:p w:rsidR="00355B2E" w:rsidRPr="00355B2E" w:rsidRDefault="00355B2E" w:rsidP="009F1822">
      <w:pPr>
        <w:jc w:val="center"/>
        <w:rPr>
          <w:rFonts w:ascii="Arial" w:hAnsi="Arial" w:cs="Arial"/>
          <w:b/>
          <w:sz w:val="16"/>
          <w:szCs w:val="16"/>
        </w:rPr>
      </w:pPr>
    </w:p>
    <w:p w:rsidR="00706900" w:rsidRPr="004E2EA8" w:rsidRDefault="00355B2E" w:rsidP="00676E60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Puede visitarse </w:t>
      </w:r>
      <w:r w:rsidR="00194B5A">
        <w:rPr>
          <w:rFonts w:ascii="Arial" w:hAnsi="Arial" w:cs="Arial"/>
          <w:sz w:val="24"/>
          <w:szCs w:val="24"/>
        </w:rPr>
        <w:t xml:space="preserve">todos los días </w:t>
      </w:r>
      <w:r>
        <w:rPr>
          <w:rFonts w:ascii="Arial" w:hAnsi="Arial" w:cs="Arial"/>
          <w:sz w:val="24"/>
          <w:szCs w:val="24"/>
        </w:rPr>
        <w:t>a partir de las 09:00 hasta las 21:00 horas</w:t>
      </w:r>
      <w:r w:rsidR="00706900">
        <w:rPr>
          <w:rFonts w:ascii="Arial" w:hAnsi="Arial" w:cs="Arial"/>
          <w:sz w:val="24"/>
          <w:szCs w:val="24"/>
        </w:rPr>
        <w:t xml:space="preserve">. </w:t>
      </w:r>
    </w:p>
    <w:p w:rsidR="004E2EA8" w:rsidRPr="00706900" w:rsidRDefault="004E2EA8" w:rsidP="00676E60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del 20 de mayo se podrán comprar boletos en línea.</w:t>
      </w:r>
    </w:p>
    <w:p w:rsidR="009F1822" w:rsidRPr="00706900" w:rsidRDefault="009F1822" w:rsidP="009F1822">
      <w:pPr>
        <w:jc w:val="both"/>
        <w:rPr>
          <w:rFonts w:ascii="Arial" w:hAnsi="Arial" w:cs="Arial"/>
          <w:b/>
          <w:sz w:val="16"/>
          <w:szCs w:val="16"/>
        </w:rPr>
      </w:pPr>
    </w:p>
    <w:p w:rsidR="00FC016D" w:rsidRDefault="009F1822" w:rsidP="00355B2E">
      <w:pPr>
        <w:jc w:val="both"/>
        <w:rPr>
          <w:rFonts w:ascii="Arial" w:hAnsi="Arial" w:cs="Arial"/>
          <w:sz w:val="24"/>
        </w:rPr>
      </w:pPr>
      <w:r w:rsidRPr="009F1822">
        <w:rPr>
          <w:rFonts w:ascii="Arial" w:hAnsi="Arial" w:cs="Arial"/>
          <w:b/>
          <w:sz w:val="24"/>
        </w:rPr>
        <w:t xml:space="preserve">Mexicali, B.C., a </w:t>
      </w:r>
      <w:r w:rsidR="00355B2E">
        <w:rPr>
          <w:rFonts w:ascii="Arial" w:hAnsi="Arial" w:cs="Arial"/>
          <w:b/>
          <w:sz w:val="24"/>
        </w:rPr>
        <w:t xml:space="preserve">martes 14 </w:t>
      </w:r>
      <w:r w:rsidRPr="009F1822">
        <w:rPr>
          <w:rFonts w:ascii="Arial" w:hAnsi="Arial" w:cs="Arial"/>
          <w:b/>
          <w:sz w:val="24"/>
        </w:rPr>
        <w:t>de mayo de 2013.</w:t>
      </w:r>
      <w:r>
        <w:rPr>
          <w:rFonts w:ascii="Arial" w:hAnsi="Arial" w:cs="Arial"/>
          <w:sz w:val="24"/>
        </w:rPr>
        <w:t xml:space="preserve">- </w:t>
      </w:r>
      <w:r w:rsidR="00355B2E">
        <w:rPr>
          <w:rFonts w:ascii="Arial" w:hAnsi="Arial" w:cs="Arial"/>
          <w:sz w:val="24"/>
        </w:rPr>
        <w:t>La lujosa residencia de San Pedro Residencial II de Mexicali, premio principal del 72 Sorteo de la Universidad Autónoma de Baja California (UABC),</w:t>
      </w:r>
      <w:r w:rsidR="00FC016D">
        <w:rPr>
          <w:rFonts w:ascii="Arial" w:hAnsi="Arial" w:cs="Arial"/>
          <w:sz w:val="24"/>
        </w:rPr>
        <w:t xml:space="preserve"> “¡Gana más, gana mucho más!”, que se celebrará el próximo 19 de junio, </w:t>
      </w:r>
      <w:r w:rsidR="00355B2E">
        <w:rPr>
          <w:rFonts w:ascii="Arial" w:hAnsi="Arial" w:cs="Arial"/>
          <w:sz w:val="24"/>
        </w:rPr>
        <w:t xml:space="preserve">abrió sus puertas al público en general para </w:t>
      </w:r>
      <w:r w:rsidR="00FC016D">
        <w:rPr>
          <w:rFonts w:ascii="Arial" w:hAnsi="Arial" w:cs="Arial"/>
          <w:sz w:val="24"/>
        </w:rPr>
        <w:t>que puedan visitarla y conocerla.</w:t>
      </w:r>
    </w:p>
    <w:p w:rsidR="00FC016D" w:rsidRDefault="00FC016D" w:rsidP="00355B2E">
      <w:pPr>
        <w:jc w:val="both"/>
        <w:rPr>
          <w:rFonts w:ascii="Arial" w:hAnsi="Arial" w:cs="Arial"/>
          <w:sz w:val="24"/>
        </w:rPr>
      </w:pPr>
    </w:p>
    <w:p w:rsidR="003353F9" w:rsidRDefault="000153F7" w:rsidP="00355B2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El valor total de la residencia es de 12 millones 500 mil pesos, está totalmente amueblada y decorada</w:t>
      </w:r>
      <w:r w:rsidR="003353F9">
        <w:rPr>
          <w:rFonts w:ascii="Arial" w:hAnsi="Arial" w:cs="Arial"/>
          <w:sz w:val="24"/>
        </w:rPr>
        <w:t>, incluye un automóvil  BMW 2013, escrituras y un cheque por un millón de pesos para su sostenimiento. Consta de sala, comedor, cocina, área de televisión, tres recámaras, tres baños, un bar y sala exterior.</w:t>
      </w:r>
    </w:p>
    <w:p w:rsidR="003353F9" w:rsidRDefault="003353F9" w:rsidP="00355B2E">
      <w:pPr>
        <w:jc w:val="both"/>
        <w:rPr>
          <w:rFonts w:ascii="Arial" w:hAnsi="Arial" w:cs="Arial"/>
          <w:sz w:val="24"/>
        </w:rPr>
      </w:pPr>
    </w:p>
    <w:p w:rsidR="00FC016D" w:rsidRDefault="00FC016D" w:rsidP="00355B2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En la ceremonia inaugural, el Rector de la Máxima Casa de Estudios, doctor Felipe </w:t>
      </w:r>
      <w:proofErr w:type="spellStart"/>
      <w:r>
        <w:rPr>
          <w:rFonts w:ascii="Arial" w:hAnsi="Arial" w:cs="Arial"/>
          <w:sz w:val="24"/>
        </w:rPr>
        <w:t>Cuamea</w:t>
      </w:r>
      <w:proofErr w:type="spellEnd"/>
      <w:r>
        <w:rPr>
          <w:rFonts w:ascii="Arial" w:hAnsi="Arial" w:cs="Arial"/>
          <w:sz w:val="24"/>
        </w:rPr>
        <w:t xml:space="preserve"> Velázquez, </w:t>
      </w:r>
      <w:r w:rsidR="006E14C9">
        <w:rPr>
          <w:rFonts w:ascii="Arial" w:hAnsi="Arial" w:cs="Arial"/>
          <w:sz w:val="24"/>
        </w:rPr>
        <w:t>enfatizó</w:t>
      </w:r>
      <w:r w:rsidR="00FF277D">
        <w:rPr>
          <w:rFonts w:ascii="Arial" w:hAnsi="Arial" w:cs="Arial"/>
          <w:sz w:val="24"/>
        </w:rPr>
        <w:t xml:space="preserve"> que en cada boleto se establece el compromiso de seguir trabajando por una educación superior de calidad y con equidad. Asimismo, indicó que con la compra de boletos se refrenda la confianza de la com</w:t>
      </w:r>
      <w:r w:rsidR="006E14C9">
        <w:rPr>
          <w:rFonts w:ascii="Arial" w:hAnsi="Arial" w:cs="Arial"/>
          <w:sz w:val="24"/>
        </w:rPr>
        <w:t>unidad en este Sorteo, el cual se posiciona</w:t>
      </w:r>
      <w:r w:rsidR="00FF277D">
        <w:rPr>
          <w:rFonts w:ascii="Arial" w:hAnsi="Arial" w:cs="Arial"/>
          <w:sz w:val="24"/>
        </w:rPr>
        <w:t xml:space="preserve"> principalmente en los estados de Baja California, Sonora, Sinaloa, así como en California, EE.UU.</w:t>
      </w:r>
    </w:p>
    <w:p w:rsidR="00FF277D" w:rsidRDefault="00FF277D" w:rsidP="00355B2E">
      <w:pPr>
        <w:jc w:val="both"/>
        <w:rPr>
          <w:rFonts w:ascii="Arial" w:hAnsi="Arial" w:cs="Arial"/>
          <w:sz w:val="24"/>
        </w:rPr>
      </w:pPr>
    </w:p>
    <w:p w:rsidR="00FC016D" w:rsidRDefault="00FF277D" w:rsidP="00355B2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Destacó que comprando </w:t>
      </w:r>
      <w:r w:rsidR="00940F4E">
        <w:rPr>
          <w:rFonts w:ascii="Arial" w:hAnsi="Arial" w:cs="Arial"/>
          <w:sz w:val="24"/>
        </w:rPr>
        <w:t xml:space="preserve">y vendiendo </w:t>
      </w:r>
      <w:r>
        <w:rPr>
          <w:rFonts w:ascii="Arial" w:hAnsi="Arial" w:cs="Arial"/>
          <w:sz w:val="24"/>
        </w:rPr>
        <w:t>un boleto se gana igualmente, por lo que exhortó a los colaboradores a seguir participando.</w:t>
      </w:r>
      <w:r w:rsidR="006E14C9">
        <w:rPr>
          <w:rFonts w:ascii="Arial" w:hAnsi="Arial" w:cs="Arial"/>
          <w:sz w:val="24"/>
        </w:rPr>
        <w:t xml:space="preserve"> Agradeció a la comunidad por su apoyo</w:t>
      </w:r>
      <w:r w:rsidR="00194B5A">
        <w:rPr>
          <w:rFonts w:ascii="Arial" w:hAnsi="Arial" w:cs="Arial"/>
          <w:sz w:val="24"/>
        </w:rPr>
        <w:t xml:space="preserve"> con el cual, miles de jóvenes pueden realizar sus estudios profesionales de calidad.</w:t>
      </w:r>
    </w:p>
    <w:p w:rsidR="00194B5A" w:rsidRDefault="00194B5A" w:rsidP="00355B2E">
      <w:pPr>
        <w:jc w:val="both"/>
        <w:rPr>
          <w:rFonts w:ascii="Arial" w:hAnsi="Arial" w:cs="Arial"/>
          <w:sz w:val="24"/>
        </w:rPr>
      </w:pPr>
    </w:p>
    <w:p w:rsidR="00194B5A" w:rsidRDefault="00194B5A" w:rsidP="00355B2E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Por su parte, el licenciado Gustavo de Hoyo</w:t>
      </w:r>
      <w:r w:rsidR="00940F4E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Walther</w:t>
      </w:r>
      <w:proofErr w:type="spellEnd"/>
      <w:r>
        <w:rPr>
          <w:rFonts w:ascii="Arial" w:hAnsi="Arial" w:cs="Arial"/>
          <w:sz w:val="24"/>
        </w:rPr>
        <w:t xml:space="preserve">, </w:t>
      </w:r>
      <w:r w:rsidR="00940F4E">
        <w:rPr>
          <w:rFonts w:ascii="Arial" w:hAnsi="Arial" w:cs="Arial"/>
          <w:sz w:val="24"/>
        </w:rPr>
        <w:t xml:space="preserve">Patrono del Capítulo Mexicali del Patronato Universitario, </w:t>
      </w:r>
      <w:r>
        <w:rPr>
          <w:rFonts w:ascii="Arial" w:hAnsi="Arial" w:cs="Arial"/>
          <w:sz w:val="24"/>
        </w:rPr>
        <w:t>indicó que en este Sorteo se emitieron 265 mil boletos, los cuales representan la misma cantidad de muestras de apoyo de la comunidad para las actividades de la Universidad</w:t>
      </w:r>
      <w:r w:rsidR="00940F4E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que esta pueda seguir creciendo y pueda lograr su excelencia en todos los ámbitos. </w:t>
      </w:r>
    </w:p>
    <w:p w:rsidR="00356C52" w:rsidRDefault="00356C52" w:rsidP="008700D9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7818DD" w:rsidRDefault="003353F9" w:rsidP="003353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De acuerdo a la diseñadora </w:t>
      </w:r>
      <w:proofErr w:type="spellStart"/>
      <w:r>
        <w:rPr>
          <w:rFonts w:ascii="Arial" w:hAnsi="Arial" w:cs="Arial"/>
          <w:sz w:val="24"/>
        </w:rPr>
        <w:t>Faride</w:t>
      </w:r>
      <w:proofErr w:type="spellEnd"/>
      <w:r>
        <w:rPr>
          <w:rFonts w:ascii="Arial" w:hAnsi="Arial" w:cs="Arial"/>
          <w:sz w:val="24"/>
        </w:rPr>
        <w:t xml:space="preserve"> Slim Lozano, el estilo de la decoración </w:t>
      </w:r>
      <w:r w:rsidR="007818DD">
        <w:rPr>
          <w:rFonts w:ascii="Arial" w:hAnsi="Arial" w:cs="Arial"/>
          <w:sz w:val="24"/>
        </w:rPr>
        <w:t xml:space="preserve">de la residencia </w:t>
      </w:r>
      <w:r>
        <w:rPr>
          <w:rFonts w:ascii="Arial" w:hAnsi="Arial" w:cs="Arial"/>
          <w:sz w:val="24"/>
        </w:rPr>
        <w:t xml:space="preserve">es vanguardista y ecléctico, una mezcla de varios estilos </w:t>
      </w:r>
      <w:r w:rsidR="00940F4E">
        <w:rPr>
          <w:rFonts w:ascii="Arial" w:hAnsi="Arial" w:cs="Arial"/>
          <w:sz w:val="24"/>
        </w:rPr>
        <w:t>que</w:t>
      </w:r>
      <w:r>
        <w:rPr>
          <w:rFonts w:ascii="Arial" w:hAnsi="Arial" w:cs="Arial"/>
          <w:sz w:val="24"/>
        </w:rPr>
        <w:t xml:space="preserve"> cue</w:t>
      </w:r>
      <w:r w:rsidR="007818DD">
        <w:rPr>
          <w:rFonts w:ascii="Arial" w:hAnsi="Arial" w:cs="Arial"/>
          <w:sz w:val="24"/>
        </w:rPr>
        <w:t xml:space="preserve">nta con los elementos indicados para combinarlos de modo que den un conjunto armonioso, acogedor y vanguardista. </w:t>
      </w:r>
      <w:r w:rsidR="00940F4E">
        <w:rPr>
          <w:rFonts w:ascii="Arial" w:hAnsi="Arial" w:cs="Arial"/>
          <w:sz w:val="24"/>
        </w:rPr>
        <w:t>En cuanto a los</w:t>
      </w:r>
      <w:r w:rsidR="007818DD">
        <w:rPr>
          <w:rFonts w:ascii="Arial" w:hAnsi="Arial" w:cs="Arial"/>
          <w:sz w:val="24"/>
        </w:rPr>
        <w:t xml:space="preserve"> tonos de la decoración, detalló que el boom de la moda es combinar plateado con dorado, además de que ella incluyó colores vivos para hacer más fresco el espacio.</w:t>
      </w:r>
    </w:p>
    <w:p w:rsidR="007818DD" w:rsidRDefault="007818DD" w:rsidP="003353F9">
      <w:pPr>
        <w:jc w:val="both"/>
        <w:rPr>
          <w:rFonts w:ascii="Arial" w:hAnsi="Arial" w:cs="Arial"/>
          <w:sz w:val="24"/>
        </w:rPr>
      </w:pPr>
    </w:p>
    <w:p w:rsidR="007818DD" w:rsidRPr="007818DD" w:rsidRDefault="007818DD" w:rsidP="003353F9">
      <w:pPr>
        <w:jc w:val="both"/>
        <w:rPr>
          <w:rFonts w:ascii="Arial" w:hAnsi="Arial" w:cs="Arial"/>
          <w:b/>
          <w:sz w:val="24"/>
        </w:rPr>
      </w:pPr>
      <w:r w:rsidRPr="007818DD">
        <w:rPr>
          <w:rFonts w:ascii="Arial" w:hAnsi="Arial" w:cs="Arial"/>
          <w:b/>
          <w:sz w:val="24"/>
        </w:rPr>
        <w:t xml:space="preserve">Pueden </w:t>
      </w:r>
      <w:r w:rsidR="004467B1">
        <w:rPr>
          <w:rFonts w:ascii="Arial" w:hAnsi="Arial" w:cs="Arial"/>
          <w:b/>
          <w:sz w:val="24"/>
        </w:rPr>
        <w:t>comprar boletos en línea</w:t>
      </w:r>
    </w:p>
    <w:p w:rsidR="007818DD" w:rsidRDefault="007818DD" w:rsidP="003353F9">
      <w:pPr>
        <w:jc w:val="both"/>
        <w:rPr>
          <w:rFonts w:ascii="Arial" w:hAnsi="Arial" w:cs="Arial"/>
          <w:sz w:val="24"/>
        </w:rPr>
      </w:pPr>
    </w:p>
    <w:p w:rsidR="007818DD" w:rsidRDefault="004467B1" w:rsidP="003353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contadora Gabriela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 xml:space="preserve">, Coordinadora de Sorteos UABC, dio a conocer que </w:t>
      </w:r>
      <w:r w:rsidR="00087CBA">
        <w:rPr>
          <w:rFonts w:ascii="Arial" w:hAnsi="Arial" w:cs="Arial"/>
          <w:sz w:val="24"/>
        </w:rPr>
        <w:t xml:space="preserve">a partir del 20 de mayo se podrán </w:t>
      </w:r>
      <w:r>
        <w:rPr>
          <w:rFonts w:ascii="Arial" w:hAnsi="Arial" w:cs="Arial"/>
          <w:sz w:val="24"/>
        </w:rPr>
        <w:t>comprar</w:t>
      </w:r>
      <w:r w:rsidR="007818DD">
        <w:rPr>
          <w:rFonts w:ascii="Arial" w:hAnsi="Arial" w:cs="Arial"/>
          <w:sz w:val="24"/>
        </w:rPr>
        <w:t xml:space="preserve"> boletos </w:t>
      </w:r>
      <w:r>
        <w:rPr>
          <w:rFonts w:ascii="Arial" w:hAnsi="Arial" w:cs="Arial"/>
          <w:sz w:val="24"/>
        </w:rPr>
        <w:t xml:space="preserve">en línea </w:t>
      </w:r>
      <w:r w:rsidR="007818DD">
        <w:rPr>
          <w:rFonts w:ascii="Arial" w:hAnsi="Arial" w:cs="Arial"/>
          <w:sz w:val="24"/>
        </w:rPr>
        <w:t xml:space="preserve">a través de </w:t>
      </w:r>
      <w:r w:rsidR="00087CBA">
        <w:rPr>
          <w:rFonts w:ascii="Arial" w:hAnsi="Arial" w:cs="Arial"/>
          <w:sz w:val="24"/>
        </w:rPr>
        <w:t xml:space="preserve">un </w:t>
      </w:r>
      <w:r w:rsidR="007818DD">
        <w:rPr>
          <w:rFonts w:ascii="Arial" w:hAnsi="Arial" w:cs="Arial"/>
          <w:sz w:val="24"/>
        </w:rPr>
        <w:t xml:space="preserve">nuevo </w:t>
      </w:r>
      <w:r w:rsidR="007818DD">
        <w:rPr>
          <w:rFonts w:ascii="Arial" w:hAnsi="Arial" w:cs="Arial"/>
          <w:sz w:val="24"/>
        </w:rPr>
        <w:lastRenderedPageBreak/>
        <w:t>sistema</w:t>
      </w:r>
      <w:r>
        <w:rPr>
          <w:rFonts w:ascii="Arial" w:hAnsi="Arial" w:cs="Arial"/>
          <w:sz w:val="24"/>
        </w:rPr>
        <w:t xml:space="preserve"> de compra</w:t>
      </w:r>
      <w:r w:rsidR="00087CBA">
        <w:rPr>
          <w:rFonts w:ascii="Arial" w:hAnsi="Arial" w:cs="Arial"/>
          <w:sz w:val="24"/>
        </w:rPr>
        <w:t xml:space="preserve"> por Internet,</w:t>
      </w:r>
      <w:r>
        <w:rPr>
          <w:rFonts w:ascii="Arial" w:hAnsi="Arial" w:cs="Arial"/>
          <w:sz w:val="24"/>
        </w:rPr>
        <w:t xml:space="preserve"> con el que solo necesitan </w:t>
      </w:r>
      <w:r w:rsidR="00087CBA">
        <w:rPr>
          <w:rFonts w:ascii="Arial" w:hAnsi="Arial" w:cs="Arial"/>
          <w:sz w:val="24"/>
        </w:rPr>
        <w:t>contar con una cuenta de correo electrónico y una tarjeta de crédito. Mencionó que los boletos adquiridos</w:t>
      </w:r>
      <w:r>
        <w:rPr>
          <w:rFonts w:ascii="Arial" w:hAnsi="Arial" w:cs="Arial"/>
          <w:sz w:val="24"/>
        </w:rPr>
        <w:t xml:space="preserve"> serán resguardados en la oficina de Sorteo UABC</w:t>
      </w:r>
      <w:r w:rsidR="00087CBA">
        <w:rPr>
          <w:rFonts w:ascii="Arial" w:hAnsi="Arial" w:cs="Arial"/>
          <w:sz w:val="24"/>
        </w:rPr>
        <w:t xml:space="preserve"> y en caso de</w:t>
      </w:r>
      <w:r>
        <w:rPr>
          <w:rFonts w:ascii="Arial" w:hAnsi="Arial" w:cs="Arial"/>
          <w:sz w:val="24"/>
        </w:rPr>
        <w:t xml:space="preserve"> que alguien los quiera, solo tendrá que pagar la cuota de envío. </w:t>
      </w:r>
    </w:p>
    <w:p w:rsidR="004467B1" w:rsidRDefault="004467B1" w:rsidP="003353F9">
      <w:pPr>
        <w:jc w:val="both"/>
        <w:rPr>
          <w:rFonts w:ascii="Arial" w:hAnsi="Arial" w:cs="Arial"/>
          <w:sz w:val="24"/>
        </w:rPr>
      </w:pPr>
    </w:p>
    <w:p w:rsidR="00087CBA" w:rsidRDefault="004467B1" w:rsidP="003353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Este nuevo sistema permite al comprador seleccionar el número de boleto y llenar sus datos. Una vez realizado este proceso, recibirá a través de su número de celular o correo electrónico, una comprobación de su compra</w:t>
      </w:r>
      <w:r w:rsidR="00087CBA">
        <w:rPr>
          <w:rFonts w:ascii="Arial" w:hAnsi="Arial" w:cs="Arial"/>
          <w:sz w:val="24"/>
        </w:rPr>
        <w:t>, la cual se tendrá que presentar en caso de resultar ganador.</w:t>
      </w:r>
    </w:p>
    <w:p w:rsidR="00087CBA" w:rsidRDefault="00087CBA" w:rsidP="003353F9">
      <w:pPr>
        <w:jc w:val="both"/>
        <w:rPr>
          <w:rFonts w:ascii="Arial" w:hAnsi="Arial" w:cs="Arial"/>
          <w:sz w:val="24"/>
        </w:rPr>
      </w:pPr>
    </w:p>
    <w:p w:rsidR="008700D9" w:rsidRDefault="00087CBA" w:rsidP="00D66EB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 esta nueva modalidad, explicó la contadora Rosas </w:t>
      </w:r>
      <w:proofErr w:type="spellStart"/>
      <w:r>
        <w:rPr>
          <w:rFonts w:ascii="Arial" w:hAnsi="Arial" w:cs="Arial"/>
          <w:sz w:val="24"/>
        </w:rPr>
        <w:t>Bazúa</w:t>
      </w:r>
      <w:proofErr w:type="spellEnd"/>
      <w:r>
        <w:rPr>
          <w:rFonts w:ascii="Arial" w:hAnsi="Arial" w:cs="Arial"/>
          <w:sz w:val="24"/>
        </w:rPr>
        <w:t>, se presente llegar a compradores por todo el País, incluso en el extranjero, en donde también se adquieren boletos del Sorteo UABC.</w:t>
      </w:r>
      <w:r w:rsidR="004E2EA8">
        <w:rPr>
          <w:rFonts w:ascii="Arial" w:hAnsi="Arial" w:cs="Arial"/>
          <w:sz w:val="24"/>
        </w:rPr>
        <w:t xml:space="preserve"> Para mayor información pueden ingresar a la página electrónica </w:t>
      </w:r>
      <w:hyperlink r:id="rId7" w:history="1">
        <w:r w:rsidR="004E2EA8" w:rsidRPr="007C14A7">
          <w:rPr>
            <w:rStyle w:val="Hipervnculo"/>
            <w:rFonts w:ascii="Arial" w:hAnsi="Arial" w:cs="Arial"/>
            <w:sz w:val="24"/>
          </w:rPr>
          <w:t>www.sorteosuabc.mx</w:t>
        </w:r>
      </w:hyperlink>
      <w:r w:rsidR="004E2EA8">
        <w:rPr>
          <w:rFonts w:ascii="Arial" w:hAnsi="Arial" w:cs="Arial"/>
          <w:sz w:val="24"/>
        </w:rPr>
        <w:t>.</w:t>
      </w:r>
    </w:p>
    <w:p w:rsidR="004E2EA8" w:rsidRDefault="004E2EA8" w:rsidP="00D66EB9">
      <w:pPr>
        <w:jc w:val="both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</w:p>
    <w:p w:rsidR="00E95A75" w:rsidRDefault="00E95A75" w:rsidP="00D66EB9">
      <w:pPr>
        <w:jc w:val="both"/>
        <w:rPr>
          <w:rFonts w:ascii="Arial" w:hAnsi="Arial" w:cs="Arial"/>
          <w:sz w:val="24"/>
        </w:rPr>
      </w:pPr>
    </w:p>
    <w:p w:rsidR="00BA495F" w:rsidRDefault="00BA495F" w:rsidP="009F1822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E95A75" w:rsidRDefault="00E95A75" w:rsidP="00E95A75">
      <w:pPr>
        <w:jc w:val="both"/>
        <w:rPr>
          <w:rFonts w:ascii="Arial" w:hAnsi="Arial" w:cs="Arial"/>
          <w:lang w:val="es-ES"/>
        </w:rPr>
      </w:pPr>
    </w:p>
    <w:p w:rsidR="00E95A75" w:rsidRPr="00E95A75" w:rsidRDefault="00E95A75" w:rsidP="009F1822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val="es-ES" w:eastAsia="en-US"/>
        </w:rPr>
      </w:pPr>
    </w:p>
    <w:sectPr w:rsidR="00E95A75" w:rsidRPr="00E95A7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4"/>
  </w:num>
  <w:num w:numId="5">
    <w:abstractNumId w:val="11"/>
  </w:num>
  <w:num w:numId="6">
    <w:abstractNumId w:val="14"/>
  </w:num>
  <w:num w:numId="7">
    <w:abstractNumId w:val="3"/>
  </w:num>
  <w:num w:numId="8">
    <w:abstractNumId w:val="5"/>
  </w:num>
  <w:num w:numId="9">
    <w:abstractNumId w:val="12"/>
  </w:num>
  <w:num w:numId="10">
    <w:abstractNumId w:val="16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15"/>
  </w:num>
  <w:num w:numId="16">
    <w:abstractNumId w:val="2"/>
  </w:num>
  <w:num w:numId="17">
    <w:abstractNumId w:val="7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7B1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F0491"/>
    <w:rsid w:val="008F3221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EB9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B3576"/>
    <w:rsid w:val="00EB39F5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orteosuabc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2013-05-14T20:09:00Z</cp:lastPrinted>
  <dcterms:created xsi:type="dcterms:W3CDTF">2013-05-14T18:56:00Z</dcterms:created>
  <dcterms:modified xsi:type="dcterms:W3CDTF">2013-05-14T20:37:00Z</dcterms:modified>
</cp:coreProperties>
</file>