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B45F3C">
        <w:rPr>
          <w:rFonts w:ascii="Arial" w:hAnsi="Arial" w:cs="Arial"/>
          <w:b/>
          <w:sz w:val="24"/>
          <w:szCs w:val="24"/>
        </w:rPr>
        <w:t>1</w:t>
      </w:r>
      <w:r w:rsidR="00D5338E">
        <w:rPr>
          <w:rFonts w:ascii="Arial" w:hAnsi="Arial" w:cs="Arial"/>
          <w:b/>
          <w:sz w:val="24"/>
          <w:szCs w:val="24"/>
        </w:rPr>
        <w:t>1</w:t>
      </w:r>
      <w:r w:rsidR="001E389F">
        <w:rPr>
          <w:rFonts w:ascii="Arial" w:hAnsi="Arial" w:cs="Arial"/>
          <w:b/>
          <w:sz w:val="24"/>
          <w:szCs w:val="24"/>
        </w:rPr>
        <w:t>3</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F15F3F" w:rsidRDefault="00F15F3F" w:rsidP="001D08C5">
      <w:pPr>
        <w:jc w:val="center"/>
        <w:rPr>
          <w:rFonts w:ascii="Arial" w:hAnsi="Arial" w:cs="Arial"/>
          <w:b/>
          <w:sz w:val="36"/>
          <w:szCs w:val="36"/>
          <w:lang w:eastAsia="en-US"/>
        </w:rPr>
      </w:pPr>
    </w:p>
    <w:p w:rsidR="001D08C5" w:rsidRDefault="001E389F" w:rsidP="001D08C5">
      <w:pPr>
        <w:jc w:val="center"/>
        <w:rPr>
          <w:rFonts w:ascii="Arial" w:hAnsi="Arial" w:cs="Arial"/>
          <w:b/>
          <w:sz w:val="36"/>
          <w:szCs w:val="36"/>
          <w:lang w:eastAsia="en-US"/>
        </w:rPr>
      </w:pPr>
      <w:bookmarkStart w:id="0" w:name="_GoBack"/>
      <w:bookmarkEnd w:id="0"/>
      <w:r>
        <w:rPr>
          <w:rFonts w:ascii="Arial" w:hAnsi="Arial" w:cs="Arial"/>
          <w:b/>
          <w:sz w:val="36"/>
          <w:szCs w:val="36"/>
          <w:lang w:eastAsia="en-US"/>
        </w:rPr>
        <w:t>Inauguran instalaciones del Tribunal Universitario</w:t>
      </w:r>
    </w:p>
    <w:p w:rsidR="001D08C5" w:rsidRPr="000E7AB8" w:rsidRDefault="001D08C5" w:rsidP="001D08C5">
      <w:pPr>
        <w:jc w:val="center"/>
        <w:rPr>
          <w:rFonts w:ascii="Arial" w:hAnsi="Arial" w:cs="Arial"/>
          <w:b/>
          <w:sz w:val="16"/>
          <w:szCs w:val="16"/>
          <w:lang w:eastAsia="en-US"/>
        </w:rPr>
      </w:pPr>
    </w:p>
    <w:p w:rsidR="001E389F" w:rsidRPr="001E389F" w:rsidRDefault="001E389F" w:rsidP="001E389F">
      <w:pPr>
        <w:pStyle w:val="Prrafodelista"/>
        <w:numPr>
          <w:ilvl w:val="3"/>
          <w:numId w:val="16"/>
        </w:numPr>
        <w:ind w:left="284" w:hanging="284"/>
        <w:jc w:val="both"/>
        <w:rPr>
          <w:rFonts w:ascii="Arial" w:hAnsi="Arial" w:cs="Arial"/>
          <w:sz w:val="24"/>
          <w:szCs w:val="24"/>
        </w:rPr>
      </w:pPr>
      <w:r w:rsidRPr="001E389F">
        <w:rPr>
          <w:rFonts w:ascii="Arial" w:hAnsi="Arial" w:cs="Arial"/>
          <w:sz w:val="24"/>
          <w:szCs w:val="24"/>
        </w:rPr>
        <w:t xml:space="preserve">Los alumnos podrán acudir para solucionar conflictos que pudieran </w:t>
      </w:r>
      <w:r w:rsidRPr="001E389F">
        <w:rPr>
          <w:rFonts w:ascii="Arial" w:hAnsi="Arial" w:cs="Arial"/>
          <w:sz w:val="24"/>
          <w:szCs w:val="24"/>
        </w:rPr>
        <w:t>afectarles en su desempeño académico</w:t>
      </w:r>
      <w:r w:rsidR="00493038">
        <w:rPr>
          <w:rFonts w:ascii="Arial" w:hAnsi="Arial" w:cs="Arial"/>
          <w:sz w:val="24"/>
          <w:szCs w:val="24"/>
        </w:rPr>
        <w:t>.</w:t>
      </w:r>
    </w:p>
    <w:p w:rsidR="001D08C5" w:rsidRPr="001E389F" w:rsidRDefault="001D08C5" w:rsidP="001E389F">
      <w:pPr>
        <w:pStyle w:val="Prrafodelista"/>
        <w:ind w:left="284"/>
        <w:rPr>
          <w:rFonts w:ascii="Arial" w:hAnsi="Arial" w:cs="Arial"/>
          <w:sz w:val="16"/>
          <w:szCs w:val="16"/>
          <w:lang w:eastAsia="en-US"/>
        </w:rPr>
      </w:pPr>
    </w:p>
    <w:p w:rsidR="001E389F" w:rsidRDefault="001E389F" w:rsidP="001E389F">
      <w:pPr>
        <w:jc w:val="both"/>
        <w:rPr>
          <w:rFonts w:ascii="Arial" w:hAnsi="Arial" w:cs="Arial"/>
          <w:sz w:val="24"/>
          <w:szCs w:val="24"/>
        </w:rPr>
      </w:pPr>
      <w:r w:rsidRPr="001E389F">
        <w:rPr>
          <w:rFonts w:ascii="Arial" w:hAnsi="Arial" w:cs="Arial"/>
          <w:b/>
          <w:sz w:val="24"/>
          <w:szCs w:val="24"/>
        </w:rPr>
        <w:t>Tijuana</w:t>
      </w:r>
      <w:r w:rsidR="001D08C5" w:rsidRPr="001E389F">
        <w:rPr>
          <w:rFonts w:ascii="Arial" w:hAnsi="Arial" w:cs="Arial"/>
          <w:b/>
          <w:sz w:val="24"/>
          <w:szCs w:val="24"/>
        </w:rPr>
        <w:t xml:space="preserve">, B.C., a </w:t>
      </w:r>
      <w:r w:rsidRPr="001E389F">
        <w:rPr>
          <w:rFonts w:ascii="Arial" w:hAnsi="Arial" w:cs="Arial"/>
          <w:b/>
          <w:sz w:val="24"/>
          <w:szCs w:val="24"/>
        </w:rPr>
        <w:t>martes</w:t>
      </w:r>
      <w:r w:rsidR="00D5338E" w:rsidRPr="001E389F">
        <w:rPr>
          <w:rFonts w:ascii="Arial" w:hAnsi="Arial" w:cs="Arial"/>
          <w:b/>
          <w:sz w:val="24"/>
          <w:szCs w:val="24"/>
        </w:rPr>
        <w:t xml:space="preserve"> 1</w:t>
      </w:r>
      <w:r w:rsidRPr="001E389F">
        <w:rPr>
          <w:rFonts w:ascii="Arial" w:hAnsi="Arial" w:cs="Arial"/>
          <w:b/>
          <w:sz w:val="24"/>
          <w:szCs w:val="24"/>
        </w:rPr>
        <w:t>8</w:t>
      </w:r>
      <w:r w:rsidR="001D08C5" w:rsidRPr="001E389F">
        <w:rPr>
          <w:rFonts w:ascii="Arial" w:hAnsi="Arial" w:cs="Arial"/>
          <w:b/>
          <w:sz w:val="24"/>
          <w:szCs w:val="24"/>
        </w:rPr>
        <w:t xml:space="preserve"> de junio de 2013</w:t>
      </w:r>
      <w:r w:rsidR="001D08C5" w:rsidRPr="001E389F">
        <w:rPr>
          <w:rFonts w:ascii="Arial" w:hAnsi="Arial" w:cs="Arial"/>
          <w:sz w:val="24"/>
          <w:szCs w:val="24"/>
        </w:rPr>
        <w:t xml:space="preserve">.- </w:t>
      </w:r>
      <w:smartTag w:uri="urn:schemas-microsoft-com:office:smarttags" w:element="PersonName">
        <w:smartTagPr>
          <w:attr w:name="ProductID" w:val="La Facultad"/>
        </w:smartTagPr>
        <w:r w:rsidRPr="001E389F">
          <w:rPr>
            <w:rFonts w:ascii="Arial" w:hAnsi="Arial" w:cs="Arial"/>
            <w:sz w:val="24"/>
            <w:szCs w:val="24"/>
          </w:rPr>
          <w:t>La Facultad</w:t>
        </w:r>
      </w:smartTag>
      <w:r w:rsidRPr="001E389F">
        <w:rPr>
          <w:rFonts w:ascii="Arial" w:hAnsi="Arial" w:cs="Arial"/>
          <w:sz w:val="24"/>
          <w:szCs w:val="24"/>
        </w:rPr>
        <w:t xml:space="preserve"> de Derecho, de </w:t>
      </w:r>
      <w:smartTag w:uri="urn:schemas-microsoft-com:office:smarttags" w:element="PersonName">
        <w:smartTagPr>
          <w:attr w:name="ProductID" w:val="la Universidad Autónoma"/>
        </w:smartTagPr>
        <w:smartTag w:uri="urn:schemas-microsoft-com:office:smarttags" w:element="PersonName">
          <w:smartTagPr>
            <w:attr w:name="ProductID" w:val="la Universidad"/>
          </w:smartTagPr>
          <w:r w:rsidRPr="001E389F">
            <w:rPr>
              <w:rFonts w:ascii="Arial" w:hAnsi="Arial" w:cs="Arial"/>
              <w:sz w:val="24"/>
              <w:szCs w:val="24"/>
            </w:rPr>
            <w:t>la Universidad</w:t>
          </w:r>
        </w:smartTag>
        <w:r w:rsidRPr="001E389F">
          <w:rPr>
            <w:rFonts w:ascii="Arial" w:hAnsi="Arial" w:cs="Arial"/>
            <w:sz w:val="24"/>
            <w:szCs w:val="24"/>
          </w:rPr>
          <w:t xml:space="preserve"> Autónoma</w:t>
        </w:r>
      </w:smartTag>
      <w:r w:rsidRPr="001E389F">
        <w:rPr>
          <w:rFonts w:ascii="Arial" w:hAnsi="Arial" w:cs="Arial"/>
          <w:sz w:val="24"/>
          <w:szCs w:val="24"/>
        </w:rPr>
        <w:t xml:space="preserve"> de Baja California, (UABC Campus Tijuana), inauguró las instalaciones del Tribunal Universitario, al cual los alumnos podrán acudir para solucionar conflictos que pudieran </w:t>
      </w:r>
      <w:r>
        <w:rPr>
          <w:rFonts w:ascii="Arial" w:hAnsi="Arial" w:cs="Arial"/>
          <w:sz w:val="24"/>
          <w:szCs w:val="24"/>
        </w:rPr>
        <w:t>violar sus derechos</w:t>
      </w:r>
      <w:r w:rsidRPr="001E389F">
        <w:rPr>
          <w:rFonts w:ascii="Arial" w:hAnsi="Arial" w:cs="Arial"/>
          <w:sz w:val="24"/>
          <w:szCs w:val="24"/>
        </w:rPr>
        <w:t>.</w:t>
      </w:r>
    </w:p>
    <w:p w:rsidR="001E389F" w:rsidRPr="001E389F" w:rsidRDefault="001E389F" w:rsidP="001E389F">
      <w:pPr>
        <w:jc w:val="both"/>
        <w:rPr>
          <w:rFonts w:ascii="Arial" w:hAnsi="Arial" w:cs="Arial"/>
          <w:sz w:val="24"/>
          <w:szCs w:val="24"/>
        </w:rPr>
      </w:pPr>
    </w:p>
    <w:p w:rsidR="001E389F" w:rsidRDefault="001E389F" w:rsidP="001E389F">
      <w:pPr>
        <w:jc w:val="both"/>
        <w:rPr>
          <w:rFonts w:ascii="Arial" w:hAnsi="Arial" w:cs="Arial"/>
          <w:sz w:val="24"/>
          <w:szCs w:val="24"/>
        </w:rPr>
      </w:pPr>
      <w:r w:rsidRPr="001E389F">
        <w:rPr>
          <w:rFonts w:ascii="Arial" w:hAnsi="Arial" w:cs="Arial"/>
          <w:sz w:val="24"/>
          <w:szCs w:val="24"/>
        </w:rPr>
        <w:t xml:space="preserve">El doctor Felipe </w:t>
      </w:r>
      <w:proofErr w:type="spellStart"/>
      <w:r w:rsidRPr="001E389F">
        <w:rPr>
          <w:rFonts w:ascii="Arial" w:hAnsi="Arial" w:cs="Arial"/>
          <w:sz w:val="24"/>
          <w:szCs w:val="24"/>
        </w:rPr>
        <w:t>Cuamea</w:t>
      </w:r>
      <w:proofErr w:type="spellEnd"/>
      <w:r w:rsidRPr="001E389F">
        <w:rPr>
          <w:rFonts w:ascii="Arial" w:hAnsi="Arial" w:cs="Arial"/>
          <w:sz w:val="24"/>
          <w:szCs w:val="24"/>
        </w:rPr>
        <w:t xml:space="preserve"> Velázquez, Rector de UABC, dijo que los casos más comunes del Tribunal son las inconformidades que los estudiantes tienen de su evaluación y resaltó que las decisiones que tome el Tribunal serán respetadas por todos los integrantes de la Universidad</w:t>
      </w:r>
      <w:r>
        <w:rPr>
          <w:rFonts w:ascii="Arial" w:hAnsi="Arial" w:cs="Arial"/>
          <w:sz w:val="24"/>
          <w:szCs w:val="24"/>
        </w:rPr>
        <w:t>.</w:t>
      </w:r>
      <w:r w:rsidRPr="001E389F">
        <w:rPr>
          <w:rFonts w:ascii="Arial" w:hAnsi="Arial" w:cs="Arial"/>
          <w:sz w:val="24"/>
          <w:szCs w:val="24"/>
        </w:rPr>
        <w:t xml:space="preserve"> </w:t>
      </w:r>
    </w:p>
    <w:p w:rsidR="001E389F" w:rsidRPr="001E389F" w:rsidRDefault="001E389F" w:rsidP="001E389F">
      <w:pPr>
        <w:jc w:val="both"/>
        <w:rPr>
          <w:rFonts w:ascii="Arial" w:hAnsi="Arial" w:cs="Arial"/>
          <w:sz w:val="24"/>
          <w:szCs w:val="24"/>
        </w:rPr>
      </w:pPr>
    </w:p>
    <w:p w:rsidR="001E389F" w:rsidRDefault="001E389F" w:rsidP="001E389F">
      <w:pPr>
        <w:jc w:val="both"/>
        <w:rPr>
          <w:rFonts w:ascii="Arial" w:hAnsi="Arial" w:cs="Arial"/>
          <w:sz w:val="24"/>
          <w:szCs w:val="24"/>
        </w:rPr>
      </w:pPr>
      <w:r w:rsidRPr="001E389F">
        <w:rPr>
          <w:rFonts w:ascii="Arial" w:hAnsi="Arial" w:cs="Arial"/>
          <w:sz w:val="24"/>
          <w:szCs w:val="24"/>
        </w:rPr>
        <w:t xml:space="preserve">“Las decisiones del Tribunal tienen que ser acatadas por todas las autoridades universitarias. Estoy convencido de que tenemos que avanzar más en la cultura de la legalidad, la ley tiene que ser igual para todos, para establecer reglas de convivencia. Estoy también convencido de que se predique con el </w:t>
      </w:r>
      <w:r>
        <w:rPr>
          <w:rFonts w:ascii="Arial" w:hAnsi="Arial" w:cs="Arial"/>
          <w:sz w:val="24"/>
          <w:szCs w:val="24"/>
        </w:rPr>
        <w:t xml:space="preserve">buen </w:t>
      </w:r>
      <w:r w:rsidRPr="001E389F">
        <w:rPr>
          <w:rFonts w:ascii="Arial" w:hAnsi="Arial" w:cs="Arial"/>
          <w:sz w:val="24"/>
          <w:szCs w:val="24"/>
        </w:rPr>
        <w:t xml:space="preserve">ejemplo”. </w:t>
      </w:r>
    </w:p>
    <w:p w:rsidR="001E389F" w:rsidRPr="001E389F" w:rsidRDefault="001E389F" w:rsidP="001E389F">
      <w:pPr>
        <w:jc w:val="both"/>
        <w:rPr>
          <w:rFonts w:ascii="Arial" w:hAnsi="Arial" w:cs="Arial"/>
          <w:sz w:val="24"/>
          <w:szCs w:val="24"/>
        </w:rPr>
      </w:pPr>
    </w:p>
    <w:p w:rsidR="001E389F" w:rsidRDefault="001E389F" w:rsidP="001E389F">
      <w:pPr>
        <w:jc w:val="both"/>
        <w:rPr>
          <w:rFonts w:ascii="Arial" w:hAnsi="Arial" w:cs="Arial"/>
          <w:sz w:val="24"/>
          <w:szCs w:val="24"/>
        </w:rPr>
      </w:pPr>
      <w:r w:rsidRPr="001E389F">
        <w:rPr>
          <w:rFonts w:ascii="Arial" w:hAnsi="Arial" w:cs="Arial"/>
          <w:sz w:val="24"/>
          <w:szCs w:val="24"/>
        </w:rPr>
        <w:t xml:space="preserve">Por su parte, el licenciado Francisco Javier Pereda Ayala, Juez Presidente del Tribunal Universitario, mencionó que el Tribunal Universitario es una autoridad autónoma que defiende los intereses de los alumnos en caso de sentirse agraviados por las decisiones tomadas por las autoridades universitarias y que siempre se buscarán las mejores soluciones para ambas partes. </w:t>
      </w:r>
    </w:p>
    <w:p w:rsidR="001E389F" w:rsidRPr="001E389F" w:rsidRDefault="001E389F" w:rsidP="001E389F">
      <w:pPr>
        <w:jc w:val="both"/>
        <w:rPr>
          <w:rFonts w:ascii="Arial" w:hAnsi="Arial" w:cs="Arial"/>
          <w:sz w:val="24"/>
          <w:szCs w:val="24"/>
        </w:rPr>
      </w:pPr>
    </w:p>
    <w:p w:rsidR="001E389F" w:rsidRPr="001E389F" w:rsidRDefault="001E389F" w:rsidP="001E389F">
      <w:pPr>
        <w:jc w:val="both"/>
        <w:rPr>
          <w:rFonts w:ascii="Arial" w:hAnsi="Arial" w:cs="Arial"/>
          <w:sz w:val="24"/>
          <w:szCs w:val="24"/>
        </w:rPr>
      </w:pPr>
      <w:r w:rsidRPr="001E389F">
        <w:rPr>
          <w:rFonts w:ascii="Arial" w:hAnsi="Arial" w:cs="Arial"/>
          <w:sz w:val="24"/>
          <w:szCs w:val="24"/>
        </w:rPr>
        <w:t xml:space="preserve">En esta inauguración también estuvieron el doctor José David </w:t>
      </w:r>
      <w:proofErr w:type="spellStart"/>
      <w:r w:rsidRPr="001E389F">
        <w:rPr>
          <w:rFonts w:ascii="Arial" w:hAnsi="Arial" w:cs="Arial"/>
          <w:sz w:val="24"/>
          <w:szCs w:val="24"/>
        </w:rPr>
        <w:t>Ledezma</w:t>
      </w:r>
      <w:proofErr w:type="spellEnd"/>
      <w:r w:rsidRPr="001E389F">
        <w:rPr>
          <w:rFonts w:ascii="Arial" w:hAnsi="Arial" w:cs="Arial"/>
          <w:sz w:val="24"/>
          <w:szCs w:val="24"/>
        </w:rPr>
        <w:t xml:space="preserve"> Torres, Vicerrector del Campus Tijuana; maestro José de Jesús Díaz de </w:t>
      </w:r>
      <w:smartTag w:uri="urn:schemas-microsoft-com:office:smarttags" w:element="PersonName">
        <w:smartTagPr>
          <w:attr w:name="ProductID" w:val="la Torre"/>
        </w:smartTagPr>
        <w:r w:rsidRPr="001E389F">
          <w:rPr>
            <w:rFonts w:ascii="Arial" w:hAnsi="Arial" w:cs="Arial"/>
            <w:sz w:val="24"/>
            <w:szCs w:val="24"/>
          </w:rPr>
          <w:t>la Torre</w:t>
        </w:r>
      </w:smartTag>
      <w:r w:rsidRPr="001E389F">
        <w:rPr>
          <w:rFonts w:ascii="Arial" w:hAnsi="Arial" w:cs="Arial"/>
          <w:sz w:val="24"/>
          <w:szCs w:val="24"/>
        </w:rPr>
        <w:t xml:space="preserve">, Juez Titular del Campus Tijuana; maestra Paola </w:t>
      </w:r>
      <w:proofErr w:type="spellStart"/>
      <w:r w:rsidRPr="001E389F">
        <w:rPr>
          <w:rFonts w:ascii="Arial" w:hAnsi="Arial" w:cs="Arial"/>
          <w:sz w:val="24"/>
          <w:szCs w:val="24"/>
        </w:rPr>
        <w:t>Flemate</w:t>
      </w:r>
      <w:proofErr w:type="spellEnd"/>
      <w:r w:rsidRPr="001E389F">
        <w:rPr>
          <w:rFonts w:ascii="Arial" w:hAnsi="Arial" w:cs="Arial"/>
          <w:sz w:val="24"/>
          <w:szCs w:val="24"/>
        </w:rPr>
        <w:t xml:space="preserve"> Díaz, Juez Titular del Campus Ensenada; licenciado Jesús Cosío Hernández, Secretario del Tribunal Universitario; y doctor Mario Herrera Zárate, Director de </w:t>
      </w:r>
      <w:smartTag w:uri="urn:schemas-microsoft-com:office:smarttags" w:element="PersonName">
        <w:smartTagPr>
          <w:attr w:name="ProductID" w:val="La Facultad"/>
        </w:smartTagPr>
        <w:r w:rsidRPr="001E389F">
          <w:rPr>
            <w:rFonts w:ascii="Arial" w:hAnsi="Arial" w:cs="Arial"/>
            <w:sz w:val="24"/>
            <w:szCs w:val="24"/>
          </w:rPr>
          <w:t>la Facultad</w:t>
        </w:r>
      </w:smartTag>
      <w:r w:rsidRPr="001E389F">
        <w:rPr>
          <w:rFonts w:ascii="Arial" w:hAnsi="Arial" w:cs="Arial"/>
          <w:sz w:val="24"/>
          <w:szCs w:val="24"/>
        </w:rPr>
        <w:t xml:space="preserve"> de Derecho.</w:t>
      </w:r>
    </w:p>
    <w:p w:rsidR="00D5338E" w:rsidRDefault="00D5338E" w:rsidP="001E389F">
      <w:pPr>
        <w:jc w:val="both"/>
        <w:rPr>
          <w:rFonts w:ascii="Arial" w:hAnsi="Arial" w:cs="Arial"/>
          <w:color w:val="000000"/>
          <w:sz w:val="18"/>
          <w:szCs w:val="18"/>
        </w:rPr>
      </w:pPr>
    </w:p>
    <w:p w:rsidR="00DC1666" w:rsidRPr="001E389F" w:rsidRDefault="00DC1666" w:rsidP="001E389F">
      <w:pPr>
        <w:jc w:val="both"/>
        <w:rPr>
          <w:rFonts w:ascii="Arial" w:hAnsi="Arial" w:cs="Arial"/>
          <w:sz w:val="24"/>
          <w:szCs w:val="24"/>
          <w:bdr w:val="none" w:sz="0" w:space="0" w:color="auto" w:frame="1"/>
        </w:rPr>
      </w:pPr>
    </w:p>
    <w:sectPr w:rsidR="00DC1666" w:rsidRPr="001E389F"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8766206"/>
    <w:multiLevelType w:val="hybridMultilevel"/>
    <w:tmpl w:val="A454B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83A0A5C"/>
    <w:multiLevelType w:val="hybridMultilevel"/>
    <w:tmpl w:val="70F49CF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0"/>
  </w:num>
  <w:num w:numId="3">
    <w:abstractNumId w:val="8"/>
  </w:num>
  <w:num w:numId="4">
    <w:abstractNumId w:val="3"/>
  </w:num>
  <w:num w:numId="5">
    <w:abstractNumId w:val="9"/>
  </w:num>
  <w:num w:numId="6">
    <w:abstractNumId w:val="12"/>
  </w:num>
  <w:num w:numId="7">
    <w:abstractNumId w:val="2"/>
  </w:num>
  <w:num w:numId="8">
    <w:abstractNumId w:val="4"/>
  </w:num>
  <w:num w:numId="9">
    <w:abstractNumId w:val="10"/>
  </w:num>
  <w:num w:numId="10">
    <w:abstractNumId w:val="14"/>
  </w:num>
  <w:num w:numId="11">
    <w:abstractNumId w:val="7"/>
  </w:num>
  <w:num w:numId="12">
    <w:abstractNumId w:val="1"/>
  </w:num>
  <w:num w:numId="13">
    <w:abstractNumId w:val="6"/>
  </w:num>
  <w:num w:numId="14">
    <w:abstractNumId w:val="15"/>
  </w:num>
  <w:num w:numId="15">
    <w:abstractNumId w:val="13"/>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418"/>
    <w:rsid w:val="0000532B"/>
    <w:rsid w:val="0001240F"/>
    <w:rsid w:val="00014C11"/>
    <w:rsid w:val="00017B56"/>
    <w:rsid w:val="00021A3C"/>
    <w:rsid w:val="00024B7C"/>
    <w:rsid w:val="00030058"/>
    <w:rsid w:val="00030C4B"/>
    <w:rsid w:val="00032F83"/>
    <w:rsid w:val="000355F2"/>
    <w:rsid w:val="00036308"/>
    <w:rsid w:val="000372A3"/>
    <w:rsid w:val="00056D26"/>
    <w:rsid w:val="000703D4"/>
    <w:rsid w:val="00071BBF"/>
    <w:rsid w:val="0007262D"/>
    <w:rsid w:val="000779F4"/>
    <w:rsid w:val="00080722"/>
    <w:rsid w:val="00084B73"/>
    <w:rsid w:val="00092554"/>
    <w:rsid w:val="0009395F"/>
    <w:rsid w:val="00095BB2"/>
    <w:rsid w:val="000B3EF7"/>
    <w:rsid w:val="000C25F4"/>
    <w:rsid w:val="000C28B2"/>
    <w:rsid w:val="000E5D58"/>
    <w:rsid w:val="000E7AB8"/>
    <w:rsid w:val="000E7D23"/>
    <w:rsid w:val="000F7CA7"/>
    <w:rsid w:val="001047B4"/>
    <w:rsid w:val="00110698"/>
    <w:rsid w:val="00123D9D"/>
    <w:rsid w:val="0012483C"/>
    <w:rsid w:val="001279F8"/>
    <w:rsid w:val="00132809"/>
    <w:rsid w:val="0014419C"/>
    <w:rsid w:val="001478DC"/>
    <w:rsid w:val="00153E8B"/>
    <w:rsid w:val="00162DCC"/>
    <w:rsid w:val="00186C51"/>
    <w:rsid w:val="00196399"/>
    <w:rsid w:val="001970DB"/>
    <w:rsid w:val="001A590B"/>
    <w:rsid w:val="001B3735"/>
    <w:rsid w:val="001B7D20"/>
    <w:rsid w:val="001C7242"/>
    <w:rsid w:val="001D08C5"/>
    <w:rsid w:val="001D164D"/>
    <w:rsid w:val="001D16D0"/>
    <w:rsid w:val="001D56D0"/>
    <w:rsid w:val="001D623C"/>
    <w:rsid w:val="001E389F"/>
    <w:rsid w:val="00200AFF"/>
    <w:rsid w:val="0020563B"/>
    <w:rsid w:val="00211392"/>
    <w:rsid w:val="0022120C"/>
    <w:rsid w:val="002234EA"/>
    <w:rsid w:val="00235A1E"/>
    <w:rsid w:val="00242CB8"/>
    <w:rsid w:val="00266333"/>
    <w:rsid w:val="00271E15"/>
    <w:rsid w:val="00271FD7"/>
    <w:rsid w:val="00273F56"/>
    <w:rsid w:val="002A6593"/>
    <w:rsid w:val="002B23A4"/>
    <w:rsid w:val="002B4659"/>
    <w:rsid w:val="002B7322"/>
    <w:rsid w:val="002C6AEA"/>
    <w:rsid w:val="002D0F6C"/>
    <w:rsid w:val="002D19A0"/>
    <w:rsid w:val="002D39D5"/>
    <w:rsid w:val="002E7B1B"/>
    <w:rsid w:val="002F0C86"/>
    <w:rsid w:val="002F5ABB"/>
    <w:rsid w:val="002F6A7D"/>
    <w:rsid w:val="0030012A"/>
    <w:rsid w:val="00301187"/>
    <w:rsid w:val="00315E55"/>
    <w:rsid w:val="00325D02"/>
    <w:rsid w:val="00344834"/>
    <w:rsid w:val="00352E56"/>
    <w:rsid w:val="00353198"/>
    <w:rsid w:val="0035593E"/>
    <w:rsid w:val="00355B08"/>
    <w:rsid w:val="00357325"/>
    <w:rsid w:val="00357410"/>
    <w:rsid w:val="00360330"/>
    <w:rsid w:val="00365CA8"/>
    <w:rsid w:val="00372017"/>
    <w:rsid w:val="0037219D"/>
    <w:rsid w:val="0037393A"/>
    <w:rsid w:val="00381111"/>
    <w:rsid w:val="00381368"/>
    <w:rsid w:val="003958A6"/>
    <w:rsid w:val="003A0FA1"/>
    <w:rsid w:val="003B0F21"/>
    <w:rsid w:val="003B7BCB"/>
    <w:rsid w:val="003D46C7"/>
    <w:rsid w:val="003D5306"/>
    <w:rsid w:val="003D6B5C"/>
    <w:rsid w:val="003E22BE"/>
    <w:rsid w:val="003E528D"/>
    <w:rsid w:val="003E6882"/>
    <w:rsid w:val="003F2A66"/>
    <w:rsid w:val="003F3AA2"/>
    <w:rsid w:val="0040035C"/>
    <w:rsid w:val="00422B39"/>
    <w:rsid w:val="004239DE"/>
    <w:rsid w:val="00431313"/>
    <w:rsid w:val="00434882"/>
    <w:rsid w:val="00437F3D"/>
    <w:rsid w:val="004435AE"/>
    <w:rsid w:val="00444366"/>
    <w:rsid w:val="00444999"/>
    <w:rsid w:val="004452CC"/>
    <w:rsid w:val="004507BC"/>
    <w:rsid w:val="0045430E"/>
    <w:rsid w:val="004664C1"/>
    <w:rsid w:val="0047340F"/>
    <w:rsid w:val="00476013"/>
    <w:rsid w:val="00493038"/>
    <w:rsid w:val="004B35CF"/>
    <w:rsid w:val="004C1923"/>
    <w:rsid w:val="004C3963"/>
    <w:rsid w:val="004C7888"/>
    <w:rsid w:val="004D0492"/>
    <w:rsid w:val="004E38EE"/>
    <w:rsid w:val="004E7D64"/>
    <w:rsid w:val="004F4846"/>
    <w:rsid w:val="00544F66"/>
    <w:rsid w:val="00547BC8"/>
    <w:rsid w:val="005523F7"/>
    <w:rsid w:val="00561142"/>
    <w:rsid w:val="00561C4C"/>
    <w:rsid w:val="0056211A"/>
    <w:rsid w:val="00562BBA"/>
    <w:rsid w:val="00580E09"/>
    <w:rsid w:val="005850E1"/>
    <w:rsid w:val="00590E9F"/>
    <w:rsid w:val="00592538"/>
    <w:rsid w:val="00592EBE"/>
    <w:rsid w:val="0059764B"/>
    <w:rsid w:val="005A0A5A"/>
    <w:rsid w:val="005A3A56"/>
    <w:rsid w:val="005A4DEC"/>
    <w:rsid w:val="005B1E81"/>
    <w:rsid w:val="005B2115"/>
    <w:rsid w:val="005C210B"/>
    <w:rsid w:val="005C22C7"/>
    <w:rsid w:val="005C44B5"/>
    <w:rsid w:val="005C5794"/>
    <w:rsid w:val="005E7EDD"/>
    <w:rsid w:val="005F252D"/>
    <w:rsid w:val="005F31C5"/>
    <w:rsid w:val="00600E61"/>
    <w:rsid w:val="00627973"/>
    <w:rsid w:val="00631030"/>
    <w:rsid w:val="006319EB"/>
    <w:rsid w:val="006641AC"/>
    <w:rsid w:val="00665B7D"/>
    <w:rsid w:val="00666A23"/>
    <w:rsid w:val="0068163C"/>
    <w:rsid w:val="006821C0"/>
    <w:rsid w:val="0068665E"/>
    <w:rsid w:val="006A00F8"/>
    <w:rsid w:val="006A1490"/>
    <w:rsid w:val="006A5CD0"/>
    <w:rsid w:val="006C0191"/>
    <w:rsid w:val="006C5A35"/>
    <w:rsid w:val="006D36CA"/>
    <w:rsid w:val="006D6329"/>
    <w:rsid w:val="006E56CE"/>
    <w:rsid w:val="006E684C"/>
    <w:rsid w:val="007014A4"/>
    <w:rsid w:val="00705D09"/>
    <w:rsid w:val="007073B0"/>
    <w:rsid w:val="00711821"/>
    <w:rsid w:val="00712166"/>
    <w:rsid w:val="007237D5"/>
    <w:rsid w:val="00723A6F"/>
    <w:rsid w:val="007304EC"/>
    <w:rsid w:val="00735EE5"/>
    <w:rsid w:val="007512D8"/>
    <w:rsid w:val="00765516"/>
    <w:rsid w:val="00765C76"/>
    <w:rsid w:val="007859DA"/>
    <w:rsid w:val="00790566"/>
    <w:rsid w:val="007937BF"/>
    <w:rsid w:val="007A16AA"/>
    <w:rsid w:val="007A4B2D"/>
    <w:rsid w:val="007C079E"/>
    <w:rsid w:val="007C7A63"/>
    <w:rsid w:val="007D12ED"/>
    <w:rsid w:val="007D2286"/>
    <w:rsid w:val="007E5C1D"/>
    <w:rsid w:val="007E7CCC"/>
    <w:rsid w:val="007F12D5"/>
    <w:rsid w:val="008149DE"/>
    <w:rsid w:val="0082326F"/>
    <w:rsid w:val="008316AE"/>
    <w:rsid w:val="0084674F"/>
    <w:rsid w:val="008519A6"/>
    <w:rsid w:val="00856453"/>
    <w:rsid w:val="008611F1"/>
    <w:rsid w:val="00887AFD"/>
    <w:rsid w:val="0089494C"/>
    <w:rsid w:val="00895D36"/>
    <w:rsid w:val="008A05A6"/>
    <w:rsid w:val="008A36CB"/>
    <w:rsid w:val="008A7F44"/>
    <w:rsid w:val="008B15DF"/>
    <w:rsid w:val="008B70B1"/>
    <w:rsid w:val="008B7E0E"/>
    <w:rsid w:val="008D632D"/>
    <w:rsid w:val="008F0491"/>
    <w:rsid w:val="008F3221"/>
    <w:rsid w:val="00901C43"/>
    <w:rsid w:val="009162BA"/>
    <w:rsid w:val="00923076"/>
    <w:rsid w:val="00927B09"/>
    <w:rsid w:val="00933580"/>
    <w:rsid w:val="0094425B"/>
    <w:rsid w:val="009468D4"/>
    <w:rsid w:val="00946F03"/>
    <w:rsid w:val="00947AEA"/>
    <w:rsid w:val="00947CD6"/>
    <w:rsid w:val="00971AD6"/>
    <w:rsid w:val="00972AD4"/>
    <w:rsid w:val="00985793"/>
    <w:rsid w:val="00997BF9"/>
    <w:rsid w:val="009A0BA3"/>
    <w:rsid w:val="009A2C85"/>
    <w:rsid w:val="009A4C06"/>
    <w:rsid w:val="009A6764"/>
    <w:rsid w:val="009B4465"/>
    <w:rsid w:val="009B7E82"/>
    <w:rsid w:val="009C4240"/>
    <w:rsid w:val="009C47C5"/>
    <w:rsid w:val="009C5AF3"/>
    <w:rsid w:val="009D313B"/>
    <w:rsid w:val="009D5DA5"/>
    <w:rsid w:val="009E2199"/>
    <w:rsid w:val="009F5B77"/>
    <w:rsid w:val="009F7028"/>
    <w:rsid w:val="00A14BE2"/>
    <w:rsid w:val="00A24D77"/>
    <w:rsid w:val="00A41015"/>
    <w:rsid w:val="00A4337F"/>
    <w:rsid w:val="00A53D24"/>
    <w:rsid w:val="00A643BA"/>
    <w:rsid w:val="00A64E93"/>
    <w:rsid w:val="00A90038"/>
    <w:rsid w:val="00AA0481"/>
    <w:rsid w:val="00AA2050"/>
    <w:rsid w:val="00AA3980"/>
    <w:rsid w:val="00AA5A09"/>
    <w:rsid w:val="00AB03E3"/>
    <w:rsid w:val="00AB52BE"/>
    <w:rsid w:val="00AB790B"/>
    <w:rsid w:val="00AE7AE1"/>
    <w:rsid w:val="00AF3F73"/>
    <w:rsid w:val="00AF5013"/>
    <w:rsid w:val="00AF6485"/>
    <w:rsid w:val="00B0285E"/>
    <w:rsid w:val="00B1060C"/>
    <w:rsid w:val="00B12358"/>
    <w:rsid w:val="00B14A52"/>
    <w:rsid w:val="00B14CF4"/>
    <w:rsid w:val="00B17774"/>
    <w:rsid w:val="00B30DD5"/>
    <w:rsid w:val="00B45F3C"/>
    <w:rsid w:val="00B56754"/>
    <w:rsid w:val="00B56C4A"/>
    <w:rsid w:val="00B8346C"/>
    <w:rsid w:val="00B858BC"/>
    <w:rsid w:val="00B8626A"/>
    <w:rsid w:val="00B93C2A"/>
    <w:rsid w:val="00BA3562"/>
    <w:rsid w:val="00BB1C79"/>
    <w:rsid w:val="00BB271B"/>
    <w:rsid w:val="00BB5339"/>
    <w:rsid w:val="00BC4DE6"/>
    <w:rsid w:val="00BC7B29"/>
    <w:rsid w:val="00BD391F"/>
    <w:rsid w:val="00BE2A14"/>
    <w:rsid w:val="00BF485A"/>
    <w:rsid w:val="00BF5B0C"/>
    <w:rsid w:val="00C07333"/>
    <w:rsid w:val="00C07ED7"/>
    <w:rsid w:val="00C118C1"/>
    <w:rsid w:val="00C1196E"/>
    <w:rsid w:val="00C14061"/>
    <w:rsid w:val="00C1713B"/>
    <w:rsid w:val="00C21312"/>
    <w:rsid w:val="00C30B10"/>
    <w:rsid w:val="00C418E0"/>
    <w:rsid w:val="00C42591"/>
    <w:rsid w:val="00C43297"/>
    <w:rsid w:val="00C536B9"/>
    <w:rsid w:val="00C54EEF"/>
    <w:rsid w:val="00C57508"/>
    <w:rsid w:val="00C57CA5"/>
    <w:rsid w:val="00C6272D"/>
    <w:rsid w:val="00C637EA"/>
    <w:rsid w:val="00C66C1D"/>
    <w:rsid w:val="00C67DD5"/>
    <w:rsid w:val="00C73012"/>
    <w:rsid w:val="00C777A7"/>
    <w:rsid w:val="00CA08F1"/>
    <w:rsid w:val="00CA4A80"/>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D0D"/>
    <w:rsid w:val="00D44A90"/>
    <w:rsid w:val="00D52B0E"/>
    <w:rsid w:val="00D5338E"/>
    <w:rsid w:val="00D535DC"/>
    <w:rsid w:val="00D5763B"/>
    <w:rsid w:val="00D6484B"/>
    <w:rsid w:val="00D71185"/>
    <w:rsid w:val="00D72551"/>
    <w:rsid w:val="00D739E5"/>
    <w:rsid w:val="00D82117"/>
    <w:rsid w:val="00D8366B"/>
    <w:rsid w:val="00D9235E"/>
    <w:rsid w:val="00D9716B"/>
    <w:rsid w:val="00DB7A38"/>
    <w:rsid w:val="00DC0428"/>
    <w:rsid w:val="00DC1666"/>
    <w:rsid w:val="00DE1340"/>
    <w:rsid w:val="00DE51F4"/>
    <w:rsid w:val="00DF3C9E"/>
    <w:rsid w:val="00DF6852"/>
    <w:rsid w:val="00E03594"/>
    <w:rsid w:val="00E060BF"/>
    <w:rsid w:val="00E1264D"/>
    <w:rsid w:val="00E16481"/>
    <w:rsid w:val="00E37B64"/>
    <w:rsid w:val="00E444DF"/>
    <w:rsid w:val="00E47BFF"/>
    <w:rsid w:val="00E50D50"/>
    <w:rsid w:val="00E54A99"/>
    <w:rsid w:val="00E55C42"/>
    <w:rsid w:val="00E56E9A"/>
    <w:rsid w:val="00E61AF5"/>
    <w:rsid w:val="00E639C4"/>
    <w:rsid w:val="00E70E55"/>
    <w:rsid w:val="00E8581D"/>
    <w:rsid w:val="00E866AF"/>
    <w:rsid w:val="00E9426C"/>
    <w:rsid w:val="00E94390"/>
    <w:rsid w:val="00E95208"/>
    <w:rsid w:val="00EA3155"/>
    <w:rsid w:val="00EB2276"/>
    <w:rsid w:val="00EB3576"/>
    <w:rsid w:val="00ED7C2C"/>
    <w:rsid w:val="00EF600F"/>
    <w:rsid w:val="00F063E5"/>
    <w:rsid w:val="00F15F3F"/>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60E7"/>
    <w:rsid w:val="00F71B2A"/>
    <w:rsid w:val="00F87348"/>
    <w:rsid w:val="00F93C37"/>
    <w:rsid w:val="00F97D5B"/>
    <w:rsid w:val="00FA4493"/>
    <w:rsid w:val="00FC0857"/>
    <w:rsid w:val="00FD71FE"/>
    <w:rsid w:val="00FE0401"/>
    <w:rsid w:val="00FE1C58"/>
    <w:rsid w:val="00FF46A0"/>
    <w:rsid w:val="00FF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365C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365C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38906041">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2156356">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281</Words>
  <Characters>1546</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2013-06-18T00:29:00Z</cp:lastPrinted>
  <dcterms:created xsi:type="dcterms:W3CDTF">2013-06-18T23:22:00Z</dcterms:created>
  <dcterms:modified xsi:type="dcterms:W3CDTF">2013-06-18T23:30:00Z</dcterms:modified>
</cp:coreProperties>
</file>