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2E1A212" wp14:editId="15135F0A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B45F3C">
        <w:rPr>
          <w:rFonts w:ascii="Arial" w:hAnsi="Arial" w:cs="Arial"/>
          <w:b/>
          <w:sz w:val="24"/>
          <w:szCs w:val="24"/>
        </w:rPr>
        <w:t>1</w:t>
      </w:r>
      <w:r w:rsidR="00C006C8">
        <w:rPr>
          <w:rFonts w:ascii="Arial" w:hAnsi="Arial" w:cs="Arial"/>
          <w:b/>
          <w:sz w:val="24"/>
          <w:szCs w:val="24"/>
        </w:rPr>
        <w:t>1</w:t>
      </w:r>
      <w:r w:rsidR="00AC73C2">
        <w:rPr>
          <w:rFonts w:ascii="Arial" w:hAnsi="Arial" w:cs="Arial"/>
          <w:b/>
          <w:sz w:val="24"/>
          <w:szCs w:val="24"/>
        </w:rPr>
        <w:t>5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AC73C2" w:rsidRPr="00AC73C2" w:rsidRDefault="00AC73C2" w:rsidP="00AC73C2">
      <w:pPr>
        <w:jc w:val="center"/>
        <w:rPr>
          <w:rFonts w:ascii="Arial" w:hAnsi="Arial" w:cs="Arial"/>
          <w:b/>
          <w:sz w:val="28"/>
          <w:szCs w:val="28"/>
        </w:rPr>
      </w:pPr>
    </w:p>
    <w:p w:rsidR="00AC73C2" w:rsidRPr="00AC73C2" w:rsidRDefault="00AC73C2" w:rsidP="00AC73C2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Pactan</w:t>
      </w:r>
      <w:r w:rsidRPr="00AC73C2">
        <w:rPr>
          <w:rFonts w:ascii="Arial" w:hAnsi="Arial" w:cs="Arial"/>
          <w:b/>
          <w:sz w:val="36"/>
          <w:szCs w:val="24"/>
        </w:rPr>
        <w:t xml:space="preserve"> UABC </w:t>
      </w:r>
      <w:r w:rsidRPr="00AC73C2">
        <w:rPr>
          <w:rFonts w:ascii="Arial" w:hAnsi="Arial" w:cs="Arial"/>
          <w:b/>
          <w:sz w:val="36"/>
          <w:szCs w:val="24"/>
        </w:rPr>
        <w:t xml:space="preserve">y </w:t>
      </w:r>
      <w:r w:rsidRPr="00AC73C2">
        <w:rPr>
          <w:rFonts w:ascii="Arial" w:hAnsi="Arial" w:cs="Arial"/>
          <w:b/>
          <w:sz w:val="36"/>
          <w:szCs w:val="24"/>
        </w:rPr>
        <w:t>UNAM convenio de colaboración</w:t>
      </w:r>
      <w:r w:rsidRPr="00AC73C2">
        <w:rPr>
          <w:rFonts w:ascii="Arial" w:hAnsi="Arial" w:cs="Arial"/>
          <w:b/>
          <w:sz w:val="36"/>
          <w:szCs w:val="24"/>
        </w:rPr>
        <w:t xml:space="preserve"> </w:t>
      </w:r>
    </w:p>
    <w:p w:rsidR="00AC73C2" w:rsidRPr="00AC73C2" w:rsidRDefault="00AC73C2" w:rsidP="00AC73C2">
      <w:pPr>
        <w:jc w:val="both"/>
        <w:rPr>
          <w:rFonts w:ascii="Arial" w:hAnsi="Arial" w:cs="Arial"/>
          <w:sz w:val="24"/>
          <w:szCs w:val="24"/>
        </w:rPr>
      </w:pPr>
    </w:p>
    <w:p w:rsidR="00AC73C2" w:rsidRPr="00AC73C2" w:rsidRDefault="00AC73C2" w:rsidP="00AC73C2">
      <w:pPr>
        <w:pStyle w:val="Prrafodelista"/>
        <w:numPr>
          <w:ilvl w:val="0"/>
          <w:numId w:val="25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AC73C2">
        <w:rPr>
          <w:rFonts w:ascii="Arial" w:hAnsi="Arial" w:cs="Arial"/>
          <w:sz w:val="24"/>
          <w:szCs w:val="24"/>
        </w:rPr>
        <w:t xml:space="preserve">Promoverán intercambio de actividades académicas. </w:t>
      </w:r>
    </w:p>
    <w:p w:rsidR="00AC73C2" w:rsidRPr="00AC73C2" w:rsidRDefault="00AC73C2" w:rsidP="00AC73C2">
      <w:pPr>
        <w:jc w:val="both"/>
        <w:rPr>
          <w:rFonts w:ascii="Arial" w:hAnsi="Arial" w:cs="Arial"/>
          <w:sz w:val="24"/>
          <w:szCs w:val="24"/>
        </w:rPr>
      </w:pPr>
    </w:p>
    <w:p w:rsidR="00AC73C2" w:rsidRPr="00AC73C2" w:rsidRDefault="00AC73C2" w:rsidP="00AC73C2">
      <w:pPr>
        <w:jc w:val="both"/>
        <w:rPr>
          <w:rFonts w:ascii="Arial" w:hAnsi="Arial" w:cs="Arial"/>
          <w:sz w:val="24"/>
          <w:szCs w:val="24"/>
        </w:rPr>
      </w:pPr>
      <w:r w:rsidRPr="00AC73C2">
        <w:rPr>
          <w:rFonts w:ascii="Arial" w:hAnsi="Arial" w:cs="Arial"/>
          <w:b/>
          <w:sz w:val="24"/>
          <w:szCs w:val="24"/>
        </w:rPr>
        <w:t xml:space="preserve">Tijuana, </w:t>
      </w:r>
      <w:r>
        <w:rPr>
          <w:rFonts w:ascii="Arial" w:hAnsi="Arial" w:cs="Arial"/>
          <w:b/>
          <w:sz w:val="24"/>
          <w:szCs w:val="24"/>
        </w:rPr>
        <w:t>B.C., a jueves</w:t>
      </w:r>
      <w:r w:rsidRPr="00AC73C2">
        <w:rPr>
          <w:rFonts w:ascii="Arial" w:hAnsi="Arial" w:cs="Arial"/>
          <w:b/>
          <w:sz w:val="24"/>
          <w:szCs w:val="24"/>
        </w:rPr>
        <w:t xml:space="preserve"> 20 de junio de 2013</w:t>
      </w:r>
      <w:r w:rsidRPr="00AC73C2">
        <w:rPr>
          <w:rFonts w:ascii="Arial" w:hAnsi="Arial" w:cs="Arial"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</w:t>
      </w:r>
      <w:r w:rsidRPr="00AC73C2">
        <w:rPr>
          <w:rFonts w:ascii="Arial" w:hAnsi="Arial" w:cs="Arial"/>
          <w:sz w:val="24"/>
          <w:szCs w:val="24"/>
        </w:rPr>
        <w:t xml:space="preserve">La Universidad Autónoma de Baja California (UABC) y </w:t>
      </w:r>
      <w:r>
        <w:rPr>
          <w:rFonts w:ascii="Arial" w:hAnsi="Arial" w:cs="Arial"/>
          <w:sz w:val="24"/>
          <w:szCs w:val="24"/>
        </w:rPr>
        <w:t xml:space="preserve">la Universidad Nacional Autónoma de México (UNAM) a través </w:t>
      </w:r>
      <w:r w:rsidRPr="00AC73C2">
        <w:rPr>
          <w:rFonts w:ascii="Arial" w:hAnsi="Arial" w:cs="Arial"/>
          <w:sz w:val="24"/>
          <w:szCs w:val="24"/>
        </w:rPr>
        <w:t>el Instituto de Investigaciones Jurídicas (IIJ-UNAM)</w:t>
      </w:r>
      <w:r>
        <w:rPr>
          <w:rFonts w:ascii="Arial" w:hAnsi="Arial" w:cs="Arial"/>
          <w:sz w:val="24"/>
          <w:szCs w:val="24"/>
        </w:rPr>
        <w:t>,</w:t>
      </w:r>
      <w:r w:rsidRPr="00AC73C2">
        <w:rPr>
          <w:rFonts w:ascii="Arial" w:hAnsi="Arial" w:cs="Arial"/>
          <w:sz w:val="24"/>
          <w:szCs w:val="24"/>
        </w:rPr>
        <w:t xml:space="preserve"> firmaron un convenio de colaboración que promoverá el intercambio de actividades académicas como proyectos de investigación, conferencias, seminarios y cursos. </w:t>
      </w:r>
    </w:p>
    <w:p w:rsidR="00AC73C2" w:rsidRPr="00AC73C2" w:rsidRDefault="00AC73C2" w:rsidP="00AC73C2">
      <w:pPr>
        <w:jc w:val="both"/>
        <w:rPr>
          <w:rFonts w:ascii="Arial" w:hAnsi="Arial" w:cs="Arial"/>
          <w:sz w:val="24"/>
          <w:szCs w:val="24"/>
        </w:rPr>
      </w:pPr>
    </w:p>
    <w:p w:rsidR="00AC73C2" w:rsidRPr="00AC73C2" w:rsidRDefault="00AC73C2" w:rsidP="00AC73C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 este convenio se fortalecerán los vínculos entre la </w:t>
      </w:r>
      <w:r w:rsidRPr="00AC73C2">
        <w:rPr>
          <w:rFonts w:ascii="Arial" w:hAnsi="Arial" w:cs="Arial"/>
          <w:sz w:val="24"/>
          <w:szCs w:val="24"/>
        </w:rPr>
        <w:t xml:space="preserve">Facultad de Derecho </w:t>
      </w:r>
      <w:r>
        <w:rPr>
          <w:rFonts w:ascii="Arial" w:hAnsi="Arial" w:cs="Arial"/>
          <w:sz w:val="24"/>
          <w:szCs w:val="24"/>
        </w:rPr>
        <w:t xml:space="preserve">del Campus Tijuana </w:t>
      </w:r>
      <w:r w:rsidRPr="00AC73C2">
        <w:rPr>
          <w:rFonts w:ascii="Arial" w:hAnsi="Arial" w:cs="Arial"/>
          <w:sz w:val="24"/>
          <w:szCs w:val="24"/>
        </w:rPr>
        <w:t>y el IIJ-UNAM</w:t>
      </w:r>
      <w:r>
        <w:rPr>
          <w:rFonts w:ascii="Arial" w:hAnsi="Arial" w:cs="Arial"/>
          <w:sz w:val="24"/>
          <w:szCs w:val="24"/>
        </w:rPr>
        <w:t>,</w:t>
      </w:r>
      <w:r w:rsidRPr="00AC73C2">
        <w:rPr>
          <w:rFonts w:ascii="Arial" w:hAnsi="Arial" w:cs="Arial"/>
          <w:sz w:val="24"/>
          <w:szCs w:val="24"/>
        </w:rPr>
        <w:t xml:space="preserve"> para el intercambio de </w:t>
      </w:r>
      <w:r>
        <w:rPr>
          <w:rFonts w:ascii="Arial" w:hAnsi="Arial" w:cs="Arial"/>
          <w:sz w:val="24"/>
          <w:szCs w:val="24"/>
        </w:rPr>
        <w:t>docentes</w:t>
      </w:r>
      <w:r w:rsidRPr="00AC73C2">
        <w:rPr>
          <w:rFonts w:ascii="Arial" w:hAnsi="Arial" w:cs="Arial"/>
          <w:sz w:val="24"/>
          <w:szCs w:val="24"/>
        </w:rPr>
        <w:t xml:space="preserve"> y alumnos con el fin de enriquecer su formación profesional. </w:t>
      </w:r>
    </w:p>
    <w:p w:rsidR="00AC73C2" w:rsidRPr="00AC73C2" w:rsidRDefault="00AC73C2" w:rsidP="00AC73C2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AC73C2" w:rsidRPr="00AC73C2" w:rsidRDefault="00AC73C2" w:rsidP="00AC73C2">
      <w:pPr>
        <w:jc w:val="both"/>
        <w:rPr>
          <w:rFonts w:ascii="Arial" w:hAnsi="Arial" w:cs="Arial"/>
          <w:sz w:val="24"/>
          <w:szCs w:val="24"/>
        </w:rPr>
      </w:pPr>
      <w:r w:rsidRPr="00AC73C2">
        <w:rPr>
          <w:rFonts w:ascii="Arial" w:hAnsi="Arial" w:cs="Arial"/>
          <w:sz w:val="24"/>
          <w:szCs w:val="24"/>
        </w:rPr>
        <w:t xml:space="preserve">Por ello, el doctor Felipe </w:t>
      </w:r>
      <w:proofErr w:type="spellStart"/>
      <w:r w:rsidRPr="00AC73C2">
        <w:rPr>
          <w:rFonts w:ascii="Arial" w:hAnsi="Arial" w:cs="Arial"/>
          <w:sz w:val="24"/>
          <w:szCs w:val="24"/>
        </w:rPr>
        <w:t>Cuamea</w:t>
      </w:r>
      <w:proofErr w:type="spellEnd"/>
      <w:r w:rsidRPr="00AC73C2">
        <w:rPr>
          <w:rFonts w:ascii="Arial" w:hAnsi="Arial" w:cs="Arial"/>
          <w:sz w:val="24"/>
          <w:szCs w:val="24"/>
        </w:rPr>
        <w:t xml:space="preserve"> Velázquez, Rector de UABC, </w:t>
      </w:r>
      <w:r>
        <w:rPr>
          <w:rFonts w:ascii="Arial" w:hAnsi="Arial" w:cs="Arial"/>
          <w:sz w:val="24"/>
          <w:szCs w:val="24"/>
        </w:rPr>
        <w:t xml:space="preserve">indicó que </w:t>
      </w:r>
      <w:r w:rsidRPr="00AC73C2">
        <w:rPr>
          <w:rFonts w:ascii="Arial" w:hAnsi="Arial" w:cs="Arial"/>
          <w:sz w:val="24"/>
          <w:szCs w:val="24"/>
        </w:rPr>
        <w:t xml:space="preserve">este convenio también se refiere a la colaboración de investigaciones y publicaciones en conjunto que fortalezcan las capacidades de </w:t>
      </w:r>
      <w:r w:rsidR="00376B77">
        <w:rPr>
          <w:rFonts w:ascii="Arial" w:hAnsi="Arial" w:cs="Arial"/>
          <w:sz w:val="24"/>
          <w:szCs w:val="24"/>
        </w:rPr>
        <w:t>ambas instituciones</w:t>
      </w:r>
      <w:r w:rsidRPr="00AC73C2">
        <w:rPr>
          <w:rFonts w:ascii="Arial" w:hAnsi="Arial" w:cs="Arial"/>
          <w:sz w:val="24"/>
          <w:szCs w:val="24"/>
        </w:rPr>
        <w:t xml:space="preserve">. </w:t>
      </w:r>
      <w:r w:rsidR="00376B77">
        <w:rPr>
          <w:rFonts w:ascii="Arial" w:hAnsi="Arial" w:cs="Arial"/>
          <w:sz w:val="24"/>
          <w:szCs w:val="24"/>
        </w:rPr>
        <w:t>“</w:t>
      </w:r>
      <w:r w:rsidRPr="00AC73C2">
        <w:rPr>
          <w:rFonts w:ascii="Arial" w:hAnsi="Arial" w:cs="Arial"/>
          <w:sz w:val="24"/>
          <w:szCs w:val="24"/>
        </w:rPr>
        <w:t>Ya tenemos una actividad muy intensa</w:t>
      </w:r>
      <w:r w:rsidR="00BC1C0D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Pr="00AC73C2">
        <w:rPr>
          <w:rFonts w:ascii="Arial" w:hAnsi="Arial" w:cs="Arial"/>
          <w:sz w:val="24"/>
          <w:szCs w:val="24"/>
        </w:rPr>
        <w:t xml:space="preserve"> pero el </w:t>
      </w:r>
      <w:r w:rsidR="00376B77">
        <w:rPr>
          <w:rFonts w:ascii="Arial" w:hAnsi="Arial" w:cs="Arial"/>
          <w:sz w:val="24"/>
          <w:szCs w:val="24"/>
        </w:rPr>
        <w:t xml:space="preserve">reto que yo les he lanzado es </w:t>
      </w:r>
      <w:r w:rsidRPr="00AC73C2">
        <w:rPr>
          <w:rFonts w:ascii="Arial" w:hAnsi="Arial" w:cs="Arial"/>
          <w:sz w:val="24"/>
          <w:szCs w:val="24"/>
        </w:rPr>
        <w:t>que se fortalezcan las actividades que les permitan mejorar el nivel de la mater</w:t>
      </w:r>
      <w:r w:rsidR="00376B77">
        <w:rPr>
          <w:rFonts w:ascii="Arial" w:hAnsi="Arial" w:cs="Arial"/>
          <w:sz w:val="24"/>
          <w:szCs w:val="24"/>
        </w:rPr>
        <w:t>ia de docencia e investigación”, indicó el Rector.</w:t>
      </w:r>
    </w:p>
    <w:p w:rsidR="00AC73C2" w:rsidRPr="00AC73C2" w:rsidRDefault="00AC73C2" w:rsidP="00AC73C2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AC73C2" w:rsidRPr="00AC73C2" w:rsidRDefault="00AC73C2" w:rsidP="00AC73C2">
      <w:pPr>
        <w:jc w:val="both"/>
        <w:rPr>
          <w:rFonts w:ascii="Arial" w:hAnsi="Arial" w:cs="Arial"/>
          <w:sz w:val="24"/>
          <w:szCs w:val="24"/>
        </w:rPr>
      </w:pPr>
      <w:r w:rsidRPr="00AC73C2">
        <w:rPr>
          <w:rFonts w:ascii="Arial" w:hAnsi="Arial" w:cs="Arial"/>
          <w:sz w:val="24"/>
          <w:szCs w:val="24"/>
        </w:rPr>
        <w:t xml:space="preserve">Por su parte, </w:t>
      </w:r>
      <w:r w:rsidR="00376B77">
        <w:rPr>
          <w:rFonts w:ascii="Arial" w:hAnsi="Arial" w:cs="Arial"/>
          <w:sz w:val="24"/>
          <w:szCs w:val="24"/>
        </w:rPr>
        <w:t xml:space="preserve">el </w:t>
      </w:r>
      <w:r w:rsidRPr="00AC73C2">
        <w:rPr>
          <w:rFonts w:ascii="Arial" w:hAnsi="Arial" w:cs="Arial"/>
          <w:sz w:val="24"/>
          <w:szCs w:val="24"/>
        </w:rPr>
        <w:t xml:space="preserve">doctor Héctor </w:t>
      </w:r>
      <w:proofErr w:type="spellStart"/>
      <w:r w:rsidRPr="00AC73C2">
        <w:rPr>
          <w:rFonts w:ascii="Arial" w:hAnsi="Arial" w:cs="Arial"/>
          <w:sz w:val="24"/>
          <w:szCs w:val="24"/>
        </w:rPr>
        <w:t>Fix</w:t>
      </w:r>
      <w:proofErr w:type="spellEnd"/>
      <w:r w:rsidRPr="00AC73C2">
        <w:rPr>
          <w:rFonts w:ascii="Arial" w:hAnsi="Arial" w:cs="Arial"/>
          <w:sz w:val="24"/>
          <w:szCs w:val="24"/>
        </w:rPr>
        <w:t xml:space="preserve"> Fierro, Director del IIJ-UNAM, resaltó que esta firma de convenio ayuda a que las ac</w:t>
      </w:r>
      <w:r w:rsidR="00376B77">
        <w:rPr>
          <w:rFonts w:ascii="Arial" w:hAnsi="Arial" w:cs="Arial"/>
          <w:sz w:val="24"/>
          <w:szCs w:val="24"/>
        </w:rPr>
        <w:t>tividades desarrolladas por el organismo que dirige</w:t>
      </w:r>
      <w:r w:rsidRPr="00AC73C2">
        <w:rPr>
          <w:rFonts w:ascii="Arial" w:hAnsi="Arial" w:cs="Arial"/>
          <w:sz w:val="24"/>
          <w:szCs w:val="24"/>
        </w:rPr>
        <w:t xml:space="preserve"> trasciendan. </w:t>
      </w:r>
    </w:p>
    <w:p w:rsidR="00AC73C2" w:rsidRPr="00376B77" w:rsidRDefault="00AC73C2" w:rsidP="00AC73C2">
      <w:pPr>
        <w:jc w:val="both"/>
        <w:rPr>
          <w:rFonts w:ascii="Arial" w:hAnsi="Arial" w:cs="Arial"/>
          <w:sz w:val="24"/>
          <w:szCs w:val="24"/>
        </w:rPr>
      </w:pPr>
      <w:r w:rsidRPr="00376B77">
        <w:rPr>
          <w:rFonts w:ascii="Arial" w:hAnsi="Arial" w:cs="Arial"/>
          <w:sz w:val="24"/>
          <w:szCs w:val="24"/>
        </w:rPr>
        <w:t xml:space="preserve"> </w:t>
      </w:r>
    </w:p>
    <w:p w:rsidR="00376B77" w:rsidRDefault="00376B77" w:rsidP="00376B77">
      <w:pPr>
        <w:ind w:right="4"/>
        <w:jc w:val="both"/>
        <w:rPr>
          <w:rFonts w:ascii="Arial" w:hAnsi="Arial" w:cs="Arial"/>
          <w:sz w:val="24"/>
          <w:szCs w:val="24"/>
        </w:rPr>
      </w:pPr>
      <w:r w:rsidRPr="00376B77">
        <w:rPr>
          <w:rFonts w:ascii="Arial" w:hAnsi="Arial" w:cs="Arial"/>
          <w:sz w:val="24"/>
          <w:szCs w:val="24"/>
        </w:rPr>
        <w:t xml:space="preserve">Entre las actividades establecidas en este convenio se encuentran: </w:t>
      </w:r>
      <w:r>
        <w:rPr>
          <w:rFonts w:ascii="Arial" w:hAnsi="Arial" w:cs="Arial"/>
          <w:sz w:val="24"/>
          <w:szCs w:val="24"/>
        </w:rPr>
        <w:t>Proyectos de inv</w:t>
      </w:r>
      <w:r>
        <w:rPr>
          <w:rFonts w:ascii="Arial" w:hAnsi="Arial" w:cs="Arial"/>
          <w:sz w:val="24"/>
          <w:szCs w:val="24"/>
        </w:rPr>
        <w:t xml:space="preserve">estigación y estudios jurídicos; </w:t>
      </w:r>
      <w:r>
        <w:rPr>
          <w:rFonts w:ascii="Arial" w:hAnsi="Arial" w:cs="Arial"/>
          <w:sz w:val="24"/>
          <w:szCs w:val="24"/>
        </w:rPr>
        <w:t>Celebración de ciclos de conferencias, coloquios, seminarios, simposios, talleres, cursos, diplomados y actividades similares; Difusión de publicaciones y eventos;</w:t>
      </w:r>
      <w:r w:rsidRPr="00C56219">
        <w:rPr>
          <w:rFonts w:ascii="Arial" w:hAnsi="Arial" w:cs="Arial"/>
          <w:sz w:val="24"/>
          <w:szCs w:val="24"/>
        </w:rPr>
        <w:t xml:space="preserve"> Publicación de artículos, memorias de eventos, así como de coediciones de interés común; </w:t>
      </w:r>
      <w:r>
        <w:rPr>
          <w:rFonts w:ascii="Arial" w:hAnsi="Arial" w:cs="Arial"/>
          <w:sz w:val="24"/>
          <w:szCs w:val="24"/>
        </w:rPr>
        <w:t>entre otras.</w:t>
      </w:r>
    </w:p>
    <w:p w:rsidR="00376B77" w:rsidRDefault="00376B77" w:rsidP="00376B77">
      <w:pPr>
        <w:ind w:right="4"/>
        <w:jc w:val="both"/>
        <w:rPr>
          <w:rFonts w:ascii="Arial" w:hAnsi="Arial" w:cs="Arial"/>
          <w:sz w:val="24"/>
          <w:szCs w:val="24"/>
        </w:rPr>
      </w:pPr>
    </w:p>
    <w:p w:rsidR="00AC73C2" w:rsidRPr="00AC73C2" w:rsidRDefault="00376B77" w:rsidP="00376B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Cabe mencionar que en</w:t>
      </w:r>
      <w:r w:rsidR="00AC73C2" w:rsidRPr="00AC73C2">
        <w:rPr>
          <w:rFonts w:ascii="Arial" w:hAnsi="Arial" w:cs="Arial"/>
          <w:sz w:val="24"/>
          <w:szCs w:val="24"/>
        </w:rPr>
        <w:t xml:space="preserve"> días pasados </w:t>
      </w:r>
      <w:smartTag w:uri="urn:schemas-microsoft-com:office:smarttags" w:element="PersonName">
        <w:smartTagPr>
          <w:attr w:name="ProductID" w:val="la Facultad"/>
        </w:smartTagPr>
        <w:r w:rsidR="00AC73C2" w:rsidRPr="00AC73C2">
          <w:rPr>
            <w:rFonts w:ascii="Arial" w:hAnsi="Arial" w:cs="Arial"/>
            <w:sz w:val="24"/>
            <w:szCs w:val="24"/>
          </w:rPr>
          <w:t>la Facultad</w:t>
        </w:r>
      </w:smartTag>
      <w:r w:rsidR="00AC73C2" w:rsidRPr="00AC73C2">
        <w:rPr>
          <w:rFonts w:ascii="Arial" w:hAnsi="Arial" w:cs="Arial"/>
          <w:sz w:val="24"/>
          <w:szCs w:val="24"/>
        </w:rPr>
        <w:t xml:space="preserve"> de Derecho recibió la acreditación  del Consejo Nacional para </w:t>
      </w:r>
      <w:smartTag w:uri="urn:schemas-microsoft-com:office:smarttags" w:element="PersonName">
        <w:smartTagPr>
          <w:attr w:name="ProductID" w:val="la Ciencia"/>
        </w:smartTagPr>
        <w:r w:rsidR="00AC73C2" w:rsidRPr="00AC73C2">
          <w:rPr>
            <w:rFonts w:ascii="Arial" w:hAnsi="Arial" w:cs="Arial"/>
            <w:sz w:val="24"/>
            <w:szCs w:val="24"/>
          </w:rPr>
          <w:t>la Ciencia</w:t>
        </w:r>
      </w:smartTag>
      <w:r w:rsidR="00AC73C2" w:rsidRPr="00AC73C2">
        <w:rPr>
          <w:rFonts w:ascii="Arial" w:hAnsi="Arial" w:cs="Arial"/>
          <w:sz w:val="24"/>
          <w:szCs w:val="24"/>
        </w:rPr>
        <w:t xml:space="preserve"> y Tecnología (CONACYT) por sus programas educativos en </w:t>
      </w:r>
      <w:smartTag w:uri="urn:schemas-microsoft-com:office:smarttags" w:element="PersonName">
        <w:smartTagPr>
          <w:attr w:name="ProductID" w:val="la Especializaci￳n"/>
        </w:smartTagPr>
        <w:r w:rsidR="00AC73C2" w:rsidRPr="00AC73C2">
          <w:rPr>
            <w:rFonts w:ascii="Arial" w:hAnsi="Arial" w:cs="Arial"/>
            <w:sz w:val="24"/>
            <w:szCs w:val="24"/>
          </w:rPr>
          <w:t>la Especialización</w:t>
        </w:r>
      </w:smartTag>
      <w:r w:rsidR="00AC73C2" w:rsidRPr="00AC73C2">
        <w:rPr>
          <w:rFonts w:ascii="Arial" w:hAnsi="Arial" w:cs="Arial"/>
          <w:sz w:val="24"/>
          <w:szCs w:val="24"/>
        </w:rPr>
        <w:t xml:space="preserve"> en Derecho.</w:t>
      </w:r>
    </w:p>
    <w:p w:rsidR="00AC73C2" w:rsidRPr="00AC73C2" w:rsidRDefault="00AC73C2" w:rsidP="00AC73C2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AC73C2" w:rsidRPr="00AC73C2" w:rsidRDefault="00AC73C2" w:rsidP="00AC73C2">
      <w:pPr>
        <w:jc w:val="both"/>
        <w:rPr>
          <w:rFonts w:ascii="Arial" w:hAnsi="Arial" w:cs="Arial"/>
          <w:sz w:val="24"/>
          <w:szCs w:val="24"/>
        </w:rPr>
      </w:pPr>
      <w:r w:rsidRPr="00AC73C2">
        <w:rPr>
          <w:rFonts w:ascii="Arial" w:hAnsi="Arial" w:cs="Arial"/>
          <w:sz w:val="24"/>
          <w:szCs w:val="24"/>
        </w:rPr>
        <w:t xml:space="preserve">En esta reunión también estuvieron </w:t>
      </w:r>
      <w:r w:rsidR="00BC1C0D">
        <w:rPr>
          <w:rFonts w:ascii="Arial" w:hAnsi="Arial" w:cs="Arial"/>
          <w:sz w:val="24"/>
          <w:szCs w:val="24"/>
        </w:rPr>
        <w:t xml:space="preserve">el </w:t>
      </w:r>
      <w:r w:rsidRPr="00AC73C2">
        <w:rPr>
          <w:rFonts w:ascii="Arial" w:hAnsi="Arial" w:cs="Arial"/>
          <w:sz w:val="24"/>
          <w:szCs w:val="24"/>
        </w:rPr>
        <w:t xml:space="preserve">doctor Mario Herrera Zárate, Director de  </w:t>
      </w:r>
      <w:smartTag w:uri="urn:schemas-microsoft-com:office:smarttags" w:element="PersonName">
        <w:smartTagPr>
          <w:attr w:name="ProductID" w:val="la FD"/>
        </w:smartTagPr>
        <w:r w:rsidRPr="00AC73C2">
          <w:rPr>
            <w:rFonts w:ascii="Arial" w:hAnsi="Arial" w:cs="Arial"/>
            <w:sz w:val="24"/>
            <w:szCs w:val="24"/>
          </w:rPr>
          <w:t>la FD</w:t>
        </w:r>
      </w:smartTag>
      <w:r w:rsidRPr="00AC73C2">
        <w:rPr>
          <w:rFonts w:ascii="Arial" w:hAnsi="Arial" w:cs="Arial"/>
          <w:sz w:val="24"/>
          <w:szCs w:val="24"/>
        </w:rPr>
        <w:t xml:space="preserve">; doctor Eliseo Muro, Director de </w:t>
      </w:r>
      <w:smartTag w:uri="urn:schemas-microsoft-com:office:smarttags" w:element="PersonName">
        <w:smartTagPr>
          <w:attr w:name="ProductID" w:val="la Casa"/>
        </w:smartTagPr>
        <w:r w:rsidRPr="00AC73C2">
          <w:rPr>
            <w:rFonts w:ascii="Arial" w:hAnsi="Arial" w:cs="Arial"/>
            <w:sz w:val="24"/>
            <w:szCs w:val="24"/>
          </w:rPr>
          <w:t>la Casa</w:t>
        </w:r>
      </w:smartTag>
      <w:r w:rsidRPr="00AC73C2">
        <w:rPr>
          <w:rFonts w:ascii="Arial" w:hAnsi="Arial" w:cs="Arial"/>
          <w:sz w:val="24"/>
          <w:szCs w:val="24"/>
        </w:rPr>
        <w:t xml:space="preserve"> de </w:t>
      </w:r>
      <w:smartTag w:uri="urn:schemas-microsoft-com:office:smarttags" w:element="PersonName">
        <w:smartTagPr>
          <w:attr w:name="ProductID" w:val="la Cultura Jur￭dica"/>
        </w:smartTagPr>
        <w:smartTag w:uri="urn:schemas-microsoft-com:office:smarttags" w:element="PersonName">
          <w:smartTagPr>
            <w:attr w:name="ProductID" w:val="la Cultura"/>
          </w:smartTagPr>
          <w:r w:rsidRPr="00AC73C2">
            <w:rPr>
              <w:rFonts w:ascii="Arial" w:hAnsi="Arial" w:cs="Arial"/>
              <w:sz w:val="24"/>
              <w:szCs w:val="24"/>
            </w:rPr>
            <w:t>la Cultura</w:t>
          </w:r>
        </w:smartTag>
        <w:r w:rsidRPr="00AC73C2">
          <w:rPr>
            <w:rFonts w:ascii="Arial" w:hAnsi="Arial" w:cs="Arial"/>
            <w:sz w:val="24"/>
            <w:szCs w:val="24"/>
          </w:rPr>
          <w:t xml:space="preserve"> Jurídica</w:t>
        </w:r>
      </w:smartTag>
      <w:r w:rsidRPr="00AC73C2">
        <w:rPr>
          <w:rFonts w:ascii="Arial" w:hAnsi="Arial" w:cs="Arial"/>
          <w:sz w:val="24"/>
          <w:szCs w:val="24"/>
        </w:rPr>
        <w:t xml:space="preserve">, Suprema Corte de Justicia; ingeniero Jorge Luis Robles Contreras, Jefe del Departamento </w:t>
      </w:r>
      <w:r w:rsidRPr="00AC73C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de Formación Profesional y Vinculación Tijuana; </w:t>
      </w:r>
      <w:r w:rsidRPr="00AC73C2">
        <w:rPr>
          <w:rFonts w:ascii="Arial" w:hAnsi="Arial" w:cs="Arial"/>
          <w:sz w:val="24"/>
          <w:szCs w:val="24"/>
        </w:rPr>
        <w:t xml:space="preserve">y el personal docente de </w:t>
      </w:r>
      <w:smartTag w:uri="urn:schemas-microsoft-com:office:smarttags" w:element="PersonName">
        <w:smartTagPr>
          <w:attr w:name="ProductID" w:val="la FD."/>
        </w:smartTagPr>
        <w:r w:rsidRPr="00AC73C2">
          <w:rPr>
            <w:rFonts w:ascii="Arial" w:hAnsi="Arial" w:cs="Arial"/>
            <w:sz w:val="24"/>
            <w:szCs w:val="24"/>
          </w:rPr>
          <w:t>la FD.</w:t>
        </w:r>
      </w:smartTag>
    </w:p>
    <w:p w:rsidR="00110698" w:rsidRDefault="00110698" w:rsidP="00AC73C2">
      <w:pPr>
        <w:jc w:val="both"/>
        <w:rPr>
          <w:rFonts w:ascii="Arial" w:hAnsi="Arial" w:cs="Arial"/>
          <w:b/>
          <w:sz w:val="36"/>
          <w:szCs w:val="36"/>
          <w:lang w:eastAsia="en-US"/>
        </w:rPr>
      </w:pPr>
    </w:p>
    <w:p w:rsidR="00376B77" w:rsidRPr="00AC73C2" w:rsidRDefault="00376B77" w:rsidP="00AC73C2">
      <w:pPr>
        <w:jc w:val="both"/>
        <w:rPr>
          <w:rFonts w:ascii="Arial" w:hAnsi="Arial" w:cs="Arial"/>
          <w:b/>
          <w:sz w:val="36"/>
          <w:szCs w:val="36"/>
          <w:lang w:eastAsia="en-US"/>
        </w:rPr>
      </w:pPr>
    </w:p>
    <w:sectPr w:rsidR="00376B77" w:rsidRPr="00AC73C2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01225EF"/>
    <w:multiLevelType w:val="hybridMultilevel"/>
    <w:tmpl w:val="5D526710"/>
    <w:lvl w:ilvl="0" w:tplc="A0AEA6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420057"/>
    <w:multiLevelType w:val="hybridMultilevel"/>
    <w:tmpl w:val="8ACAF2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363AA4"/>
    <w:multiLevelType w:val="hybridMultilevel"/>
    <w:tmpl w:val="D826DF16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8"/>
  </w:num>
  <w:num w:numId="2">
    <w:abstractNumId w:val="0"/>
  </w:num>
  <w:num w:numId="3">
    <w:abstractNumId w:val="15"/>
  </w:num>
  <w:num w:numId="4">
    <w:abstractNumId w:val="6"/>
  </w:num>
  <w:num w:numId="5">
    <w:abstractNumId w:val="16"/>
  </w:num>
  <w:num w:numId="6">
    <w:abstractNumId w:val="19"/>
  </w:num>
  <w:num w:numId="7">
    <w:abstractNumId w:val="5"/>
  </w:num>
  <w:num w:numId="8">
    <w:abstractNumId w:val="8"/>
  </w:num>
  <w:num w:numId="9">
    <w:abstractNumId w:val="17"/>
  </w:num>
  <w:num w:numId="10">
    <w:abstractNumId w:val="22"/>
  </w:num>
  <w:num w:numId="11">
    <w:abstractNumId w:val="14"/>
  </w:num>
  <w:num w:numId="12">
    <w:abstractNumId w:val="2"/>
  </w:num>
  <w:num w:numId="13">
    <w:abstractNumId w:val="13"/>
  </w:num>
  <w:num w:numId="14">
    <w:abstractNumId w:val="23"/>
  </w:num>
  <w:num w:numId="15">
    <w:abstractNumId w:val="20"/>
  </w:num>
  <w:num w:numId="16">
    <w:abstractNumId w:val="10"/>
  </w:num>
  <w:num w:numId="17">
    <w:abstractNumId w:val="4"/>
  </w:num>
  <w:num w:numId="18">
    <w:abstractNumId w:val="1"/>
  </w:num>
  <w:num w:numId="19">
    <w:abstractNumId w:val="12"/>
  </w:num>
  <w:num w:numId="20">
    <w:abstractNumId w:val="24"/>
  </w:num>
  <w:num w:numId="21">
    <w:abstractNumId w:val="9"/>
  </w:num>
  <w:num w:numId="22">
    <w:abstractNumId w:val="11"/>
  </w:num>
  <w:num w:numId="23">
    <w:abstractNumId w:val="3"/>
  </w:num>
  <w:num w:numId="24">
    <w:abstractNumId w:val="21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21A3C"/>
    <w:rsid w:val="00024B7C"/>
    <w:rsid w:val="00026FAA"/>
    <w:rsid w:val="00027E29"/>
    <w:rsid w:val="00030C4B"/>
    <w:rsid w:val="00032F83"/>
    <w:rsid w:val="000355F2"/>
    <w:rsid w:val="00036308"/>
    <w:rsid w:val="000372A3"/>
    <w:rsid w:val="00051AEE"/>
    <w:rsid w:val="00056D26"/>
    <w:rsid w:val="000703D4"/>
    <w:rsid w:val="00071BBF"/>
    <w:rsid w:val="00080722"/>
    <w:rsid w:val="00084B73"/>
    <w:rsid w:val="00092554"/>
    <w:rsid w:val="0009395F"/>
    <w:rsid w:val="00094666"/>
    <w:rsid w:val="00095BB2"/>
    <w:rsid w:val="000B1B90"/>
    <w:rsid w:val="000B3EF7"/>
    <w:rsid w:val="000B7FBB"/>
    <w:rsid w:val="000C25F4"/>
    <w:rsid w:val="000D1E71"/>
    <w:rsid w:val="000E5D58"/>
    <w:rsid w:val="000E7AB8"/>
    <w:rsid w:val="000E7D23"/>
    <w:rsid w:val="000F7CA7"/>
    <w:rsid w:val="001047B4"/>
    <w:rsid w:val="00110698"/>
    <w:rsid w:val="00122470"/>
    <w:rsid w:val="00123D9D"/>
    <w:rsid w:val="001279F8"/>
    <w:rsid w:val="00132809"/>
    <w:rsid w:val="001478DC"/>
    <w:rsid w:val="00153E8B"/>
    <w:rsid w:val="0016058E"/>
    <w:rsid w:val="00162DCC"/>
    <w:rsid w:val="00186C51"/>
    <w:rsid w:val="00196399"/>
    <w:rsid w:val="001970DB"/>
    <w:rsid w:val="001A590B"/>
    <w:rsid w:val="001B3735"/>
    <w:rsid w:val="001B7D20"/>
    <w:rsid w:val="001D08C5"/>
    <w:rsid w:val="001D164D"/>
    <w:rsid w:val="001D16D0"/>
    <w:rsid w:val="001D56D0"/>
    <w:rsid w:val="001D623C"/>
    <w:rsid w:val="00200AFF"/>
    <w:rsid w:val="0020563B"/>
    <w:rsid w:val="00211392"/>
    <w:rsid w:val="0022120C"/>
    <w:rsid w:val="00235A1E"/>
    <w:rsid w:val="00242CB8"/>
    <w:rsid w:val="00266333"/>
    <w:rsid w:val="00266DA4"/>
    <w:rsid w:val="00271E15"/>
    <w:rsid w:val="00271FD7"/>
    <w:rsid w:val="00273F56"/>
    <w:rsid w:val="002777A4"/>
    <w:rsid w:val="002A5BA3"/>
    <w:rsid w:val="002A6593"/>
    <w:rsid w:val="002B23A4"/>
    <w:rsid w:val="002B7322"/>
    <w:rsid w:val="002C6AEA"/>
    <w:rsid w:val="002D0F6C"/>
    <w:rsid w:val="002D19A0"/>
    <w:rsid w:val="002D39D5"/>
    <w:rsid w:val="002E27D3"/>
    <w:rsid w:val="002E7B16"/>
    <w:rsid w:val="002E7B1B"/>
    <w:rsid w:val="002F0C86"/>
    <w:rsid w:val="002F5ABB"/>
    <w:rsid w:val="002F6A7D"/>
    <w:rsid w:val="0030012A"/>
    <w:rsid w:val="00301187"/>
    <w:rsid w:val="00315E55"/>
    <w:rsid w:val="00321D1E"/>
    <w:rsid w:val="00325D02"/>
    <w:rsid w:val="00326873"/>
    <w:rsid w:val="003354BC"/>
    <w:rsid w:val="00344834"/>
    <w:rsid w:val="00352A29"/>
    <w:rsid w:val="00352E56"/>
    <w:rsid w:val="00353198"/>
    <w:rsid w:val="0035593E"/>
    <w:rsid w:val="00357325"/>
    <w:rsid w:val="00357410"/>
    <w:rsid w:val="00360330"/>
    <w:rsid w:val="0037219D"/>
    <w:rsid w:val="0037393A"/>
    <w:rsid w:val="00376B77"/>
    <w:rsid w:val="00381111"/>
    <w:rsid w:val="00381368"/>
    <w:rsid w:val="003958A6"/>
    <w:rsid w:val="003A0FA1"/>
    <w:rsid w:val="003A2EAD"/>
    <w:rsid w:val="003B0F21"/>
    <w:rsid w:val="003B642C"/>
    <w:rsid w:val="003B7BCB"/>
    <w:rsid w:val="003D46C7"/>
    <w:rsid w:val="003D5306"/>
    <w:rsid w:val="003D6B5C"/>
    <w:rsid w:val="003E22BE"/>
    <w:rsid w:val="003E528D"/>
    <w:rsid w:val="003E6882"/>
    <w:rsid w:val="003F2A66"/>
    <w:rsid w:val="003F3AA2"/>
    <w:rsid w:val="0040035C"/>
    <w:rsid w:val="0041081A"/>
    <w:rsid w:val="00412DC8"/>
    <w:rsid w:val="00422B39"/>
    <w:rsid w:val="004239DE"/>
    <w:rsid w:val="00425C7F"/>
    <w:rsid w:val="00431313"/>
    <w:rsid w:val="00434882"/>
    <w:rsid w:val="00437F3D"/>
    <w:rsid w:val="004435AE"/>
    <w:rsid w:val="00444999"/>
    <w:rsid w:val="004452CC"/>
    <w:rsid w:val="004507BC"/>
    <w:rsid w:val="004539B6"/>
    <w:rsid w:val="0045430E"/>
    <w:rsid w:val="00463E9C"/>
    <w:rsid w:val="004664C1"/>
    <w:rsid w:val="0047340F"/>
    <w:rsid w:val="00476013"/>
    <w:rsid w:val="004A3BE6"/>
    <w:rsid w:val="004B35CF"/>
    <w:rsid w:val="004B779A"/>
    <w:rsid w:val="004C1923"/>
    <w:rsid w:val="004C3963"/>
    <w:rsid w:val="004C781D"/>
    <w:rsid w:val="004C7888"/>
    <w:rsid w:val="004D0492"/>
    <w:rsid w:val="004D7B62"/>
    <w:rsid w:val="004E38EE"/>
    <w:rsid w:val="004F0B61"/>
    <w:rsid w:val="004F4846"/>
    <w:rsid w:val="00517707"/>
    <w:rsid w:val="00537EFD"/>
    <w:rsid w:val="00540F40"/>
    <w:rsid w:val="00544F66"/>
    <w:rsid w:val="00546172"/>
    <w:rsid w:val="00547BC8"/>
    <w:rsid w:val="005523F7"/>
    <w:rsid w:val="00561142"/>
    <w:rsid w:val="00561C4C"/>
    <w:rsid w:val="0056211A"/>
    <w:rsid w:val="00562BBA"/>
    <w:rsid w:val="00580E09"/>
    <w:rsid w:val="005850E1"/>
    <w:rsid w:val="00590E9F"/>
    <w:rsid w:val="00592538"/>
    <w:rsid w:val="00592EBE"/>
    <w:rsid w:val="0059764B"/>
    <w:rsid w:val="005A0A5A"/>
    <w:rsid w:val="005A1340"/>
    <w:rsid w:val="005A3A56"/>
    <w:rsid w:val="005A4B4D"/>
    <w:rsid w:val="005A4DEC"/>
    <w:rsid w:val="005B1E81"/>
    <w:rsid w:val="005B2115"/>
    <w:rsid w:val="005C22C7"/>
    <w:rsid w:val="005C44B5"/>
    <w:rsid w:val="005E265E"/>
    <w:rsid w:val="005E7EDD"/>
    <w:rsid w:val="005F252D"/>
    <w:rsid w:val="005F31C5"/>
    <w:rsid w:val="00600E61"/>
    <w:rsid w:val="0060366C"/>
    <w:rsid w:val="0061426C"/>
    <w:rsid w:val="00627973"/>
    <w:rsid w:val="00631030"/>
    <w:rsid w:val="006319EB"/>
    <w:rsid w:val="00654CEC"/>
    <w:rsid w:val="006641AC"/>
    <w:rsid w:val="00665272"/>
    <w:rsid w:val="00665B7D"/>
    <w:rsid w:val="00666A23"/>
    <w:rsid w:val="00673EFA"/>
    <w:rsid w:val="0068163C"/>
    <w:rsid w:val="006821C0"/>
    <w:rsid w:val="006841FD"/>
    <w:rsid w:val="0068665E"/>
    <w:rsid w:val="006A00F8"/>
    <w:rsid w:val="006A1490"/>
    <w:rsid w:val="006A5CD0"/>
    <w:rsid w:val="006B4037"/>
    <w:rsid w:val="006C0191"/>
    <w:rsid w:val="006C5A35"/>
    <w:rsid w:val="006D6329"/>
    <w:rsid w:val="006E56CE"/>
    <w:rsid w:val="006E684C"/>
    <w:rsid w:val="006F12EC"/>
    <w:rsid w:val="007014A4"/>
    <w:rsid w:val="00705D09"/>
    <w:rsid w:val="007073B0"/>
    <w:rsid w:val="00711821"/>
    <w:rsid w:val="00712166"/>
    <w:rsid w:val="007237D5"/>
    <w:rsid w:val="00723A6F"/>
    <w:rsid w:val="007304EC"/>
    <w:rsid w:val="00730A90"/>
    <w:rsid w:val="00735EE5"/>
    <w:rsid w:val="007431A2"/>
    <w:rsid w:val="007512D8"/>
    <w:rsid w:val="00765C76"/>
    <w:rsid w:val="007859DA"/>
    <w:rsid w:val="00790566"/>
    <w:rsid w:val="007937BF"/>
    <w:rsid w:val="007A16AA"/>
    <w:rsid w:val="007A4B2D"/>
    <w:rsid w:val="007C079E"/>
    <w:rsid w:val="007C7A63"/>
    <w:rsid w:val="007D12ED"/>
    <w:rsid w:val="007D2286"/>
    <w:rsid w:val="007E5C1D"/>
    <w:rsid w:val="007E7CCC"/>
    <w:rsid w:val="007F12D5"/>
    <w:rsid w:val="008149DE"/>
    <w:rsid w:val="0082326F"/>
    <w:rsid w:val="008251AF"/>
    <w:rsid w:val="008316AE"/>
    <w:rsid w:val="0084674F"/>
    <w:rsid w:val="00846C0A"/>
    <w:rsid w:val="008519A6"/>
    <w:rsid w:val="008611F1"/>
    <w:rsid w:val="00870161"/>
    <w:rsid w:val="00877FA9"/>
    <w:rsid w:val="00887AFD"/>
    <w:rsid w:val="0089494C"/>
    <w:rsid w:val="00895D36"/>
    <w:rsid w:val="008A05A6"/>
    <w:rsid w:val="008A36CB"/>
    <w:rsid w:val="008A7F44"/>
    <w:rsid w:val="008B1160"/>
    <w:rsid w:val="008B15DF"/>
    <w:rsid w:val="008B4E87"/>
    <w:rsid w:val="008B70B1"/>
    <w:rsid w:val="008B7E0E"/>
    <w:rsid w:val="008D31DC"/>
    <w:rsid w:val="008E1A37"/>
    <w:rsid w:val="008F0491"/>
    <w:rsid w:val="008F3221"/>
    <w:rsid w:val="00901C43"/>
    <w:rsid w:val="009162BA"/>
    <w:rsid w:val="00917709"/>
    <w:rsid w:val="00923076"/>
    <w:rsid w:val="00927B09"/>
    <w:rsid w:val="00933580"/>
    <w:rsid w:val="0094425B"/>
    <w:rsid w:val="009468D4"/>
    <w:rsid w:val="00946F03"/>
    <w:rsid w:val="00947AEA"/>
    <w:rsid w:val="00947CD6"/>
    <w:rsid w:val="00971AD6"/>
    <w:rsid w:val="00972AD4"/>
    <w:rsid w:val="00985793"/>
    <w:rsid w:val="00997BF9"/>
    <w:rsid w:val="009A0BA3"/>
    <w:rsid w:val="009A2C85"/>
    <w:rsid w:val="009A4C06"/>
    <w:rsid w:val="009A6764"/>
    <w:rsid w:val="009B0D3C"/>
    <w:rsid w:val="009B4465"/>
    <w:rsid w:val="009B7E82"/>
    <w:rsid w:val="009C4240"/>
    <w:rsid w:val="009C47C5"/>
    <w:rsid w:val="009C5AF3"/>
    <w:rsid w:val="009D313B"/>
    <w:rsid w:val="009E2199"/>
    <w:rsid w:val="009F5451"/>
    <w:rsid w:val="009F5B77"/>
    <w:rsid w:val="009F7028"/>
    <w:rsid w:val="00A112D9"/>
    <w:rsid w:val="00A14BE2"/>
    <w:rsid w:val="00A22FF8"/>
    <w:rsid w:val="00A24D77"/>
    <w:rsid w:val="00A41015"/>
    <w:rsid w:val="00A4337F"/>
    <w:rsid w:val="00A53D24"/>
    <w:rsid w:val="00A64E93"/>
    <w:rsid w:val="00A90038"/>
    <w:rsid w:val="00AA0481"/>
    <w:rsid w:val="00AA3980"/>
    <w:rsid w:val="00AA5A09"/>
    <w:rsid w:val="00AB03E3"/>
    <w:rsid w:val="00AB52BE"/>
    <w:rsid w:val="00AB790B"/>
    <w:rsid w:val="00AC15D2"/>
    <w:rsid w:val="00AC73C2"/>
    <w:rsid w:val="00AD3BB0"/>
    <w:rsid w:val="00AD72DF"/>
    <w:rsid w:val="00AE7AE1"/>
    <w:rsid w:val="00AF3F73"/>
    <w:rsid w:val="00AF5013"/>
    <w:rsid w:val="00AF6485"/>
    <w:rsid w:val="00B010E5"/>
    <w:rsid w:val="00B0285E"/>
    <w:rsid w:val="00B02B79"/>
    <w:rsid w:val="00B1060C"/>
    <w:rsid w:val="00B12358"/>
    <w:rsid w:val="00B14A52"/>
    <w:rsid w:val="00B14CF4"/>
    <w:rsid w:val="00B17774"/>
    <w:rsid w:val="00B26F16"/>
    <w:rsid w:val="00B30DD5"/>
    <w:rsid w:val="00B45F3C"/>
    <w:rsid w:val="00B56754"/>
    <w:rsid w:val="00B56C4A"/>
    <w:rsid w:val="00B8346C"/>
    <w:rsid w:val="00B858BC"/>
    <w:rsid w:val="00B8626A"/>
    <w:rsid w:val="00B93C2A"/>
    <w:rsid w:val="00BA3562"/>
    <w:rsid w:val="00BB1C79"/>
    <w:rsid w:val="00BB271B"/>
    <w:rsid w:val="00BB5339"/>
    <w:rsid w:val="00BC1C0D"/>
    <w:rsid w:val="00BC4DE6"/>
    <w:rsid w:val="00BC7B29"/>
    <w:rsid w:val="00BD09A8"/>
    <w:rsid w:val="00BD391F"/>
    <w:rsid w:val="00BE2A14"/>
    <w:rsid w:val="00BF485A"/>
    <w:rsid w:val="00BF5B0C"/>
    <w:rsid w:val="00C006C8"/>
    <w:rsid w:val="00C07333"/>
    <w:rsid w:val="00C07ED7"/>
    <w:rsid w:val="00C118C1"/>
    <w:rsid w:val="00C1196E"/>
    <w:rsid w:val="00C14061"/>
    <w:rsid w:val="00C1713B"/>
    <w:rsid w:val="00C21312"/>
    <w:rsid w:val="00C30B10"/>
    <w:rsid w:val="00C34EA0"/>
    <w:rsid w:val="00C35EA8"/>
    <w:rsid w:val="00C418E0"/>
    <w:rsid w:val="00C42591"/>
    <w:rsid w:val="00C43297"/>
    <w:rsid w:val="00C536B9"/>
    <w:rsid w:val="00C54EEF"/>
    <w:rsid w:val="00C57508"/>
    <w:rsid w:val="00C57CA5"/>
    <w:rsid w:val="00C6272D"/>
    <w:rsid w:val="00C637EA"/>
    <w:rsid w:val="00C66C1D"/>
    <w:rsid w:val="00C67DD5"/>
    <w:rsid w:val="00C73012"/>
    <w:rsid w:val="00C777A7"/>
    <w:rsid w:val="00C845DD"/>
    <w:rsid w:val="00CA08F1"/>
    <w:rsid w:val="00CA0F87"/>
    <w:rsid w:val="00CA4A80"/>
    <w:rsid w:val="00CB15C5"/>
    <w:rsid w:val="00CD019A"/>
    <w:rsid w:val="00CD2A3A"/>
    <w:rsid w:val="00CD314A"/>
    <w:rsid w:val="00CD51B1"/>
    <w:rsid w:val="00CD5341"/>
    <w:rsid w:val="00CE1671"/>
    <w:rsid w:val="00CE3880"/>
    <w:rsid w:val="00CE40FF"/>
    <w:rsid w:val="00CE641D"/>
    <w:rsid w:val="00D017C4"/>
    <w:rsid w:val="00D0248F"/>
    <w:rsid w:val="00D02A61"/>
    <w:rsid w:val="00D043E3"/>
    <w:rsid w:val="00D06072"/>
    <w:rsid w:val="00D06777"/>
    <w:rsid w:val="00D10BCD"/>
    <w:rsid w:val="00D137C6"/>
    <w:rsid w:val="00D13E20"/>
    <w:rsid w:val="00D15F4F"/>
    <w:rsid w:val="00D21A47"/>
    <w:rsid w:val="00D21EA7"/>
    <w:rsid w:val="00D24319"/>
    <w:rsid w:val="00D26B05"/>
    <w:rsid w:val="00D27282"/>
    <w:rsid w:val="00D274C4"/>
    <w:rsid w:val="00D302B8"/>
    <w:rsid w:val="00D34675"/>
    <w:rsid w:val="00D415AF"/>
    <w:rsid w:val="00D43D0D"/>
    <w:rsid w:val="00D44A90"/>
    <w:rsid w:val="00D5107D"/>
    <w:rsid w:val="00D52B0E"/>
    <w:rsid w:val="00D535DC"/>
    <w:rsid w:val="00D6484B"/>
    <w:rsid w:val="00D71185"/>
    <w:rsid w:val="00D72551"/>
    <w:rsid w:val="00D74231"/>
    <w:rsid w:val="00D82117"/>
    <w:rsid w:val="00D8366B"/>
    <w:rsid w:val="00D9235E"/>
    <w:rsid w:val="00D9716B"/>
    <w:rsid w:val="00DB7A38"/>
    <w:rsid w:val="00DC0428"/>
    <w:rsid w:val="00DC1666"/>
    <w:rsid w:val="00DE1340"/>
    <w:rsid w:val="00DE51F4"/>
    <w:rsid w:val="00DF3C9E"/>
    <w:rsid w:val="00DF6852"/>
    <w:rsid w:val="00E03594"/>
    <w:rsid w:val="00E036D1"/>
    <w:rsid w:val="00E060BF"/>
    <w:rsid w:val="00E1264D"/>
    <w:rsid w:val="00E16481"/>
    <w:rsid w:val="00E33F25"/>
    <w:rsid w:val="00E34677"/>
    <w:rsid w:val="00E37B64"/>
    <w:rsid w:val="00E444DF"/>
    <w:rsid w:val="00E47BFF"/>
    <w:rsid w:val="00E50D50"/>
    <w:rsid w:val="00E55C42"/>
    <w:rsid w:val="00E56E9A"/>
    <w:rsid w:val="00E61AF5"/>
    <w:rsid w:val="00E639C4"/>
    <w:rsid w:val="00E73664"/>
    <w:rsid w:val="00E8581D"/>
    <w:rsid w:val="00E866AF"/>
    <w:rsid w:val="00E87B1A"/>
    <w:rsid w:val="00E9426C"/>
    <w:rsid w:val="00E94390"/>
    <w:rsid w:val="00E95208"/>
    <w:rsid w:val="00EB2276"/>
    <w:rsid w:val="00EB3576"/>
    <w:rsid w:val="00EC2029"/>
    <w:rsid w:val="00ED7C2C"/>
    <w:rsid w:val="00EE1BA4"/>
    <w:rsid w:val="00EE2D77"/>
    <w:rsid w:val="00EF600F"/>
    <w:rsid w:val="00EF639B"/>
    <w:rsid w:val="00F063E5"/>
    <w:rsid w:val="00F12707"/>
    <w:rsid w:val="00F17494"/>
    <w:rsid w:val="00F21A12"/>
    <w:rsid w:val="00F23F14"/>
    <w:rsid w:val="00F253F4"/>
    <w:rsid w:val="00F33204"/>
    <w:rsid w:val="00F35208"/>
    <w:rsid w:val="00F353B8"/>
    <w:rsid w:val="00F379DF"/>
    <w:rsid w:val="00F40404"/>
    <w:rsid w:val="00F4505A"/>
    <w:rsid w:val="00F45D43"/>
    <w:rsid w:val="00F4779C"/>
    <w:rsid w:val="00F5207E"/>
    <w:rsid w:val="00F524F1"/>
    <w:rsid w:val="00F57F95"/>
    <w:rsid w:val="00F610D6"/>
    <w:rsid w:val="00F660E7"/>
    <w:rsid w:val="00F67CF8"/>
    <w:rsid w:val="00F87348"/>
    <w:rsid w:val="00F93C37"/>
    <w:rsid w:val="00F97D5B"/>
    <w:rsid w:val="00FA09ED"/>
    <w:rsid w:val="00FA326F"/>
    <w:rsid w:val="00FA4493"/>
    <w:rsid w:val="00FA44AF"/>
    <w:rsid w:val="00FB172C"/>
    <w:rsid w:val="00FC0857"/>
    <w:rsid w:val="00FD71FE"/>
    <w:rsid w:val="00FE0401"/>
    <w:rsid w:val="00FE1C58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343</Words>
  <Characters>1889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33</cp:revision>
  <cp:lastPrinted>2013-06-20T23:36:00Z</cp:lastPrinted>
  <dcterms:created xsi:type="dcterms:W3CDTF">2013-06-18T20:40:00Z</dcterms:created>
  <dcterms:modified xsi:type="dcterms:W3CDTF">2013-06-21T00:08:00Z</dcterms:modified>
</cp:coreProperties>
</file>