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036028C6" wp14:editId="1B08D739">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A84D0F" w:rsidRPr="00A84D0F">
        <w:rPr>
          <w:rFonts w:ascii="Arial" w:hAnsi="Arial" w:cs="Arial"/>
          <w:b/>
          <w:sz w:val="24"/>
          <w:szCs w:val="24"/>
        </w:rPr>
        <w:t>11</w:t>
      </w:r>
      <w:r w:rsidR="00ED6F18">
        <w:rPr>
          <w:rFonts w:ascii="Arial" w:hAnsi="Arial" w:cs="Arial"/>
          <w:b/>
          <w:sz w:val="24"/>
          <w:szCs w:val="24"/>
        </w:rPr>
        <w:t>8</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240D49" w:rsidRDefault="00240D49" w:rsidP="00240D49">
      <w:pPr>
        <w:rPr>
          <w:rFonts w:ascii="Arial" w:hAnsi="Arial" w:cs="Arial"/>
          <w:sz w:val="28"/>
          <w:szCs w:val="28"/>
        </w:rPr>
      </w:pPr>
    </w:p>
    <w:p w:rsidR="00ED6F18" w:rsidRPr="00ED6F18" w:rsidRDefault="00ED6F18" w:rsidP="00ED6F18">
      <w:pPr>
        <w:jc w:val="center"/>
        <w:rPr>
          <w:rFonts w:ascii="Garamond" w:hAnsi="Garamond" w:cs="Arial"/>
          <w:sz w:val="36"/>
          <w:szCs w:val="36"/>
        </w:rPr>
      </w:pPr>
      <w:r w:rsidRPr="00ED6F18">
        <w:rPr>
          <w:rFonts w:ascii="Arial" w:hAnsi="Arial" w:cs="Arial"/>
          <w:b/>
          <w:bCs/>
          <w:sz w:val="36"/>
          <w:szCs w:val="36"/>
        </w:rPr>
        <w:t>Obtienen 55 universitarios Becas para Volar</w:t>
      </w:r>
    </w:p>
    <w:p w:rsidR="00ED6F18" w:rsidRDefault="00ED6F18" w:rsidP="00ED6F18">
      <w:pPr>
        <w:jc w:val="both"/>
        <w:rPr>
          <w:rFonts w:ascii="Arial" w:hAnsi="Arial" w:cs="Arial"/>
          <w:sz w:val="24"/>
          <w:szCs w:val="24"/>
        </w:rPr>
      </w:pPr>
      <w:r w:rsidRPr="00ED6F18">
        <w:rPr>
          <w:rFonts w:ascii="Symbol" w:hAnsi="Symbol" w:cs="Arial"/>
          <w:sz w:val="24"/>
          <w:szCs w:val="24"/>
        </w:rPr>
        <w:t></w:t>
      </w:r>
      <w:r w:rsidRPr="00ED6F18">
        <w:rPr>
          <w:rFonts w:ascii="Times New Roman" w:hAnsi="Times New Roman"/>
          <w:sz w:val="14"/>
          <w:szCs w:val="14"/>
        </w:rPr>
        <w:t xml:space="preserve"> </w:t>
      </w:r>
      <w:r w:rsidRPr="00ED6F18">
        <w:rPr>
          <w:rFonts w:ascii="Arial" w:hAnsi="Arial" w:cs="Arial"/>
          <w:sz w:val="24"/>
          <w:szCs w:val="24"/>
        </w:rPr>
        <w:t xml:space="preserve">Los estudiantes irán a países como Brasil, Chile, España, Alemania, Francia, </w:t>
      </w:r>
      <w:r>
        <w:rPr>
          <w:rFonts w:ascii="Arial" w:hAnsi="Arial" w:cs="Arial"/>
          <w:sz w:val="24"/>
          <w:szCs w:val="24"/>
        </w:rPr>
        <w:t xml:space="preserve">    </w:t>
      </w:r>
      <w:r w:rsidRPr="00ED6F18">
        <w:rPr>
          <w:rFonts w:ascii="Arial" w:hAnsi="Arial" w:cs="Arial"/>
          <w:sz w:val="24"/>
          <w:szCs w:val="24"/>
        </w:rPr>
        <w:t xml:space="preserve">Tailandia, Austria, Colombia, Argentina, entre otros. </w:t>
      </w:r>
    </w:p>
    <w:p w:rsidR="00ED6F18" w:rsidRPr="00ED6F18" w:rsidRDefault="00ED6F18" w:rsidP="00ED6F18">
      <w:pPr>
        <w:jc w:val="both"/>
        <w:rPr>
          <w:rFonts w:ascii="Arial" w:hAnsi="Arial" w:cs="Arial"/>
          <w:sz w:val="24"/>
          <w:szCs w:val="24"/>
        </w:rPr>
      </w:pPr>
    </w:p>
    <w:p w:rsidR="00ED6F18" w:rsidRDefault="00ED6F18" w:rsidP="00ED6F18">
      <w:pPr>
        <w:jc w:val="both"/>
        <w:rPr>
          <w:rFonts w:ascii="Arial" w:hAnsi="Arial" w:cs="Arial"/>
          <w:sz w:val="24"/>
          <w:szCs w:val="24"/>
        </w:rPr>
      </w:pPr>
      <w:r w:rsidRPr="00ED6F18">
        <w:rPr>
          <w:rFonts w:ascii="Arial" w:hAnsi="Arial" w:cs="Arial"/>
          <w:b/>
          <w:bCs/>
          <w:sz w:val="24"/>
          <w:szCs w:val="24"/>
        </w:rPr>
        <w:t>Ensenada, B.C., viernes 21 de junio de 2013</w:t>
      </w:r>
      <w:r w:rsidRPr="00ED6F18">
        <w:rPr>
          <w:rFonts w:ascii="Arial" w:hAnsi="Arial" w:cs="Arial"/>
          <w:sz w:val="24"/>
          <w:szCs w:val="24"/>
        </w:rPr>
        <w:t xml:space="preserve">.- En una ceremonia especial organizada por Fundación UABC (FUABC), 55 alumnos universitarios de los Campus Ensenada, Tijuana y Mexicali conformaron la XI Generación de Becas </w:t>
      </w:r>
      <w:proofErr w:type="spellStart"/>
      <w:r w:rsidRPr="00ED6F18">
        <w:rPr>
          <w:rFonts w:ascii="Arial" w:hAnsi="Arial" w:cs="Arial"/>
          <w:sz w:val="24"/>
          <w:szCs w:val="24"/>
        </w:rPr>
        <w:t>Alas</w:t>
      </w:r>
      <w:proofErr w:type="spellEnd"/>
      <w:r w:rsidRPr="00ED6F18">
        <w:rPr>
          <w:rFonts w:ascii="Arial" w:hAnsi="Arial" w:cs="Arial"/>
          <w:sz w:val="24"/>
          <w:szCs w:val="24"/>
        </w:rPr>
        <w:t xml:space="preserve"> “Oportunidades para volar”, quienes recibieron cinco mil dólares para realizar un intercambio internacional. </w:t>
      </w:r>
    </w:p>
    <w:p w:rsidR="00ED6F18" w:rsidRPr="00ED6F18" w:rsidRDefault="00ED6F18" w:rsidP="00ED6F18">
      <w:pPr>
        <w:jc w:val="both"/>
        <w:rPr>
          <w:rFonts w:ascii="Arial" w:hAnsi="Arial" w:cs="Arial"/>
          <w:sz w:val="24"/>
          <w:szCs w:val="24"/>
        </w:rPr>
      </w:pPr>
    </w:p>
    <w:p w:rsidR="00ED6F18" w:rsidRDefault="00ED6F18" w:rsidP="00ED6F18">
      <w:pPr>
        <w:jc w:val="both"/>
        <w:rPr>
          <w:rFonts w:ascii="Arial" w:hAnsi="Arial" w:cs="Arial"/>
          <w:sz w:val="24"/>
          <w:szCs w:val="24"/>
        </w:rPr>
      </w:pPr>
      <w:r w:rsidRPr="00ED6F18">
        <w:rPr>
          <w:rFonts w:ascii="Arial" w:hAnsi="Arial" w:cs="Arial"/>
          <w:sz w:val="24"/>
          <w:szCs w:val="24"/>
        </w:rPr>
        <w:t xml:space="preserve">Durante el acto de entrega, el Rector de la UABC, doctor Felipe </w:t>
      </w:r>
      <w:proofErr w:type="spellStart"/>
      <w:r w:rsidRPr="00ED6F18">
        <w:rPr>
          <w:rFonts w:ascii="Arial" w:hAnsi="Arial" w:cs="Arial"/>
          <w:sz w:val="24"/>
          <w:szCs w:val="24"/>
        </w:rPr>
        <w:t>Cuamea</w:t>
      </w:r>
      <w:proofErr w:type="spellEnd"/>
      <w:r w:rsidRPr="00ED6F18">
        <w:rPr>
          <w:rFonts w:ascii="Arial" w:hAnsi="Arial" w:cs="Arial"/>
          <w:sz w:val="24"/>
          <w:szCs w:val="24"/>
        </w:rPr>
        <w:t xml:space="preserve"> Velázquez, dijo sentirse emocionado y orgulloso de presenciar este hecho histórico debido a que es la ceremonia en la que mayor número de alumnos ha recibido Becas Alas.</w:t>
      </w:r>
    </w:p>
    <w:p w:rsidR="00ED6F18" w:rsidRPr="00ED6F18" w:rsidRDefault="00ED6F18" w:rsidP="00ED6F18">
      <w:pPr>
        <w:jc w:val="both"/>
        <w:rPr>
          <w:rFonts w:ascii="Arial" w:hAnsi="Arial" w:cs="Arial"/>
          <w:sz w:val="24"/>
          <w:szCs w:val="24"/>
        </w:rPr>
      </w:pPr>
    </w:p>
    <w:p w:rsidR="00ED6F18" w:rsidRDefault="00ED6F18" w:rsidP="00ED6F18">
      <w:pPr>
        <w:jc w:val="both"/>
        <w:rPr>
          <w:rFonts w:ascii="Arial" w:hAnsi="Arial" w:cs="Arial"/>
          <w:sz w:val="24"/>
          <w:szCs w:val="24"/>
        </w:rPr>
      </w:pPr>
      <w:r w:rsidRPr="00ED6F18">
        <w:rPr>
          <w:rFonts w:ascii="Arial" w:hAnsi="Arial" w:cs="Arial"/>
          <w:sz w:val="24"/>
          <w:szCs w:val="24"/>
        </w:rPr>
        <w:t xml:space="preserve">“Más allá del recurso económico, significa que le estamos abonando a la idea de transformar vidas, ese es nuestro negocio en la Universidad, formar gente </w:t>
      </w:r>
      <w:r>
        <w:rPr>
          <w:rFonts w:ascii="Arial" w:hAnsi="Arial" w:cs="Arial"/>
          <w:sz w:val="24"/>
          <w:szCs w:val="24"/>
        </w:rPr>
        <w:t>í</w:t>
      </w:r>
      <w:r w:rsidRPr="00ED6F18">
        <w:rPr>
          <w:rFonts w:ascii="Arial" w:hAnsi="Arial" w:cs="Arial"/>
          <w:sz w:val="24"/>
          <w:szCs w:val="24"/>
        </w:rPr>
        <w:t>ntegra</w:t>
      </w:r>
      <w:r>
        <w:rPr>
          <w:rFonts w:ascii="Arial" w:hAnsi="Arial" w:cs="Arial"/>
          <w:sz w:val="24"/>
          <w:szCs w:val="24"/>
        </w:rPr>
        <w:t>,</w:t>
      </w:r>
      <w:r w:rsidRPr="00ED6F18">
        <w:rPr>
          <w:rFonts w:ascii="Arial" w:hAnsi="Arial" w:cs="Arial"/>
          <w:sz w:val="24"/>
          <w:szCs w:val="24"/>
        </w:rPr>
        <w:t xml:space="preserve"> que no le tengan miedo a tomar decisiones, que sean audaces y se atrevan a cambiar su entorno”, afirmó el doctor </w:t>
      </w:r>
      <w:proofErr w:type="spellStart"/>
      <w:r w:rsidRPr="00ED6F18">
        <w:rPr>
          <w:rFonts w:ascii="Arial" w:hAnsi="Arial" w:cs="Arial"/>
          <w:sz w:val="24"/>
          <w:szCs w:val="24"/>
        </w:rPr>
        <w:t>Cuamea</w:t>
      </w:r>
      <w:proofErr w:type="spellEnd"/>
      <w:r w:rsidRPr="00ED6F18">
        <w:rPr>
          <w:rFonts w:ascii="Arial" w:hAnsi="Arial" w:cs="Arial"/>
          <w:sz w:val="24"/>
          <w:szCs w:val="24"/>
        </w:rPr>
        <w:t xml:space="preserve"> Velázquez.</w:t>
      </w:r>
    </w:p>
    <w:p w:rsidR="00ED6F18" w:rsidRPr="00ED6F18" w:rsidRDefault="00ED6F18" w:rsidP="00ED6F18">
      <w:pPr>
        <w:jc w:val="both"/>
        <w:rPr>
          <w:rFonts w:ascii="Arial" w:hAnsi="Arial" w:cs="Arial"/>
          <w:sz w:val="24"/>
          <w:szCs w:val="24"/>
        </w:rPr>
      </w:pPr>
    </w:p>
    <w:p w:rsidR="00ED6F18" w:rsidRDefault="00ED6F18" w:rsidP="00ED6F18">
      <w:pPr>
        <w:jc w:val="both"/>
        <w:rPr>
          <w:rFonts w:ascii="Arial" w:hAnsi="Arial" w:cs="Arial"/>
          <w:sz w:val="24"/>
          <w:szCs w:val="24"/>
        </w:rPr>
      </w:pPr>
      <w:r w:rsidRPr="00ED6F18">
        <w:rPr>
          <w:rFonts w:ascii="Arial" w:hAnsi="Arial" w:cs="Arial"/>
          <w:sz w:val="24"/>
          <w:szCs w:val="24"/>
        </w:rPr>
        <w:t>Mencionó que cuando se creó FUABC poca gente le apostaba a la Filantropía, Solidaridad y Bien Común, las cuales son palabras claves dentro de la misión de la Fundación; sin embargo, hasta la fecha</w:t>
      </w:r>
      <w:r>
        <w:rPr>
          <w:rFonts w:ascii="Arial" w:hAnsi="Arial" w:cs="Arial"/>
          <w:sz w:val="24"/>
          <w:szCs w:val="24"/>
        </w:rPr>
        <w:t>,</w:t>
      </w:r>
      <w:r w:rsidRPr="00ED6F18">
        <w:rPr>
          <w:rFonts w:ascii="Arial" w:hAnsi="Arial" w:cs="Arial"/>
          <w:sz w:val="24"/>
          <w:szCs w:val="24"/>
        </w:rPr>
        <w:t xml:space="preserve"> ha sabido consolidar la confianza que los donantes otorgan al aportar recursos que van destinados a jóvenes universitarios cuya meta es realizar un intercambio estudiantil a nivel internacional. </w:t>
      </w:r>
    </w:p>
    <w:p w:rsidR="00ED6F18" w:rsidRPr="00ED6F18" w:rsidRDefault="00ED6F18" w:rsidP="00ED6F18">
      <w:pPr>
        <w:jc w:val="both"/>
        <w:rPr>
          <w:rFonts w:ascii="Arial" w:hAnsi="Arial" w:cs="Arial"/>
          <w:sz w:val="24"/>
          <w:szCs w:val="24"/>
        </w:rPr>
      </w:pPr>
    </w:p>
    <w:p w:rsidR="00ED6F18" w:rsidRDefault="00ED6F18" w:rsidP="00ED6F18">
      <w:pPr>
        <w:jc w:val="both"/>
        <w:rPr>
          <w:rFonts w:ascii="Arial" w:hAnsi="Arial" w:cs="Arial"/>
          <w:sz w:val="24"/>
          <w:szCs w:val="24"/>
        </w:rPr>
      </w:pPr>
      <w:r w:rsidRPr="00ED6F18">
        <w:rPr>
          <w:rFonts w:ascii="Arial" w:hAnsi="Arial" w:cs="Arial"/>
          <w:sz w:val="24"/>
          <w:szCs w:val="24"/>
        </w:rPr>
        <w:t>El Rector de la Máxima Casa de Estudios les reiteró “ustedes están en una Institución que hace diferencia y deben ser los primeros convencidos de la Universidad en la que están estudiando, recuerden que la marca de la casa vende, muchas de las cosas que logramos los universitarios es porque van por enfrente el sello y el escudo de la UABC”.</w:t>
      </w:r>
    </w:p>
    <w:p w:rsidR="00ED6F18" w:rsidRPr="00ED6F18" w:rsidRDefault="00ED6F18" w:rsidP="00ED6F18">
      <w:pPr>
        <w:jc w:val="both"/>
        <w:rPr>
          <w:rFonts w:ascii="Arial" w:hAnsi="Arial" w:cs="Arial"/>
          <w:sz w:val="24"/>
          <w:szCs w:val="24"/>
        </w:rPr>
      </w:pPr>
    </w:p>
    <w:p w:rsidR="00ED6F18" w:rsidRDefault="00ED6F18" w:rsidP="00ED6F18">
      <w:pPr>
        <w:jc w:val="both"/>
        <w:rPr>
          <w:rFonts w:ascii="Arial" w:hAnsi="Arial" w:cs="Arial"/>
          <w:sz w:val="24"/>
          <w:szCs w:val="24"/>
        </w:rPr>
      </w:pPr>
      <w:r w:rsidRPr="00ED6F18">
        <w:rPr>
          <w:rFonts w:ascii="Arial" w:hAnsi="Arial" w:cs="Arial"/>
          <w:sz w:val="24"/>
          <w:szCs w:val="24"/>
        </w:rPr>
        <w:t>Por su parte, el Presidente del Consejo Directivo de Fundación UABC, licenciado Reginaldo Esquer Félix, comentó que la UABC es un ejemplo para otras instituciones que se dedican a procurar fondos y aunque no es una tarea fácil, resulta más complicado crear una cultura filantrópica.</w:t>
      </w:r>
    </w:p>
    <w:p w:rsidR="00ED6F18" w:rsidRPr="00ED6F18" w:rsidRDefault="00ED6F18" w:rsidP="00ED6F18">
      <w:pPr>
        <w:jc w:val="both"/>
        <w:rPr>
          <w:rFonts w:ascii="Arial" w:hAnsi="Arial" w:cs="Arial"/>
          <w:sz w:val="24"/>
          <w:szCs w:val="24"/>
        </w:rPr>
      </w:pPr>
    </w:p>
    <w:p w:rsidR="00ED6F18" w:rsidRDefault="00ED6F18" w:rsidP="00ED6F18">
      <w:pPr>
        <w:jc w:val="both"/>
        <w:rPr>
          <w:rFonts w:ascii="Arial" w:hAnsi="Arial" w:cs="Arial"/>
          <w:sz w:val="24"/>
          <w:szCs w:val="24"/>
        </w:rPr>
      </w:pPr>
      <w:r w:rsidRPr="00ED6F18">
        <w:rPr>
          <w:rFonts w:ascii="Arial" w:hAnsi="Arial" w:cs="Arial"/>
          <w:sz w:val="24"/>
          <w:szCs w:val="24"/>
        </w:rPr>
        <w:t xml:space="preserve">“Para nosotros es muy importante seguir haciendo este trabajo porque cada una de las historias de los muchachos, nos incitan a continuar con nuestras actividades, y sobre todo, agradeciendo la confianza </w:t>
      </w:r>
      <w:r>
        <w:rPr>
          <w:rFonts w:ascii="Arial" w:hAnsi="Arial" w:cs="Arial"/>
          <w:sz w:val="24"/>
          <w:szCs w:val="24"/>
        </w:rPr>
        <w:t>de</w:t>
      </w:r>
      <w:r w:rsidRPr="00ED6F18">
        <w:rPr>
          <w:rFonts w:ascii="Arial" w:hAnsi="Arial" w:cs="Arial"/>
          <w:sz w:val="24"/>
          <w:szCs w:val="24"/>
        </w:rPr>
        <w:t xml:space="preserve"> los donantes al entregarnos sus recursos para que a través de la Fundación les llegue a los alumnos”, recalcó el licenciado Esquer Félix.</w:t>
      </w:r>
    </w:p>
    <w:p w:rsidR="00ED6F18" w:rsidRDefault="00ED6F18" w:rsidP="00ED6F18">
      <w:pPr>
        <w:jc w:val="both"/>
        <w:rPr>
          <w:rFonts w:ascii="Arial" w:hAnsi="Arial" w:cs="Arial"/>
          <w:sz w:val="24"/>
          <w:szCs w:val="24"/>
        </w:rPr>
      </w:pPr>
    </w:p>
    <w:p w:rsidR="00ED6F18" w:rsidRDefault="00ED6F18" w:rsidP="00ED6F18">
      <w:pPr>
        <w:jc w:val="both"/>
        <w:rPr>
          <w:rFonts w:ascii="Arial" w:hAnsi="Arial" w:cs="Arial"/>
          <w:sz w:val="24"/>
          <w:szCs w:val="24"/>
        </w:rPr>
      </w:pPr>
      <w:r w:rsidRPr="00ED6F18">
        <w:rPr>
          <w:rFonts w:ascii="Arial" w:hAnsi="Arial" w:cs="Arial"/>
          <w:sz w:val="24"/>
          <w:szCs w:val="24"/>
        </w:rPr>
        <w:t xml:space="preserve">Así mismo, destacó </w:t>
      </w:r>
      <w:r>
        <w:rPr>
          <w:rFonts w:ascii="Arial" w:hAnsi="Arial" w:cs="Arial"/>
          <w:sz w:val="24"/>
          <w:szCs w:val="24"/>
        </w:rPr>
        <w:t xml:space="preserve">hasta </w:t>
      </w:r>
      <w:r w:rsidR="0011433C">
        <w:rPr>
          <w:rFonts w:ascii="Arial" w:hAnsi="Arial" w:cs="Arial"/>
          <w:sz w:val="24"/>
          <w:szCs w:val="24"/>
        </w:rPr>
        <w:t xml:space="preserve">que </w:t>
      </w:r>
      <w:bookmarkStart w:id="0" w:name="_GoBack"/>
      <w:bookmarkEnd w:id="0"/>
      <w:r w:rsidRPr="00ED6F18">
        <w:rPr>
          <w:rFonts w:ascii="Arial" w:hAnsi="Arial" w:cs="Arial"/>
          <w:sz w:val="24"/>
          <w:szCs w:val="24"/>
        </w:rPr>
        <w:t xml:space="preserve">este momento </w:t>
      </w:r>
      <w:r>
        <w:rPr>
          <w:rFonts w:ascii="Arial" w:hAnsi="Arial" w:cs="Arial"/>
          <w:sz w:val="24"/>
          <w:szCs w:val="24"/>
        </w:rPr>
        <w:t xml:space="preserve">se han becado a </w:t>
      </w:r>
      <w:r w:rsidRPr="00ED6F18">
        <w:rPr>
          <w:rFonts w:ascii="Arial" w:hAnsi="Arial" w:cs="Arial"/>
          <w:sz w:val="24"/>
          <w:szCs w:val="24"/>
        </w:rPr>
        <w:t>468 estudiantes, lo que implica una recaudación global de 2 millones 340 mil dólares.</w:t>
      </w:r>
    </w:p>
    <w:p w:rsidR="00ED6F18" w:rsidRDefault="00ED6F18" w:rsidP="00ED6F18">
      <w:pPr>
        <w:jc w:val="both"/>
        <w:rPr>
          <w:rFonts w:ascii="Arial" w:hAnsi="Arial" w:cs="Arial"/>
          <w:sz w:val="24"/>
          <w:szCs w:val="24"/>
        </w:rPr>
      </w:pPr>
    </w:p>
    <w:p w:rsidR="00ED6F18" w:rsidRDefault="00ED6F18" w:rsidP="00ED6F18">
      <w:pPr>
        <w:jc w:val="both"/>
        <w:rPr>
          <w:rFonts w:ascii="Arial" w:hAnsi="Arial" w:cs="Arial"/>
          <w:sz w:val="24"/>
          <w:szCs w:val="24"/>
        </w:rPr>
      </w:pPr>
    </w:p>
    <w:p w:rsidR="00ED6F18" w:rsidRPr="00ED6F18" w:rsidRDefault="00ED6F18" w:rsidP="00ED6F18">
      <w:pPr>
        <w:jc w:val="both"/>
        <w:rPr>
          <w:rFonts w:ascii="Arial" w:hAnsi="Arial" w:cs="Arial"/>
          <w:sz w:val="24"/>
          <w:szCs w:val="24"/>
        </w:rPr>
      </w:pPr>
    </w:p>
    <w:p w:rsidR="00ED6F18" w:rsidRDefault="00ED6F18" w:rsidP="00ED6F18">
      <w:pPr>
        <w:jc w:val="both"/>
        <w:rPr>
          <w:rFonts w:ascii="Arial" w:hAnsi="Arial" w:cs="Arial"/>
          <w:sz w:val="24"/>
          <w:szCs w:val="24"/>
        </w:rPr>
      </w:pPr>
      <w:r w:rsidRPr="00ED6F18">
        <w:rPr>
          <w:rFonts w:ascii="Arial" w:hAnsi="Arial" w:cs="Arial"/>
          <w:sz w:val="24"/>
          <w:szCs w:val="24"/>
        </w:rPr>
        <w:t xml:space="preserve">Es importante señalar que durante la ceremonia Isabel Margarita Soto Olmos, becada Alas de la novena generación y egresada de la carrera de Relaciones Internacionales del campus Tijuana, cambió su condición de becaria a donante y entregó a la estudiante </w:t>
      </w:r>
      <w:proofErr w:type="spellStart"/>
      <w:r w:rsidRPr="00ED6F18">
        <w:rPr>
          <w:rFonts w:ascii="Arial" w:hAnsi="Arial" w:cs="Arial"/>
          <w:sz w:val="24"/>
          <w:szCs w:val="24"/>
        </w:rPr>
        <w:t>Delma</w:t>
      </w:r>
      <w:proofErr w:type="spellEnd"/>
      <w:r w:rsidRPr="00ED6F18">
        <w:rPr>
          <w:rFonts w:ascii="Arial" w:hAnsi="Arial" w:cs="Arial"/>
          <w:sz w:val="24"/>
          <w:szCs w:val="24"/>
        </w:rPr>
        <w:t xml:space="preserve"> </w:t>
      </w:r>
      <w:proofErr w:type="spellStart"/>
      <w:r w:rsidRPr="00ED6F18">
        <w:rPr>
          <w:rFonts w:ascii="Arial" w:hAnsi="Arial" w:cs="Arial"/>
          <w:sz w:val="24"/>
          <w:szCs w:val="24"/>
        </w:rPr>
        <w:t>Sarahy</w:t>
      </w:r>
      <w:proofErr w:type="spellEnd"/>
      <w:r w:rsidRPr="00ED6F18">
        <w:rPr>
          <w:rFonts w:ascii="Arial" w:hAnsi="Arial" w:cs="Arial"/>
          <w:sz w:val="24"/>
          <w:szCs w:val="24"/>
        </w:rPr>
        <w:t xml:space="preserve"> Contreras una beca para realizar su intercambio.</w:t>
      </w:r>
    </w:p>
    <w:p w:rsidR="00ED6F18" w:rsidRPr="00ED6F18" w:rsidRDefault="00ED6F18" w:rsidP="00ED6F18">
      <w:pPr>
        <w:jc w:val="both"/>
        <w:rPr>
          <w:rFonts w:ascii="Arial" w:hAnsi="Arial" w:cs="Arial"/>
          <w:sz w:val="24"/>
          <w:szCs w:val="24"/>
        </w:rPr>
      </w:pPr>
    </w:p>
    <w:p w:rsidR="00ED6F18" w:rsidRPr="00ED6F18" w:rsidRDefault="00ED6F18" w:rsidP="00ED6F18">
      <w:pPr>
        <w:jc w:val="both"/>
        <w:rPr>
          <w:rFonts w:ascii="Arial" w:hAnsi="Arial" w:cs="Arial"/>
          <w:sz w:val="24"/>
          <w:szCs w:val="24"/>
        </w:rPr>
      </w:pPr>
      <w:r w:rsidRPr="00ED6F18">
        <w:rPr>
          <w:rFonts w:ascii="Arial" w:hAnsi="Arial" w:cs="Arial"/>
          <w:sz w:val="24"/>
          <w:szCs w:val="24"/>
        </w:rPr>
        <w:t xml:space="preserve">En la ceremonia se contó con la presencia del licenciado Javier Santillán Pérez, Secretario de Educación en Baja California, contador Adrián Olea </w:t>
      </w:r>
      <w:proofErr w:type="spellStart"/>
      <w:r w:rsidRPr="00ED6F18">
        <w:rPr>
          <w:rFonts w:ascii="Arial" w:hAnsi="Arial" w:cs="Arial"/>
          <w:sz w:val="24"/>
          <w:szCs w:val="24"/>
        </w:rPr>
        <w:t>Mendívil</w:t>
      </w:r>
      <w:proofErr w:type="spellEnd"/>
      <w:r w:rsidRPr="00ED6F18">
        <w:rPr>
          <w:rFonts w:ascii="Arial" w:hAnsi="Arial" w:cs="Arial"/>
          <w:sz w:val="24"/>
          <w:szCs w:val="24"/>
        </w:rPr>
        <w:t>, Presidente de Fundación Capítulo Ensenada; doctora Socorro Montaño Rodríguez, Coordinadora de Cooperación Internacional e Intercambio Académico de la UABC, ingeniero Dimas de Jesús Hernández Silveira, representante de los donantes a nivel estatal; así como los Vicerrectores del Campus Ensenada y Tijuana, y los Directores de las Unidades Académicas de la UABC, entre otros.</w:t>
      </w:r>
    </w:p>
    <w:p w:rsidR="00963A48" w:rsidRPr="00C4329A" w:rsidRDefault="00963A48" w:rsidP="0025736C">
      <w:pPr>
        <w:shd w:val="clear" w:color="auto" w:fill="FFFFFF"/>
        <w:jc w:val="both"/>
        <w:rPr>
          <w:rFonts w:ascii="Arial" w:hAnsi="Arial" w:cs="Arial"/>
          <w:b/>
          <w:sz w:val="24"/>
          <w:szCs w:val="24"/>
          <w:lang w:eastAsia="en-US"/>
        </w:rPr>
      </w:pPr>
    </w:p>
    <w:p w:rsidR="00963A48" w:rsidRPr="00963A48" w:rsidRDefault="00963A48" w:rsidP="005E265E">
      <w:pPr>
        <w:jc w:val="both"/>
        <w:rPr>
          <w:rFonts w:ascii="Arial" w:hAnsi="Arial" w:cs="Arial"/>
          <w:b/>
          <w:sz w:val="24"/>
          <w:szCs w:val="24"/>
          <w:lang w:eastAsia="en-US"/>
        </w:rPr>
      </w:pPr>
    </w:p>
    <w:sectPr w:rsidR="00963A48" w:rsidRPr="00963A48"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0"/>
  </w:num>
  <w:num w:numId="3">
    <w:abstractNumId w:val="15"/>
  </w:num>
  <w:num w:numId="4">
    <w:abstractNumId w:val="6"/>
  </w:num>
  <w:num w:numId="5">
    <w:abstractNumId w:val="16"/>
  </w:num>
  <w:num w:numId="6">
    <w:abstractNumId w:val="19"/>
  </w:num>
  <w:num w:numId="7">
    <w:abstractNumId w:val="5"/>
  </w:num>
  <w:num w:numId="8">
    <w:abstractNumId w:val="8"/>
  </w:num>
  <w:num w:numId="9">
    <w:abstractNumId w:val="17"/>
  </w:num>
  <w:num w:numId="10">
    <w:abstractNumId w:val="22"/>
  </w:num>
  <w:num w:numId="11">
    <w:abstractNumId w:val="14"/>
  </w:num>
  <w:num w:numId="12">
    <w:abstractNumId w:val="2"/>
  </w:num>
  <w:num w:numId="13">
    <w:abstractNumId w:val="13"/>
  </w:num>
  <w:num w:numId="14">
    <w:abstractNumId w:val="23"/>
  </w:num>
  <w:num w:numId="15">
    <w:abstractNumId w:val="20"/>
  </w:num>
  <w:num w:numId="16">
    <w:abstractNumId w:val="10"/>
  </w:num>
  <w:num w:numId="17">
    <w:abstractNumId w:val="4"/>
  </w:num>
  <w:num w:numId="18">
    <w:abstractNumId w:val="1"/>
  </w:num>
  <w:num w:numId="19">
    <w:abstractNumId w:val="12"/>
  </w:num>
  <w:num w:numId="20">
    <w:abstractNumId w:val="24"/>
  </w:num>
  <w:num w:numId="21">
    <w:abstractNumId w:val="9"/>
  </w:num>
  <w:num w:numId="22">
    <w:abstractNumId w:val="11"/>
  </w:num>
  <w:num w:numId="23">
    <w:abstractNumId w:val="3"/>
  </w:num>
  <w:num w:numId="24">
    <w:abstractNumId w:val="7"/>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B7C"/>
    <w:rsid w:val="00026FAA"/>
    <w:rsid w:val="00027E29"/>
    <w:rsid w:val="00030C4B"/>
    <w:rsid w:val="00032F83"/>
    <w:rsid w:val="000355F2"/>
    <w:rsid w:val="00036308"/>
    <w:rsid w:val="000372A3"/>
    <w:rsid w:val="00051AEE"/>
    <w:rsid w:val="00056D26"/>
    <w:rsid w:val="000703D4"/>
    <w:rsid w:val="00071BBF"/>
    <w:rsid w:val="00080722"/>
    <w:rsid w:val="00084B73"/>
    <w:rsid w:val="00092554"/>
    <w:rsid w:val="0009395F"/>
    <w:rsid w:val="00094666"/>
    <w:rsid w:val="00095BB2"/>
    <w:rsid w:val="000B1B90"/>
    <w:rsid w:val="000B3EF7"/>
    <w:rsid w:val="000B7FBB"/>
    <w:rsid w:val="000C25F4"/>
    <w:rsid w:val="000D1E71"/>
    <w:rsid w:val="000E5D58"/>
    <w:rsid w:val="000E7AB8"/>
    <w:rsid w:val="000E7D23"/>
    <w:rsid w:val="000F7CA7"/>
    <w:rsid w:val="001047B4"/>
    <w:rsid w:val="00110698"/>
    <w:rsid w:val="0011433C"/>
    <w:rsid w:val="00122470"/>
    <w:rsid w:val="00123D9D"/>
    <w:rsid w:val="001279F8"/>
    <w:rsid w:val="00132809"/>
    <w:rsid w:val="00145D31"/>
    <w:rsid w:val="001478DC"/>
    <w:rsid w:val="00153E8B"/>
    <w:rsid w:val="0016058E"/>
    <w:rsid w:val="00162DCC"/>
    <w:rsid w:val="00186C51"/>
    <w:rsid w:val="00196399"/>
    <w:rsid w:val="001970DB"/>
    <w:rsid w:val="001A590B"/>
    <w:rsid w:val="001B3735"/>
    <w:rsid w:val="001B7D20"/>
    <w:rsid w:val="001D08C5"/>
    <w:rsid w:val="001D164D"/>
    <w:rsid w:val="001D16D0"/>
    <w:rsid w:val="001D56D0"/>
    <w:rsid w:val="001D623C"/>
    <w:rsid w:val="00200AFF"/>
    <w:rsid w:val="0020563B"/>
    <w:rsid w:val="00211392"/>
    <w:rsid w:val="0022120C"/>
    <w:rsid w:val="00235A1E"/>
    <w:rsid w:val="00240D49"/>
    <w:rsid w:val="00242CB8"/>
    <w:rsid w:val="00247A47"/>
    <w:rsid w:val="0025736C"/>
    <w:rsid w:val="00266333"/>
    <w:rsid w:val="00266DA4"/>
    <w:rsid w:val="00271E15"/>
    <w:rsid w:val="00271FD7"/>
    <w:rsid w:val="00273F56"/>
    <w:rsid w:val="002777A4"/>
    <w:rsid w:val="002A5BA3"/>
    <w:rsid w:val="002A6593"/>
    <w:rsid w:val="002B23A4"/>
    <w:rsid w:val="002B7322"/>
    <w:rsid w:val="002C6AEA"/>
    <w:rsid w:val="002D0F6C"/>
    <w:rsid w:val="002D19A0"/>
    <w:rsid w:val="002D39D5"/>
    <w:rsid w:val="002E27D3"/>
    <w:rsid w:val="002E7B16"/>
    <w:rsid w:val="002E7B1B"/>
    <w:rsid w:val="002F0C86"/>
    <w:rsid w:val="002F5ABB"/>
    <w:rsid w:val="002F6A7D"/>
    <w:rsid w:val="0030012A"/>
    <w:rsid w:val="00301187"/>
    <w:rsid w:val="00306528"/>
    <w:rsid w:val="00315E55"/>
    <w:rsid w:val="00321D1E"/>
    <w:rsid w:val="00325D02"/>
    <w:rsid w:val="00326873"/>
    <w:rsid w:val="003354BC"/>
    <w:rsid w:val="00344834"/>
    <w:rsid w:val="00352A29"/>
    <w:rsid w:val="00352E56"/>
    <w:rsid w:val="00353198"/>
    <w:rsid w:val="0035593E"/>
    <w:rsid w:val="00357325"/>
    <w:rsid w:val="00357410"/>
    <w:rsid w:val="00360330"/>
    <w:rsid w:val="0037219D"/>
    <w:rsid w:val="0037393A"/>
    <w:rsid w:val="00381111"/>
    <w:rsid w:val="00381368"/>
    <w:rsid w:val="003958A6"/>
    <w:rsid w:val="003A0FA1"/>
    <w:rsid w:val="003A2EAD"/>
    <w:rsid w:val="003A3EF5"/>
    <w:rsid w:val="003B0F21"/>
    <w:rsid w:val="003B642C"/>
    <w:rsid w:val="003B7BCB"/>
    <w:rsid w:val="003D46C7"/>
    <w:rsid w:val="003D5306"/>
    <w:rsid w:val="003D6B5C"/>
    <w:rsid w:val="003E22BE"/>
    <w:rsid w:val="003E528D"/>
    <w:rsid w:val="003E6882"/>
    <w:rsid w:val="003F2A66"/>
    <w:rsid w:val="003F3AA2"/>
    <w:rsid w:val="0040035C"/>
    <w:rsid w:val="0041081A"/>
    <w:rsid w:val="00412DC8"/>
    <w:rsid w:val="00422B39"/>
    <w:rsid w:val="004239DE"/>
    <w:rsid w:val="00425C7F"/>
    <w:rsid w:val="00431313"/>
    <w:rsid w:val="00434882"/>
    <w:rsid w:val="00437F3D"/>
    <w:rsid w:val="004435AE"/>
    <w:rsid w:val="0044473A"/>
    <w:rsid w:val="00444999"/>
    <w:rsid w:val="004452CC"/>
    <w:rsid w:val="004507BC"/>
    <w:rsid w:val="004539B6"/>
    <w:rsid w:val="0045430E"/>
    <w:rsid w:val="00463E9C"/>
    <w:rsid w:val="004664C1"/>
    <w:rsid w:val="0047340F"/>
    <w:rsid w:val="00476013"/>
    <w:rsid w:val="004849D8"/>
    <w:rsid w:val="004A3BE6"/>
    <w:rsid w:val="004B169F"/>
    <w:rsid w:val="004B35CF"/>
    <w:rsid w:val="004B779A"/>
    <w:rsid w:val="004C1923"/>
    <w:rsid w:val="004C3963"/>
    <w:rsid w:val="004C781D"/>
    <w:rsid w:val="004C7888"/>
    <w:rsid w:val="004D0492"/>
    <w:rsid w:val="004D7B62"/>
    <w:rsid w:val="004E38EE"/>
    <w:rsid w:val="004F0B61"/>
    <w:rsid w:val="004F4846"/>
    <w:rsid w:val="005125BD"/>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EBE"/>
    <w:rsid w:val="0059764B"/>
    <w:rsid w:val="005A0A5A"/>
    <w:rsid w:val="005A1340"/>
    <w:rsid w:val="005A3A56"/>
    <w:rsid w:val="005A4B4D"/>
    <w:rsid w:val="005A4DEC"/>
    <w:rsid w:val="005B1E81"/>
    <w:rsid w:val="005B1FAC"/>
    <w:rsid w:val="005B2115"/>
    <w:rsid w:val="005C22C7"/>
    <w:rsid w:val="005C44B5"/>
    <w:rsid w:val="005E265E"/>
    <w:rsid w:val="005E7EDD"/>
    <w:rsid w:val="005F252D"/>
    <w:rsid w:val="005F31C5"/>
    <w:rsid w:val="00600E61"/>
    <w:rsid w:val="0060366C"/>
    <w:rsid w:val="0061426C"/>
    <w:rsid w:val="00627973"/>
    <w:rsid w:val="00631030"/>
    <w:rsid w:val="006319EB"/>
    <w:rsid w:val="00654CEC"/>
    <w:rsid w:val="006641AC"/>
    <w:rsid w:val="00665272"/>
    <w:rsid w:val="00665B7D"/>
    <w:rsid w:val="00666A23"/>
    <w:rsid w:val="00673EFA"/>
    <w:rsid w:val="0068163C"/>
    <w:rsid w:val="006821C0"/>
    <w:rsid w:val="006841FD"/>
    <w:rsid w:val="0068665E"/>
    <w:rsid w:val="006A00F8"/>
    <w:rsid w:val="006A1490"/>
    <w:rsid w:val="006A5CD0"/>
    <w:rsid w:val="006A7283"/>
    <w:rsid w:val="006B4037"/>
    <w:rsid w:val="006C0191"/>
    <w:rsid w:val="006C5A35"/>
    <w:rsid w:val="006D6329"/>
    <w:rsid w:val="006E56CE"/>
    <w:rsid w:val="006E684C"/>
    <w:rsid w:val="006F12EC"/>
    <w:rsid w:val="007014A4"/>
    <w:rsid w:val="00705D09"/>
    <w:rsid w:val="007073B0"/>
    <w:rsid w:val="00711821"/>
    <w:rsid w:val="00712166"/>
    <w:rsid w:val="007237D5"/>
    <w:rsid w:val="00723A6F"/>
    <w:rsid w:val="007304EC"/>
    <w:rsid w:val="00730A90"/>
    <w:rsid w:val="00735EE5"/>
    <w:rsid w:val="007431A2"/>
    <w:rsid w:val="007512D8"/>
    <w:rsid w:val="00765C76"/>
    <w:rsid w:val="00776241"/>
    <w:rsid w:val="007859DA"/>
    <w:rsid w:val="00790566"/>
    <w:rsid w:val="007937BF"/>
    <w:rsid w:val="007A16AA"/>
    <w:rsid w:val="007A4B2D"/>
    <w:rsid w:val="007C079E"/>
    <w:rsid w:val="007C7A63"/>
    <w:rsid w:val="007D12ED"/>
    <w:rsid w:val="007D2286"/>
    <w:rsid w:val="007E5C1D"/>
    <w:rsid w:val="007E7CCC"/>
    <w:rsid w:val="007F12D5"/>
    <w:rsid w:val="008149DE"/>
    <w:rsid w:val="0082326F"/>
    <w:rsid w:val="008251AF"/>
    <w:rsid w:val="008316AE"/>
    <w:rsid w:val="0084674F"/>
    <w:rsid w:val="00846C0A"/>
    <w:rsid w:val="008519A6"/>
    <w:rsid w:val="008611F1"/>
    <w:rsid w:val="00870161"/>
    <w:rsid w:val="00877FA9"/>
    <w:rsid w:val="00887AFD"/>
    <w:rsid w:val="0089494C"/>
    <w:rsid w:val="00895D36"/>
    <w:rsid w:val="008A05A6"/>
    <w:rsid w:val="008A36CB"/>
    <w:rsid w:val="008A7F44"/>
    <w:rsid w:val="008B1160"/>
    <w:rsid w:val="008B15DF"/>
    <w:rsid w:val="008B4E87"/>
    <w:rsid w:val="008B70B1"/>
    <w:rsid w:val="008B7E0E"/>
    <w:rsid w:val="008D31DC"/>
    <w:rsid w:val="008E1A37"/>
    <w:rsid w:val="008F0491"/>
    <w:rsid w:val="008F3221"/>
    <w:rsid w:val="00901C43"/>
    <w:rsid w:val="009162BA"/>
    <w:rsid w:val="00917709"/>
    <w:rsid w:val="00923076"/>
    <w:rsid w:val="00927B09"/>
    <w:rsid w:val="00933580"/>
    <w:rsid w:val="0094425B"/>
    <w:rsid w:val="009468D4"/>
    <w:rsid w:val="00946F03"/>
    <w:rsid w:val="00947AEA"/>
    <w:rsid w:val="00947CD6"/>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13B"/>
    <w:rsid w:val="009E2199"/>
    <w:rsid w:val="009F5451"/>
    <w:rsid w:val="009F5B77"/>
    <w:rsid w:val="009F7028"/>
    <w:rsid w:val="00A112D9"/>
    <w:rsid w:val="00A14BE2"/>
    <w:rsid w:val="00A22FF8"/>
    <w:rsid w:val="00A24D77"/>
    <w:rsid w:val="00A41015"/>
    <w:rsid w:val="00A4337F"/>
    <w:rsid w:val="00A53D24"/>
    <w:rsid w:val="00A64E93"/>
    <w:rsid w:val="00A84D0F"/>
    <w:rsid w:val="00A90038"/>
    <w:rsid w:val="00AA0481"/>
    <w:rsid w:val="00AA3980"/>
    <w:rsid w:val="00AA5A09"/>
    <w:rsid w:val="00AB03E3"/>
    <w:rsid w:val="00AB52BE"/>
    <w:rsid w:val="00AB790B"/>
    <w:rsid w:val="00AC15D2"/>
    <w:rsid w:val="00AD3BB0"/>
    <w:rsid w:val="00AD72DF"/>
    <w:rsid w:val="00AE7AE1"/>
    <w:rsid w:val="00AF3F73"/>
    <w:rsid w:val="00AF5013"/>
    <w:rsid w:val="00AF6485"/>
    <w:rsid w:val="00B010E5"/>
    <w:rsid w:val="00B0285E"/>
    <w:rsid w:val="00B02B79"/>
    <w:rsid w:val="00B1060C"/>
    <w:rsid w:val="00B12358"/>
    <w:rsid w:val="00B14A52"/>
    <w:rsid w:val="00B14CF4"/>
    <w:rsid w:val="00B17774"/>
    <w:rsid w:val="00B26F16"/>
    <w:rsid w:val="00B30DD5"/>
    <w:rsid w:val="00B45F3C"/>
    <w:rsid w:val="00B56754"/>
    <w:rsid w:val="00B56C4A"/>
    <w:rsid w:val="00B8346C"/>
    <w:rsid w:val="00B858BC"/>
    <w:rsid w:val="00B8626A"/>
    <w:rsid w:val="00B93C2A"/>
    <w:rsid w:val="00BA3562"/>
    <w:rsid w:val="00BB1C79"/>
    <w:rsid w:val="00BB271B"/>
    <w:rsid w:val="00BB5339"/>
    <w:rsid w:val="00BC4DE6"/>
    <w:rsid w:val="00BC7B29"/>
    <w:rsid w:val="00BD09A8"/>
    <w:rsid w:val="00BD391F"/>
    <w:rsid w:val="00BE2A14"/>
    <w:rsid w:val="00BF485A"/>
    <w:rsid w:val="00BF5B0C"/>
    <w:rsid w:val="00C006C8"/>
    <w:rsid w:val="00C07333"/>
    <w:rsid w:val="00C07ED7"/>
    <w:rsid w:val="00C118C1"/>
    <w:rsid w:val="00C1196E"/>
    <w:rsid w:val="00C14061"/>
    <w:rsid w:val="00C1713B"/>
    <w:rsid w:val="00C21312"/>
    <w:rsid w:val="00C30B10"/>
    <w:rsid w:val="00C34EA0"/>
    <w:rsid w:val="00C35EA8"/>
    <w:rsid w:val="00C418E0"/>
    <w:rsid w:val="00C42591"/>
    <w:rsid w:val="00C43297"/>
    <w:rsid w:val="00C4329A"/>
    <w:rsid w:val="00C536B9"/>
    <w:rsid w:val="00C54EEF"/>
    <w:rsid w:val="00C57508"/>
    <w:rsid w:val="00C57CA5"/>
    <w:rsid w:val="00C6272D"/>
    <w:rsid w:val="00C637EA"/>
    <w:rsid w:val="00C66C1D"/>
    <w:rsid w:val="00C67DD5"/>
    <w:rsid w:val="00C73012"/>
    <w:rsid w:val="00C777A7"/>
    <w:rsid w:val="00C845DD"/>
    <w:rsid w:val="00CA08F1"/>
    <w:rsid w:val="00CA0F87"/>
    <w:rsid w:val="00CA4A80"/>
    <w:rsid w:val="00CB15C5"/>
    <w:rsid w:val="00CD019A"/>
    <w:rsid w:val="00CD2A3A"/>
    <w:rsid w:val="00CD314A"/>
    <w:rsid w:val="00CD51B1"/>
    <w:rsid w:val="00CD5341"/>
    <w:rsid w:val="00CE1671"/>
    <w:rsid w:val="00CE3880"/>
    <w:rsid w:val="00CE40FF"/>
    <w:rsid w:val="00CE641D"/>
    <w:rsid w:val="00D017C4"/>
    <w:rsid w:val="00D0248F"/>
    <w:rsid w:val="00D02A61"/>
    <w:rsid w:val="00D043E3"/>
    <w:rsid w:val="00D0582D"/>
    <w:rsid w:val="00D06072"/>
    <w:rsid w:val="00D06777"/>
    <w:rsid w:val="00D10BCD"/>
    <w:rsid w:val="00D137C6"/>
    <w:rsid w:val="00D13E20"/>
    <w:rsid w:val="00D15F4F"/>
    <w:rsid w:val="00D21A47"/>
    <w:rsid w:val="00D21EA7"/>
    <w:rsid w:val="00D24319"/>
    <w:rsid w:val="00D26B05"/>
    <w:rsid w:val="00D27282"/>
    <w:rsid w:val="00D274C4"/>
    <w:rsid w:val="00D302B8"/>
    <w:rsid w:val="00D34675"/>
    <w:rsid w:val="00D415AF"/>
    <w:rsid w:val="00D43D0D"/>
    <w:rsid w:val="00D44A90"/>
    <w:rsid w:val="00D5107D"/>
    <w:rsid w:val="00D52B0E"/>
    <w:rsid w:val="00D535DC"/>
    <w:rsid w:val="00D6484B"/>
    <w:rsid w:val="00D71185"/>
    <w:rsid w:val="00D72551"/>
    <w:rsid w:val="00D7404D"/>
    <w:rsid w:val="00D74231"/>
    <w:rsid w:val="00D82117"/>
    <w:rsid w:val="00D8366B"/>
    <w:rsid w:val="00D9235E"/>
    <w:rsid w:val="00D9716B"/>
    <w:rsid w:val="00DB0E50"/>
    <w:rsid w:val="00DB7A38"/>
    <w:rsid w:val="00DC0428"/>
    <w:rsid w:val="00DC1666"/>
    <w:rsid w:val="00DE1340"/>
    <w:rsid w:val="00DE51F4"/>
    <w:rsid w:val="00DF3C9E"/>
    <w:rsid w:val="00DF6852"/>
    <w:rsid w:val="00E03594"/>
    <w:rsid w:val="00E036D1"/>
    <w:rsid w:val="00E060BF"/>
    <w:rsid w:val="00E0771B"/>
    <w:rsid w:val="00E1264D"/>
    <w:rsid w:val="00E16481"/>
    <w:rsid w:val="00E33F25"/>
    <w:rsid w:val="00E34677"/>
    <w:rsid w:val="00E37B64"/>
    <w:rsid w:val="00E444DF"/>
    <w:rsid w:val="00E47BFF"/>
    <w:rsid w:val="00E50D50"/>
    <w:rsid w:val="00E55C42"/>
    <w:rsid w:val="00E56E9A"/>
    <w:rsid w:val="00E61AF5"/>
    <w:rsid w:val="00E639C4"/>
    <w:rsid w:val="00E73664"/>
    <w:rsid w:val="00E8581D"/>
    <w:rsid w:val="00E866AF"/>
    <w:rsid w:val="00E87B1A"/>
    <w:rsid w:val="00E9426C"/>
    <w:rsid w:val="00E94390"/>
    <w:rsid w:val="00E95208"/>
    <w:rsid w:val="00EB2276"/>
    <w:rsid w:val="00EB3576"/>
    <w:rsid w:val="00EC2029"/>
    <w:rsid w:val="00EC5158"/>
    <w:rsid w:val="00ED6F18"/>
    <w:rsid w:val="00ED7C2C"/>
    <w:rsid w:val="00EE1BA4"/>
    <w:rsid w:val="00EE2D77"/>
    <w:rsid w:val="00EF600F"/>
    <w:rsid w:val="00EF639B"/>
    <w:rsid w:val="00F063E5"/>
    <w:rsid w:val="00F12707"/>
    <w:rsid w:val="00F17494"/>
    <w:rsid w:val="00F21A12"/>
    <w:rsid w:val="00F23F14"/>
    <w:rsid w:val="00F253F4"/>
    <w:rsid w:val="00F33204"/>
    <w:rsid w:val="00F35208"/>
    <w:rsid w:val="00F353B8"/>
    <w:rsid w:val="00F379DF"/>
    <w:rsid w:val="00F40404"/>
    <w:rsid w:val="00F4505A"/>
    <w:rsid w:val="00F45D43"/>
    <w:rsid w:val="00F4779C"/>
    <w:rsid w:val="00F5207E"/>
    <w:rsid w:val="00F524F1"/>
    <w:rsid w:val="00F57349"/>
    <w:rsid w:val="00F57F95"/>
    <w:rsid w:val="00F610D6"/>
    <w:rsid w:val="00F660E7"/>
    <w:rsid w:val="00F67CF8"/>
    <w:rsid w:val="00F73450"/>
    <w:rsid w:val="00F87348"/>
    <w:rsid w:val="00F93C37"/>
    <w:rsid w:val="00F97D5B"/>
    <w:rsid w:val="00FA09ED"/>
    <w:rsid w:val="00FA326F"/>
    <w:rsid w:val="00FA4493"/>
    <w:rsid w:val="00FA44AF"/>
    <w:rsid w:val="00FA5E46"/>
    <w:rsid w:val="00FB172C"/>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NormalWeb">
    <w:name w:val="Normal (Web)"/>
    <w:basedOn w:val="Normal"/>
    <w:uiPriority w:val="99"/>
    <w:semiHidden/>
    <w:unhideWhenUsed/>
    <w:rsid w:val="00ED6F18"/>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NormalWeb">
    <w:name w:val="Normal (Web)"/>
    <w:basedOn w:val="Normal"/>
    <w:uiPriority w:val="99"/>
    <w:semiHidden/>
    <w:unhideWhenUsed/>
    <w:rsid w:val="00ED6F1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36584">
      <w:bodyDiv w:val="1"/>
      <w:marLeft w:val="0"/>
      <w:marRight w:val="0"/>
      <w:marTop w:val="0"/>
      <w:marBottom w:val="0"/>
      <w:divBdr>
        <w:top w:val="none" w:sz="0" w:space="0" w:color="auto"/>
        <w:left w:val="none" w:sz="0" w:space="0" w:color="auto"/>
        <w:bottom w:val="none" w:sz="0" w:space="0" w:color="auto"/>
        <w:right w:val="none" w:sz="0" w:space="0" w:color="auto"/>
      </w:divBdr>
      <w:divsChild>
        <w:div w:id="1147360372">
          <w:marLeft w:val="0"/>
          <w:marRight w:val="0"/>
          <w:marTop w:val="0"/>
          <w:marBottom w:val="0"/>
          <w:divBdr>
            <w:top w:val="none" w:sz="0" w:space="0" w:color="auto"/>
            <w:left w:val="none" w:sz="0" w:space="0" w:color="auto"/>
            <w:bottom w:val="none" w:sz="0" w:space="0" w:color="auto"/>
            <w:right w:val="none" w:sz="0" w:space="0" w:color="auto"/>
          </w:divBdr>
          <w:divsChild>
            <w:div w:id="1293244174">
              <w:marLeft w:val="0"/>
              <w:marRight w:val="0"/>
              <w:marTop w:val="0"/>
              <w:marBottom w:val="0"/>
              <w:divBdr>
                <w:top w:val="none" w:sz="0" w:space="0" w:color="auto"/>
                <w:left w:val="none" w:sz="0" w:space="0" w:color="auto"/>
                <w:bottom w:val="none" w:sz="0" w:space="0" w:color="auto"/>
                <w:right w:val="none" w:sz="0" w:space="0" w:color="auto"/>
              </w:divBdr>
              <w:divsChild>
                <w:div w:id="1994138698">
                  <w:marLeft w:val="0"/>
                  <w:marRight w:val="0"/>
                  <w:marTop w:val="0"/>
                  <w:marBottom w:val="0"/>
                  <w:divBdr>
                    <w:top w:val="none" w:sz="0" w:space="0" w:color="auto"/>
                    <w:left w:val="none" w:sz="0" w:space="0" w:color="auto"/>
                    <w:bottom w:val="none" w:sz="0" w:space="0" w:color="auto"/>
                    <w:right w:val="none" w:sz="0" w:space="0" w:color="auto"/>
                  </w:divBdr>
                  <w:divsChild>
                    <w:div w:id="1941840024">
                      <w:marLeft w:val="0"/>
                      <w:marRight w:val="0"/>
                      <w:marTop w:val="0"/>
                      <w:marBottom w:val="0"/>
                      <w:divBdr>
                        <w:top w:val="none" w:sz="0" w:space="0" w:color="auto"/>
                        <w:left w:val="none" w:sz="0" w:space="0" w:color="auto"/>
                        <w:bottom w:val="none" w:sz="0" w:space="0" w:color="auto"/>
                        <w:right w:val="none" w:sz="0" w:space="0" w:color="auto"/>
                      </w:divBdr>
                      <w:divsChild>
                        <w:div w:id="1843162479">
                          <w:marLeft w:val="0"/>
                          <w:marRight w:val="0"/>
                          <w:marTop w:val="0"/>
                          <w:marBottom w:val="0"/>
                          <w:divBdr>
                            <w:top w:val="none" w:sz="0" w:space="0" w:color="auto"/>
                            <w:left w:val="none" w:sz="0" w:space="0" w:color="auto"/>
                            <w:bottom w:val="none" w:sz="0" w:space="0" w:color="auto"/>
                            <w:right w:val="none" w:sz="0" w:space="0" w:color="auto"/>
                          </w:divBdr>
                          <w:divsChild>
                            <w:div w:id="1723671427">
                              <w:marLeft w:val="0"/>
                              <w:marRight w:val="0"/>
                              <w:marTop w:val="0"/>
                              <w:marBottom w:val="0"/>
                              <w:divBdr>
                                <w:top w:val="none" w:sz="0" w:space="0" w:color="auto"/>
                                <w:left w:val="none" w:sz="0" w:space="0" w:color="auto"/>
                                <w:bottom w:val="none" w:sz="0" w:space="0" w:color="auto"/>
                                <w:right w:val="none" w:sz="0" w:space="0" w:color="auto"/>
                              </w:divBdr>
                              <w:divsChild>
                                <w:div w:id="855005123">
                                  <w:marLeft w:val="0"/>
                                  <w:marRight w:val="0"/>
                                  <w:marTop w:val="0"/>
                                  <w:marBottom w:val="0"/>
                                  <w:divBdr>
                                    <w:top w:val="none" w:sz="0" w:space="0" w:color="auto"/>
                                    <w:left w:val="none" w:sz="0" w:space="0" w:color="auto"/>
                                    <w:bottom w:val="none" w:sz="0" w:space="0" w:color="auto"/>
                                    <w:right w:val="none" w:sz="0" w:space="0" w:color="auto"/>
                                  </w:divBdr>
                                  <w:divsChild>
                                    <w:div w:id="949358020">
                                      <w:marLeft w:val="0"/>
                                      <w:marRight w:val="0"/>
                                      <w:marTop w:val="0"/>
                                      <w:marBottom w:val="0"/>
                                      <w:divBdr>
                                        <w:top w:val="none" w:sz="0" w:space="0" w:color="auto"/>
                                        <w:left w:val="none" w:sz="0" w:space="0" w:color="auto"/>
                                        <w:bottom w:val="none" w:sz="0" w:space="0" w:color="auto"/>
                                        <w:right w:val="none" w:sz="0" w:space="0" w:color="auto"/>
                                      </w:divBdr>
                                      <w:divsChild>
                                        <w:div w:id="911239544">
                                          <w:marLeft w:val="0"/>
                                          <w:marRight w:val="0"/>
                                          <w:marTop w:val="0"/>
                                          <w:marBottom w:val="0"/>
                                          <w:divBdr>
                                            <w:top w:val="none" w:sz="0" w:space="0" w:color="auto"/>
                                            <w:left w:val="none" w:sz="0" w:space="0" w:color="auto"/>
                                            <w:bottom w:val="none" w:sz="0" w:space="0" w:color="auto"/>
                                            <w:right w:val="none" w:sz="0" w:space="0" w:color="auto"/>
                                          </w:divBdr>
                                          <w:divsChild>
                                            <w:div w:id="1228766982">
                                              <w:marLeft w:val="0"/>
                                              <w:marRight w:val="0"/>
                                              <w:marTop w:val="0"/>
                                              <w:marBottom w:val="0"/>
                                              <w:divBdr>
                                                <w:top w:val="none" w:sz="0" w:space="0" w:color="auto"/>
                                                <w:left w:val="none" w:sz="0" w:space="0" w:color="auto"/>
                                                <w:bottom w:val="none" w:sz="0" w:space="0" w:color="auto"/>
                                                <w:right w:val="none" w:sz="0" w:space="0" w:color="auto"/>
                                              </w:divBdr>
                                              <w:divsChild>
                                                <w:div w:id="1932355393">
                                                  <w:marLeft w:val="0"/>
                                                  <w:marRight w:val="0"/>
                                                  <w:marTop w:val="0"/>
                                                  <w:marBottom w:val="0"/>
                                                  <w:divBdr>
                                                    <w:top w:val="none" w:sz="0" w:space="0" w:color="auto"/>
                                                    <w:left w:val="none" w:sz="0" w:space="0" w:color="auto"/>
                                                    <w:bottom w:val="none" w:sz="0" w:space="0" w:color="auto"/>
                                                    <w:right w:val="none" w:sz="0" w:space="0" w:color="auto"/>
                                                  </w:divBdr>
                                                  <w:divsChild>
                                                    <w:div w:id="258682199">
                                                      <w:marLeft w:val="0"/>
                                                      <w:marRight w:val="0"/>
                                                      <w:marTop w:val="0"/>
                                                      <w:marBottom w:val="0"/>
                                                      <w:divBdr>
                                                        <w:top w:val="none" w:sz="0" w:space="0" w:color="auto"/>
                                                        <w:left w:val="none" w:sz="0" w:space="0" w:color="auto"/>
                                                        <w:bottom w:val="none" w:sz="0" w:space="0" w:color="auto"/>
                                                        <w:right w:val="none" w:sz="0" w:space="0" w:color="auto"/>
                                                      </w:divBdr>
                                                      <w:divsChild>
                                                        <w:div w:id="170534878">
                                                          <w:marLeft w:val="0"/>
                                                          <w:marRight w:val="0"/>
                                                          <w:marTop w:val="0"/>
                                                          <w:marBottom w:val="0"/>
                                                          <w:divBdr>
                                                            <w:top w:val="none" w:sz="0" w:space="0" w:color="auto"/>
                                                            <w:left w:val="none" w:sz="0" w:space="0" w:color="auto"/>
                                                            <w:bottom w:val="none" w:sz="0" w:space="0" w:color="auto"/>
                                                            <w:right w:val="none" w:sz="0" w:space="0" w:color="auto"/>
                                                          </w:divBdr>
                                                          <w:divsChild>
                                                            <w:div w:id="1446579097">
                                                              <w:marLeft w:val="0"/>
                                                              <w:marRight w:val="0"/>
                                                              <w:marTop w:val="0"/>
                                                              <w:marBottom w:val="0"/>
                                                              <w:divBdr>
                                                                <w:top w:val="none" w:sz="0" w:space="0" w:color="auto"/>
                                                                <w:left w:val="none" w:sz="0" w:space="0" w:color="auto"/>
                                                                <w:bottom w:val="none" w:sz="0" w:space="0" w:color="auto"/>
                                                                <w:right w:val="none" w:sz="0" w:space="0" w:color="auto"/>
                                                              </w:divBdr>
                                                              <w:divsChild>
                                                                <w:div w:id="716782124">
                                                                  <w:marLeft w:val="0"/>
                                                                  <w:marRight w:val="0"/>
                                                                  <w:marTop w:val="0"/>
                                                                  <w:marBottom w:val="0"/>
                                                                  <w:divBdr>
                                                                    <w:top w:val="none" w:sz="0" w:space="0" w:color="auto"/>
                                                                    <w:left w:val="none" w:sz="0" w:space="0" w:color="auto"/>
                                                                    <w:bottom w:val="none" w:sz="0" w:space="0" w:color="auto"/>
                                                                    <w:right w:val="none" w:sz="0" w:space="0" w:color="auto"/>
                                                                  </w:divBdr>
                                                                  <w:divsChild>
                                                                    <w:div w:id="713700706">
                                                                      <w:marLeft w:val="0"/>
                                                                      <w:marRight w:val="0"/>
                                                                      <w:marTop w:val="0"/>
                                                                      <w:marBottom w:val="0"/>
                                                                      <w:divBdr>
                                                                        <w:top w:val="none" w:sz="0" w:space="0" w:color="auto"/>
                                                                        <w:left w:val="none" w:sz="0" w:space="0" w:color="auto"/>
                                                                        <w:bottom w:val="none" w:sz="0" w:space="0" w:color="auto"/>
                                                                        <w:right w:val="none" w:sz="0" w:space="0" w:color="auto"/>
                                                                      </w:divBdr>
                                                                      <w:divsChild>
                                                                        <w:div w:id="80414248">
                                                                          <w:marLeft w:val="0"/>
                                                                          <w:marRight w:val="0"/>
                                                                          <w:marTop w:val="0"/>
                                                                          <w:marBottom w:val="0"/>
                                                                          <w:divBdr>
                                                                            <w:top w:val="none" w:sz="0" w:space="0" w:color="auto"/>
                                                                            <w:left w:val="none" w:sz="0" w:space="0" w:color="auto"/>
                                                                            <w:bottom w:val="none" w:sz="0" w:space="0" w:color="auto"/>
                                                                            <w:right w:val="none" w:sz="0" w:space="0" w:color="auto"/>
                                                                          </w:divBdr>
                                                                          <w:divsChild>
                                                                            <w:div w:id="178085147">
                                                                              <w:marLeft w:val="0"/>
                                                                              <w:marRight w:val="0"/>
                                                                              <w:marTop w:val="0"/>
                                                                              <w:marBottom w:val="0"/>
                                                                              <w:divBdr>
                                                                                <w:top w:val="none" w:sz="0" w:space="0" w:color="auto"/>
                                                                                <w:left w:val="none" w:sz="0" w:space="0" w:color="auto"/>
                                                                                <w:bottom w:val="none" w:sz="0" w:space="0" w:color="auto"/>
                                                                                <w:right w:val="none" w:sz="0" w:space="0" w:color="auto"/>
                                                                              </w:divBdr>
                                                                              <w:divsChild>
                                                                                <w:div w:id="1571038167">
                                                                                  <w:marLeft w:val="0"/>
                                                                                  <w:marRight w:val="0"/>
                                                                                  <w:marTop w:val="0"/>
                                                                                  <w:marBottom w:val="0"/>
                                                                                  <w:divBdr>
                                                                                    <w:top w:val="none" w:sz="0" w:space="0" w:color="auto"/>
                                                                                    <w:left w:val="none" w:sz="0" w:space="0" w:color="auto"/>
                                                                                    <w:bottom w:val="none" w:sz="0" w:space="0" w:color="auto"/>
                                                                                    <w:right w:val="none" w:sz="0" w:space="0" w:color="auto"/>
                                                                                  </w:divBdr>
                                                                                  <w:divsChild>
                                                                                    <w:div w:id="178936357">
                                                                                      <w:marLeft w:val="0"/>
                                                                                      <w:marRight w:val="0"/>
                                                                                      <w:marTop w:val="0"/>
                                                                                      <w:marBottom w:val="0"/>
                                                                                      <w:divBdr>
                                                                                        <w:top w:val="none" w:sz="0" w:space="0" w:color="auto"/>
                                                                                        <w:left w:val="none" w:sz="0" w:space="0" w:color="auto"/>
                                                                                        <w:bottom w:val="none" w:sz="0" w:space="0" w:color="auto"/>
                                                                                        <w:right w:val="none" w:sz="0" w:space="0" w:color="auto"/>
                                                                                      </w:divBdr>
                                                                                      <w:divsChild>
                                                                                        <w:div w:id="2142913578">
                                                                                          <w:marLeft w:val="0"/>
                                                                                          <w:marRight w:val="0"/>
                                                                                          <w:marTop w:val="0"/>
                                                                                          <w:marBottom w:val="0"/>
                                                                                          <w:divBdr>
                                                                                            <w:top w:val="none" w:sz="0" w:space="0" w:color="auto"/>
                                                                                            <w:left w:val="none" w:sz="0" w:space="0" w:color="auto"/>
                                                                                            <w:bottom w:val="none" w:sz="0" w:space="0" w:color="auto"/>
                                                                                            <w:right w:val="none" w:sz="0" w:space="0" w:color="auto"/>
                                                                                          </w:divBdr>
                                                                                          <w:divsChild>
                                                                                            <w:div w:id="995257155">
                                                                                              <w:marLeft w:val="0"/>
                                                                                              <w:marRight w:val="0"/>
                                                                                              <w:marTop w:val="0"/>
                                                                                              <w:marBottom w:val="0"/>
                                                                                              <w:divBdr>
                                                                                                <w:top w:val="none" w:sz="0" w:space="0" w:color="auto"/>
                                                                                                <w:left w:val="none" w:sz="0" w:space="0" w:color="auto"/>
                                                                                                <w:bottom w:val="none" w:sz="0" w:space="0" w:color="auto"/>
                                                                                                <w:right w:val="none" w:sz="0" w:space="0" w:color="auto"/>
                                                                                              </w:divBdr>
                                                                                              <w:divsChild>
                                                                                                <w:div w:id="464929701">
                                                                                                  <w:marLeft w:val="0"/>
                                                                                                  <w:marRight w:val="0"/>
                                                                                                  <w:marTop w:val="0"/>
                                                                                                  <w:marBottom w:val="0"/>
                                                                                                  <w:divBdr>
                                                                                                    <w:top w:val="none" w:sz="0" w:space="0" w:color="auto"/>
                                                                                                    <w:left w:val="none" w:sz="0" w:space="0" w:color="auto"/>
                                                                                                    <w:bottom w:val="none" w:sz="0" w:space="0" w:color="auto"/>
                                                                                                    <w:right w:val="none" w:sz="0" w:space="0" w:color="auto"/>
                                                                                                  </w:divBdr>
                                                                                                  <w:divsChild>
                                                                                                    <w:div w:id="984090879">
                                                                                                      <w:marLeft w:val="0"/>
                                                                                                      <w:marRight w:val="0"/>
                                                                                                      <w:marTop w:val="0"/>
                                                                                                      <w:marBottom w:val="0"/>
                                                                                                      <w:divBdr>
                                                                                                        <w:top w:val="none" w:sz="0" w:space="0" w:color="auto"/>
                                                                                                        <w:left w:val="none" w:sz="0" w:space="0" w:color="auto"/>
                                                                                                        <w:bottom w:val="none" w:sz="0" w:space="0" w:color="auto"/>
                                                                                                        <w:right w:val="none" w:sz="0" w:space="0" w:color="auto"/>
                                                                                                      </w:divBdr>
                                                                                                      <w:divsChild>
                                                                                                        <w:div w:id="1698039113">
                                                                                                          <w:marLeft w:val="0"/>
                                                                                                          <w:marRight w:val="0"/>
                                                                                                          <w:marTop w:val="0"/>
                                                                                                          <w:marBottom w:val="0"/>
                                                                                                          <w:divBdr>
                                                                                                            <w:top w:val="none" w:sz="0" w:space="0" w:color="auto"/>
                                                                                                            <w:left w:val="none" w:sz="0" w:space="0" w:color="auto"/>
                                                                                                            <w:bottom w:val="none" w:sz="0" w:space="0" w:color="auto"/>
                                                                                                            <w:right w:val="none" w:sz="0" w:space="0" w:color="auto"/>
                                                                                                          </w:divBdr>
                                                                                                          <w:divsChild>
                                                                                                            <w:div w:id="895581943">
                                                                                                              <w:marLeft w:val="0"/>
                                                                                                              <w:marRight w:val="0"/>
                                                                                                              <w:marTop w:val="0"/>
                                                                                                              <w:marBottom w:val="0"/>
                                                                                                              <w:divBdr>
                                                                                                                <w:top w:val="none" w:sz="0" w:space="0" w:color="auto"/>
                                                                                                                <w:left w:val="none" w:sz="0" w:space="0" w:color="auto"/>
                                                                                                                <w:bottom w:val="none" w:sz="0" w:space="0" w:color="auto"/>
                                                                                                                <w:right w:val="none" w:sz="0" w:space="0" w:color="auto"/>
                                                                                                              </w:divBdr>
                                                                                                              <w:divsChild>
                                                                                                                <w:div w:id="830101855">
                                                                                                                  <w:marLeft w:val="0"/>
                                                                                                                  <w:marRight w:val="0"/>
                                                                                                                  <w:marTop w:val="0"/>
                                                                                                                  <w:marBottom w:val="0"/>
                                                                                                                  <w:divBdr>
                                                                                                                    <w:top w:val="none" w:sz="0" w:space="0" w:color="auto"/>
                                                                                                                    <w:left w:val="none" w:sz="0" w:space="0" w:color="auto"/>
                                                                                                                    <w:bottom w:val="none" w:sz="0" w:space="0" w:color="auto"/>
                                                                                                                    <w:right w:val="none" w:sz="0" w:space="0" w:color="auto"/>
                                                                                                                  </w:divBdr>
                                                                                                                  <w:divsChild>
                                                                                                                    <w:div w:id="1464301778">
                                                                                                                      <w:marLeft w:val="0"/>
                                                                                                                      <w:marRight w:val="0"/>
                                                                                                                      <w:marTop w:val="0"/>
                                                                                                                      <w:marBottom w:val="0"/>
                                                                                                                      <w:divBdr>
                                                                                                                        <w:top w:val="none" w:sz="0" w:space="0" w:color="auto"/>
                                                                                                                        <w:left w:val="none" w:sz="0" w:space="0" w:color="auto"/>
                                                                                                                        <w:bottom w:val="none" w:sz="0" w:space="0" w:color="auto"/>
                                                                                                                        <w:right w:val="none" w:sz="0" w:space="0" w:color="auto"/>
                                                                                                                      </w:divBdr>
                                                                                                                      <w:divsChild>
                                                                                                                        <w:div w:id="2077626942">
                                                                                                                          <w:marLeft w:val="0"/>
                                                                                                                          <w:marRight w:val="0"/>
                                                                                                                          <w:marTop w:val="0"/>
                                                                                                                          <w:marBottom w:val="0"/>
                                                                                                                          <w:divBdr>
                                                                                                                            <w:top w:val="none" w:sz="0" w:space="0" w:color="auto"/>
                                                                                                                            <w:left w:val="none" w:sz="0" w:space="0" w:color="auto"/>
                                                                                                                            <w:bottom w:val="none" w:sz="0" w:space="0" w:color="auto"/>
                                                                                                                            <w:right w:val="none" w:sz="0" w:space="0" w:color="auto"/>
                                                                                                                          </w:divBdr>
                                                                                                                          <w:divsChild>
                                                                                                                            <w:div w:id="535627256">
                                                                                                                              <w:marLeft w:val="0"/>
                                                                                                                              <w:marRight w:val="0"/>
                                                                                                                              <w:marTop w:val="0"/>
                                                                                                                              <w:marBottom w:val="0"/>
                                                                                                                              <w:divBdr>
                                                                                                                                <w:top w:val="none" w:sz="0" w:space="0" w:color="auto"/>
                                                                                                                                <w:left w:val="none" w:sz="0" w:space="0" w:color="auto"/>
                                                                                                                                <w:bottom w:val="none" w:sz="0" w:space="0" w:color="auto"/>
                                                                                                                                <w:right w:val="none" w:sz="0" w:space="0" w:color="auto"/>
                                                                                                                              </w:divBdr>
                                                                                                                              <w:divsChild>
                                                                                                                                <w:div w:id="424301922">
                                                                                                                                  <w:marLeft w:val="0"/>
                                                                                                                                  <w:marRight w:val="0"/>
                                                                                                                                  <w:marTop w:val="0"/>
                                                                                                                                  <w:marBottom w:val="0"/>
                                                                                                                                  <w:divBdr>
                                                                                                                                    <w:top w:val="none" w:sz="0" w:space="0" w:color="auto"/>
                                                                                                                                    <w:left w:val="none" w:sz="0" w:space="0" w:color="auto"/>
                                                                                                                                    <w:bottom w:val="none" w:sz="0" w:space="0" w:color="auto"/>
                                                                                                                                    <w:right w:val="none" w:sz="0" w:space="0" w:color="auto"/>
                                                                                                                                  </w:divBdr>
                                                                                                                                  <w:divsChild>
                                                                                                                                    <w:div w:id="78554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529</Words>
  <Characters>2913</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2013-06-21T23:53:00Z</cp:lastPrinted>
  <dcterms:created xsi:type="dcterms:W3CDTF">2013-06-21T23:47:00Z</dcterms:created>
  <dcterms:modified xsi:type="dcterms:W3CDTF">2013-06-22T00:00:00Z</dcterms:modified>
</cp:coreProperties>
</file>