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D01B03" wp14:editId="77A8F21E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A84D0F" w:rsidRPr="00A84D0F">
        <w:rPr>
          <w:rFonts w:ascii="Arial" w:hAnsi="Arial" w:cs="Arial"/>
          <w:b/>
          <w:sz w:val="24"/>
          <w:szCs w:val="24"/>
        </w:rPr>
        <w:t>1</w:t>
      </w:r>
      <w:r w:rsidR="00A84F15">
        <w:rPr>
          <w:rFonts w:ascii="Arial" w:hAnsi="Arial" w:cs="Arial"/>
          <w:b/>
          <w:sz w:val="24"/>
          <w:szCs w:val="24"/>
        </w:rPr>
        <w:t>2</w:t>
      </w:r>
      <w:r w:rsidR="00FE7DD7">
        <w:rPr>
          <w:rFonts w:ascii="Arial" w:hAnsi="Arial" w:cs="Arial"/>
          <w:b/>
          <w:sz w:val="24"/>
          <w:szCs w:val="24"/>
        </w:rPr>
        <w:t>2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AA516F" w:rsidRPr="00FC0FC4" w:rsidRDefault="00AA516F" w:rsidP="00265BC9">
      <w:pPr>
        <w:jc w:val="center"/>
        <w:rPr>
          <w:rFonts w:ascii="Arial" w:hAnsi="Arial" w:cs="Arial"/>
          <w:b/>
          <w:sz w:val="16"/>
          <w:szCs w:val="16"/>
        </w:rPr>
      </w:pPr>
    </w:p>
    <w:p w:rsidR="00265BC9" w:rsidRDefault="00FE7DD7" w:rsidP="00265BC9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Establecen colaboración UABC e </w:t>
      </w:r>
      <w:r w:rsidR="00D300D7">
        <w:rPr>
          <w:rFonts w:ascii="Arial" w:hAnsi="Arial" w:cs="Arial"/>
          <w:b/>
          <w:sz w:val="36"/>
          <w:szCs w:val="36"/>
        </w:rPr>
        <w:t>ISSSTE</w:t>
      </w:r>
    </w:p>
    <w:p w:rsidR="00265BC9" w:rsidRPr="00265BC9" w:rsidRDefault="00265BC9" w:rsidP="00265BC9">
      <w:pPr>
        <w:jc w:val="center"/>
        <w:rPr>
          <w:rFonts w:ascii="Arial" w:hAnsi="Arial" w:cs="Arial"/>
          <w:b/>
          <w:sz w:val="16"/>
          <w:szCs w:val="16"/>
        </w:rPr>
      </w:pPr>
    </w:p>
    <w:p w:rsidR="00265BC9" w:rsidRDefault="00DE36E6" w:rsidP="00265BC9">
      <w:pPr>
        <w:pStyle w:val="Prrafodelista"/>
        <w:numPr>
          <w:ilvl w:val="0"/>
          <w:numId w:val="2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Establecen acciones para trabajar conjuntamente a favor de la salud de los bajacalifornianos</w:t>
      </w:r>
      <w:r w:rsidR="00265BC9" w:rsidRPr="00265BC9">
        <w:rPr>
          <w:rFonts w:ascii="Arial" w:hAnsi="Arial" w:cs="Arial"/>
          <w:sz w:val="24"/>
          <w:szCs w:val="24"/>
        </w:rPr>
        <w:t xml:space="preserve"> </w:t>
      </w:r>
    </w:p>
    <w:p w:rsidR="00265BC9" w:rsidRPr="00265BC9" w:rsidRDefault="00265BC9" w:rsidP="00265BC9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C317D3" w:rsidRDefault="00CC71A0" w:rsidP="00D300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265BC9" w:rsidRPr="00265BC9">
        <w:rPr>
          <w:rFonts w:ascii="Arial" w:hAnsi="Arial" w:cs="Arial"/>
          <w:b/>
          <w:sz w:val="24"/>
          <w:szCs w:val="24"/>
        </w:rPr>
        <w:t xml:space="preserve">, B.C., a </w:t>
      </w:r>
      <w:r>
        <w:rPr>
          <w:rFonts w:ascii="Arial" w:hAnsi="Arial" w:cs="Arial"/>
          <w:b/>
          <w:sz w:val="24"/>
          <w:szCs w:val="24"/>
        </w:rPr>
        <w:t>lunes 24</w:t>
      </w:r>
      <w:r w:rsidR="00265BC9" w:rsidRPr="00265BC9">
        <w:rPr>
          <w:rFonts w:ascii="Arial" w:hAnsi="Arial" w:cs="Arial"/>
          <w:b/>
          <w:sz w:val="24"/>
          <w:szCs w:val="24"/>
        </w:rPr>
        <w:t xml:space="preserve"> de junio de 2013</w:t>
      </w:r>
      <w:r w:rsidR="00265BC9">
        <w:rPr>
          <w:rFonts w:ascii="Arial" w:hAnsi="Arial" w:cs="Arial"/>
          <w:sz w:val="24"/>
          <w:szCs w:val="24"/>
        </w:rPr>
        <w:t xml:space="preserve">.- </w:t>
      </w:r>
      <w:r w:rsidR="00D300D7">
        <w:rPr>
          <w:rFonts w:ascii="Arial" w:hAnsi="Arial" w:cs="Arial"/>
          <w:sz w:val="24"/>
          <w:szCs w:val="24"/>
        </w:rPr>
        <w:t>Celebraron un convenio de colaboración general la Universidad Autónoma de Baja California (UABC) y el Instituto de Seguridad y Servicios Sociales de los Trabajadores del Estado (ISSSTE) en el que se establecen acciones para trabajar conjuntamente a favor de la salud de los bajacalifornianos.</w:t>
      </w:r>
    </w:p>
    <w:p w:rsidR="00D300D7" w:rsidRPr="00FC0FC4" w:rsidRDefault="00D300D7" w:rsidP="00D300D7">
      <w:pPr>
        <w:jc w:val="both"/>
        <w:rPr>
          <w:rFonts w:ascii="Arial" w:hAnsi="Arial" w:cs="Arial"/>
          <w:sz w:val="16"/>
          <w:szCs w:val="16"/>
        </w:rPr>
      </w:pPr>
    </w:p>
    <w:p w:rsidR="00030E73" w:rsidRDefault="00030E73" w:rsidP="00D300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Encabezaron la firma del convenio el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Rector de la UABC y el licenciado</w:t>
      </w:r>
      <w:r w:rsidRPr="00030E73">
        <w:rPr>
          <w:rFonts w:ascii="Arial" w:hAnsi="Arial" w:cs="Arial"/>
          <w:sz w:val="24"/>
          <w:szCs w:val="24"/>
        </w:rPr>
        <w:t xml:space="preserve"> Guillermo </w:t>
      </w:r>
      <w:proofErr w:type="spellStart"/>
      <w:r w:rsidRPr="00030E73">
        <w:rPr>
          <w:rFonts w:ascii="Arial" w:hAnsi="Arial" w:cs="Arial"/>
          <w:sz w:val="24"/>
          <w:szCs w:val="24"/>
        </w:rPr>
        <w:t>Peñuñuri</w:t>
      </w:r>
      <w:proofErr w:type="spellEnd"/>
      <w:r w:rsidRPr="00030E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0E73">
        <w:rPr>
          <w:rFonts w:ascii="Arial" w:hAnsi="Arial" w:cs="Arial"/>
          <w:sz w:val="24"/>
          <w:szCs w:val="24"/>
        </w:rPr>
        <w:t>Yepiz</w:t>
      </w:r>
      <w:proofErr w:type="spellEnd"/>
      <w:r>
        <w:rPr>
          <w:rFonts w:ascii="Arial" w:hAnsi="Arial" w:cs="Arial"/>
          <w:sz w:val="24"/>
          <w:szCs w:val="24"/>
        </w:rPr>
        <w:t xml:space="preserve">, Delegado del ISSSTE. En el documento se </w:t>
      </w:r>
      <w:r w:rsidR="00AA029D">
        <w:rPr>
          <w:rFonts w:ascii="Arial" w:hAnsi="Arial" w:cs="Arial"/>
          <w:sz w:val="24"/>
          <w:szCs w:val="24"/>
        </w:rPr>
        <w:t>establece</w:t>
      </w:r>
      <w:r>
        <w:rPr>
          <w:rFonts w:ascii="Arial" w:hAnsi="Arial" w:cs="Arial"/>
          <w:sz w:val="24"/>
          <w:szCs w:val="24"/>
        </w:rPr>
        <w:t xml:space="preserve"> que ambas instituciones se vincularán por medio de convenios específicos de colaboración, el trabajo coordinado y el intercambio de experiencias.</w:t>
      </w:r>
    </w:p>
    <w:p w:rsidR="00030E73" w:rsidRPr="00FC0FC4" w:rsidRDefault="00030E73" w:rsidP="00D300D7">
      <w:pPr>
        <w:jc w:val="both"/>
        <w:rPr>
          <w:rFonts w:ascii="Arial" w:hAnsi="Arial" w:cs="Arial"/>
          <w:sz w:val="16"/>
          <w:szCs w:val="16"/>
        </w:rPr>
      </w:pPr>
    </w:p>
    <w:p w:rsidR="00030E73" w:rsidRDefault="00030E73" w:rsidP="00D300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 señaló que la UABC tiene alta demanda en lo</w:t>
      </w:r>
      <w:r w:rsidR="005F6C86">
        <w:rPr>
          <w:rFonts w:ascii="Arial" w:hAnsi="Arial" w:cs="Arial"/>
          <w:sz w:val="24"/>
          <w:szCs w:val="24"/>
        </w:rPr>
        <w:t>s programas educativos de salud</w:t>
      </w:r>
      <w:r>
        <w:rPr>
          <w:rFonts w:ascii="Arial" w:hAnsi="Arial" w:cs="Arial"/>
          <w:sz w:val="24"/>
          <w:szCs w:val="24"/>
        </w:rPr>
        <w:t xml:space="preserve">. </w:t>
      </w:r>
      <w:r w:rsidR="005F6C86">
        <w:rPr>
          <w:rFonts w:ascii="Arial" w:hAnsi="Arial" w:cs="Arial"/>
          <w:sz w:val="24"/>
          <w:szCs w:val="24"/>
        </w:rPr>
        <w:t xml:space="preserve">“El área de la salud ha sido especial porque ahí no podemos crecer como quisiéramos, ya que hay una norma y los directores han sido muy enfáticos en ello”, señaló el Rector </w:t>
      </w:r>
      <w:r w:rsidR="00AA029D">
        <w:rPr>
          <w:rFonts w:ascii="Arial" w:hAnsi="Arial" w:cs="Arial"/>
          <w:sz w:val="24"/>
          <w:szCs w:val="24"/>
        </w:rPr>
        <w:t>indicando</w:t>
      </w:r>
      <w:r w:rsidR="005F6C86">
        <w:rPr>
          <w:rFonts w:ascii="Arial" w:hAnsi="Arial" w:cs="Arial"/>
          <w:sz w:val="24"/>
          <w:szCs w:val="24"/>
        </w:rPr>
        <w:t xml:space="preserve"> que esto se debe principalmente por la cuestión de los espacios </w:t>
      </w:r>
      <w:r w:rsidR="00AA029D">
        <w:rPr>
          <w:rFonts w:ascii="Arial" w:hAnsi="Arial" w:cs="Arial"/>
          <w:sz w:val="24"/>
          <w:szCs w:val="24"/>
        </w:rPr>
        <w:t>en</w:t>
      </w:r>
      <w:r w:rsidR="005F6C86">
        <w:rPr>
          <w:rFonts w:ascii="Arial" w:hAnsi="Arial" w:cs="Arial"/>
          <w:sz w:val="24"/>
          <w:szCs w:val="24"/>
        </w:rPr>
        <w:t xml:space="preserve"> los campos clínicos, específicamente en Mexicali.</w:t>
      </w:r>
    </w:p>
    <w:p w:rsidR="005F6C86" w:rsidRPr="00FC0FC4" w:rsidRDefault="005F6C86" w:rsidP="00D300D7">
      <w:pPr>
        <w:jc w:val="both"/>
        <w:rPr>
          <w:rFonts w:ascii="Arial" w:hAnsi="Arial" w:cs="Arial"/>
          <w:sz w:val="16"/>
          <w:szCs w:val="16"/>
        </w:rPr>
      </w:pPr>
    </w:p>
    <w:p w:rsidR="005F6C86" w:rsidRDefault="005F6C86" w:rsidP="00D300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334B16">
        <w:rPr>
          <w:rFonts w:ascii="Arial" w:hAnsi="Arial" w:cs="Arial"/>
          <w:sz w:val="24"/>
          <w:szCs w:val="24"/>
        </w:rPr>
        <w:t xml:space="preserve">Los convenios son acciones generales </w:t>
      </w:r>
      <w:r w:rsidR="00AA029D">
        <w:rPr>
          <w:rFonts w:ascii="Arial" w:hAnsi="Arial" w:cs="Arial"/>
          <w:sz w:val="24"/>
          <w:szCs w:val="24"/>
        </w:rPr>
        <w:t>pero</w:t>
      </w:r>
      <w:r w:rsidR="00334B16">
        <w:rPr>
          <w:rFonts w:ascii="Arial" w:hAnsi="Arial" w:cs="Arial"/>
          <w:sz w:val="24"/>
          <w:szCs w:val="24"/>
        </w:rPr>
        <w:t xml:space="preserve"> nos gusta </w:t>
      </w:r>
      <w:r w:rsidR="00AA029D">
        <w:rPr>
          <w:rFonts w:ascii="Arial" w:hAnsi="Arial" w:cs="Arial"/>
          <w:sz w:val="24"/>
          <w:szCs w:val="24"/>
        </w:rPr>
        <w:t>comprometernos con</w:t>
      </w:r>
      <w:r w:rsidR="00334B16">
        <w:rPr>
          <w:rFonts w:ascii="Arial" w:hAnsi="Arial" w:cs="Arial"/>
          <w:sz w:val="24"/>
          <w:szCs w:val="24"/>
        </w:rPr>
        <w:t xml:space="preserve"> acciones específicas y aquí</w:t>
      </w:r>
      <w:r w:rsidR="00AA029D">
        <w:rPr>
          <w:rFonts w:ascii="Arial" w:hAnsi="Arial" w:cs="Arial"/>
          <w:sz w:val="24"/>
          <w:szCs w:val="24"/>
        </w:rPr>
        <w:t xml:space="preserve"> </w:t>
      </w:r>
      <w:r w:rsidR="00AA029D">
        <w:rPr>
          <w:rFonts w:ascii="Arial" w:hAnsi="Arial" w:cs="Arial"/>
          <w:sz w:val="24"/>
          <w:szCs w:val="24"/>
        </w:rPr>
        <w:t>somos</w:t>
      </w:r>
      <w:bookmarkStart w:id="0" w:name="_GoBack"/>
      <w:bookmarkEnd w:id="0"/>
      <w:r w:rsidR="00334B16">
        <w:rPr>
          <w:rFonts w:ascii="Arial" w:hAnsi="Arial" w:cs="Arial"/>
          <w:sz w:val="24"/>
          <w:szCs w:val="24"/>
        </w:rPr>
        <w:t xml:space="preserve"> muy creativos y flexibles de manera que estamos con la disposición de colaborar en todo lo que podamos” </w:t>
      </w:r>
      <w:r w:rsidR="00AA029D">
        <w:rPr>
          <w:rFonts w:ascii="Arial" w:hAnsi="Arial" w:cs="Arial"/>
          <w:sz w:val="24"/>
          <w:szCs w:val="24"/>
        </w:rPr>
        <w:t>expresó</w:t>
      </w:r>
      <w:r w:rsidR="00334B16">
        <w:rPr>
          <w:rFonts w:ascii="Arial" w:hAnsi="Arial" w:cs="Arial"/>
          <w:sz w:val="24"/>
          <w:szCs w:val="24"/>
        </w:rPr>
        <w:t xml:space="preserve"> el Rector de la UABC.</w:t>
      </w:r>
    </w:p>
    <w:p w:rsidR="00D300D7" w:rsidRPr="00FC0FC4" w:rsidRDefault="00D300D7" w:rsidP="00D300D7">
      <w:pPr>
        <w:jc w:val="both"/>
        <w:rPr>
          <w:rFonts w:ascii="Arial" w:hAnsi="Arial" w:cs="Arial"/>
          <w:sz w:val="16"/>
          <w:szCs w:val="16"/>
        </w:rPr>
      </w:pPr>
    </w:p>
    <w:p w:rsidR="00334B16" w:rsidRDefault="00334B16" w:rsidP="00D300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licenciado </w:t>
      </w:r>
      <w:proofErr w:type="spellStart"/>
      <w:r w:rsidRPr="00030E73">
        <w:rPr>
          <w:rFonts w:ascii="Arial" w:hAnsi="Arial" w:cs="Arial"/>
          <w:sz w:val="24"/>
          <w:szCs w:val="24"/>
        </w:rPr>
        <w:t>Peñuñuri</w:t>
      </w:r>
      <w:proofErr w:type="spellEnd"/>
      <w:r w:rsidRPr="00030E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30E73">
        <w:rPr>
          <w:rFonts w:ascii="Arial" w:hAnsi="Arial" w:cs="Arial"/>
          <w:sz w:val="24"/>
          <w:szCs w:val="24"/>
        </w:rPr>
        <w:t>Yepiz</w:t>
      </w:r>
      <w:proofErr w:type="spellEnd"/>
      <w:r>
        <w:rPr>
          <w:rFonts w:ascii="Arial" w:hAnsi="Arial" w:cs="Arial"/>
          <w:sz w:val="24"/>
          <w:szCs w:val="24"/>
        </w:rPr>
        <w:t xml:space="preserve">, mencionó que con este convenio buscan el crecimiento conjunto con una institución seria como lo es la Máxima Casa de Estudios del Estado, cuyos egresados </w:t>
      </w:r>
      <w:r w:rsidR="00723C90">
        <w:rPr>
          <w:rFonts w:ascii="Arial" w:hAnsi="Arial" w:cs="Arial"/>
          <w:sz w:val="24"/>
          <w:szCs w:val="24"/>
        </w:rPr>
        <w:t xml:space="preserve">en el área de la salud, principalmente los de Medicina, </w:t>
      </w:r>
      <w:r>
        <w:rPr>
          <w:rFonts w:ascii="Arial" w:hAnsi="Arial" w:cs="Arial"/>
          <w:sz w:val="24"/>
          <w:szCs w:val="24"/>
        </w:rPr>
        <w:t>son respetados en todo el país. “</w:t>
      </w:r>
      <w:r w:rsidR="00723C90">
        <w:rPr>
          <w:rFonts w:ascii="Arial" w:hAnsi="Arial" w:cs="Arial"/>
          <w:sz w:val="24"/>
          <w:szCs w:val="24"/>
        </w:rPr>
        <w:t>Nos interesa ver la forma de superarnos y superarnos conjuntamente con ustedes”</w:t>
      </w:r>
      <w:r w:rsidR="00E60681">
        <w:rPr>
          <w:rFonts w:ascii="Arial" w:hAnsi="Arial" w:cs="Arial"/>
          <w:sz w:val="24"/>
          <w:szCs w:val="24"/>
        </w:rPr>
        <w:t>. Agregó: “Somos dos instituciones serias e importantes en Baja California y yo creo que tenemos la responsabilidad de ver la forma de que nos sigamos superando</w:t>
      </w:r>
      <w:r w:rsidR="00723C90">
        <w:rPr>
          <w:rFonts w:ascii="Arial" w:hAnsi="Arial" w:cs="Arial"/>
          <w:sz w:val="24"/>
          <w:szCs w:val="24"/>
        </w:rPr>
        <w:t>.</w:t>
      </w:r>
    </w:p>
    <w:p w:rsidR="00334B16" w:rsidRPr="00FC0FC4" w:rsidRDefault="00334B16" w:rsidP="00D300D7">
      <w:pPr>
        <w:jc w:val="both"/>
        <w:rPr>
          <w:rFonts w:ascii="Arial" w:hAnsi="Arial" w:cs="Arial"/>
          <w:sz w:val="16"/>
          <w:szCs w:val="16"/>
        </w:rPr>
      </w:pPr>
    </w:p>
    <w:p w:rsidR="003A3449" w:rsidRDefault="003A3449" w:rsidP="00D300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Ambas instituciones se comprometieron a impulsar toda actividad relativa a la formación y actualización de recursos humanos, investigación y divulgación científica; realizar actividades científicas-culturales como cursos, conferencias, seminarios, talleres, entre otras; a establecer acciones relacionadas con la aplicación de tecnología de punta en las soluciones ambientales; realización de estancias a través de Servicio Social, Prácticas Profesionales y Campos Clínicos.</w:t>
      </w:r>
    </w:p>
    <w:p w:rsidR="003A3449" w:rsidRPr="00FC0FC4" w:rsidRDefault="003A3449" w:rsidP="00D300D7">
      <w:pPr>
        <w:jc w:val="both"/>
        <w:rPr>
          <w:rFonts w:ascii="Arial" w:hAnsi="Arial" w:cs="Arial"/>
          <w:sz w:val="16"/>
          <w:szCs w:val="16"/>
        </w:rPr>
      </w:pPr>
    </w:p>
    <w:p w:rsidR="00D300D7" w:rsidRDefault="00D300D7" w:rsidP="00D300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firma de convenio estuvieron presentes la doctora Julia Dolores Estrada Guzmán, Directora de la Facultad de Medicina Campus Mexicali; doctor Miguel Ángel Cadena </w:t>
      </w:r>
      <w:proofErr w:type="spellStart"/>
      <w:r>
        <w:rPr>
          <w:rFonts w:ascii="Arial" w:hAnsi="Arial" w:cs="Arial"/>
          <w:sz w:val="24"/>
          <w:szCs w:val="24"/>
        </w:rPr>
        <w:t>Alcántar</w:t>
      </w:r>
      <w:proofErr w:type="spellEnd"/>
      <w:r>
        <w:rPr>
          <w:rFonts w:ascii="Arial" w:hAnsi="Arial" w:cs="Arial"/>
          <w:sz w:val="24"/>
          <w:szCs w:val="24"/>
        </w:rPr>
        <w:t>, Director de Ciencias de la Salud del Campus Tijuana; maestro David Sergio Salas Vargas; el maestro Saúl Méndez Hernández Coordinador de Formación Profesional y Vinculación Universitaria. Por I</w:t>
      </w:r>
      <w:r w:rsidRPr="00D300D7">
        <w:rPr>
          <w:rFonts w:ascii="Arial" w:hAnsi="Arial" w:cs="Arial"/>
          <w:szCs w:val="24"/>
        </w:rPr>
        <w:t>SSSTE</w:t>
      </w:r>
      <w:r>
        <w:rPr>
          <w:rFonts w:ascii="Arial" w:hAnsi="Arial" w:cs="Arial"/>
          <w:sz w:val="24"/>
          <w:szCs w:val="24"/>
        </w:rPr>
        <w:t xml:space="preserve"> estuvieron presentes el doctor José </w:t>
      </w:r>
      <w:r>
        <w:rPr>
          <w:rFonts w:ascii="Arial" w:hAnsi="Arial" w:cs="Arial"/>
          <w:sz w:val="24"/>
          <w:szCs w:val="24"/>
        </w:rPr>
        <w:lastRenderedPageBreak/>
        <w:t>Alfredo Cubillas Araiza, Subdelegado Médico y la doctora Margarita Vizcarra Lomelí, Jefa del área de capacitación.</w:t>
      </w:r>
    </w:p>
    <w:p w:rsidR="00240D49" w:rsidRPr="00265BC9" w:rsidRDefault="00240D49" w:rsidP="00240D49">
      <w:pPr>
        <w:rPr>
          <w:rFonts w:ascii="Arial" w:hAnsi="Arial" w:cs="Arial"/>
          <w:sz w:val="24"/>
          <w:szCs w:val="24"/>
        </w:rPr>
      </w:pPr>
    </w:p>
    <w:sectPr w:rsidR="00240D49" w:rsidRPr="00265BC9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9"/>
  </w:num>
  <w:num w:numId="2">
    <w:abstractNumId w:val="0"/>
  </w:num>
  <w:num w:numId="3">
    <w:abstractNumId w:val="15"/>
  </w:num>
  <w:num w:numId="4">
    <w:abstractNumId w:val="6"/>
  </w:num>
  <w:num w:numId="5">
    <w:abstractNumId w:val="17"/>
  </w:num>
  <w:num w:numId="6">
    <w:abstractNumId w:val="20"/>
  </w:num>
  <w:num w:numId="7">
    <w:abstractNumId w:val="5"/>
  </w:num>
  <w:num w:numId="8">
    <w:abstractNumId w:val="8"/>
  </w:num>
  <w:num w:numId="9">
    <w:abstractNumId w:val="18"/>
  </w:num>
  <w:num w:numId="10">
    <w:abstractNumId w:val="23"/>
  </w:num>
  <w:num w:numId="11">
    <w:abstractNumId w:val="14"/>
  </w:num>
  <w:num w:numId="12">
    <w:abstractNumId w:val="2"/>
  </w:num>
  <w:num w:numId="13">
    <w:abstractNumId w:val="13"/>
  </w:num>
  <w:num w:numId="14">
    <w:abstractNumId w:val="24"/>
  </w:num>
  <w:num w:numId="15">
    <w:abstractNumId w:val="21"/>
  </w:num>
  <w:num w:numId="16">
    <w:abstractNumId w:val="10"/>
  </w:num>
  <w:num w:numId="17">
    <w:abstractNumId w:val="4"/>
  </w:num>
  <w:num w:numId="18">
    <w:abstractNumId w:val="1"/>
  </w:num>
  <w:num w:numId="19">
    <w:abstractNumId w:val="12"/>
  </w:num>
  <w:num w:numId="20">
    <w:abstractNumId w:val="25"/>
  </w:num>
  <w:num w:numId="21">
    <w:abstractNumId w:val="9"/>
  </w:num>
  <w:num w:numId="22">
    <w:abstractNumId w:val="11"/>
  </w:num>
  <w:num w:numId="23">
    <w:abstractNumId w:val="3"/>
  </w:num>
  <w:num w:numId="24">
    <w:abstractNumId w:val="7"/>
  </w:num>
  <w:num w:numId="25">
    <w:abstractNumId w:val="2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51AEE"/>
    <w:rsid w:val="00056D26"/>
    <w:rsid w:val="000604DF"/>
    <w:rsid w:val="000703D4"/>
    <w:rsid w:val="00071BBF"/>
    <w:rsid w:val="00080722"/>
    <w:rsid w:val="00084B73"/>
    <w:rsid w:val="00092554"/>
    <w:rsid w:val="0009395F"/>
    <w:rsid w:val="00094666"/>
    <w:rsid w:val="00095BB2"/>
    <w:rsid w:val="000B1B90"/>
    <w:rsid w:val="000B3EF7"/>
    <w:rsid w:val="000B7475"/>
    <w:rsid w:val="000B7FBB"/>
    <w:rsid w:val="000C25F4"/>
    <w:rsid w:val="000D1E71"/>
    <w:rsid w:val="000E5D58"/>
    <w:rsid w:val="000E7AB8"/>
    <w:rsid w:val="000E7D23"/>
    <w:rsid w:val="000F7CA7"/>
    <w:rsid w:val="001047B4"/>
    <w:rsid w:val="00110698"/>
    <w:rsid w:val="00122470"/>
    <w:rsid w:val="00123D9D"/>
    <w:rsid w:val="001279F8"/>
    <w:rsid w:val="00132809"/>
    <w:rsid w:val="00141E9A"/>
    <w:rsid w:val="001478DC"/>
    <w:rsid w:val="00153E8B"/>
    <w:rsid w:val="0016058E"/>
    <w:rsid w:val="00162DCC"/>
    <w:rsid w:val="00186C51"/>
    <w:rsid w:val="00196399"/>
    <w:rsid w:val="001970DB"/>
    <w:rsid w:val="001A590B"/>
    <w:rsid w:val="001B3735"/>
    <w:rsid w:val="001B7D20"/>
    <w:rsid w:val="001D08C5"/>
    <w:rsid w:val="001D164D"/>
    <w:rsid w:val="001D16D0"/>
    <w:rsid w:val="001D56D0"/>
    <w:rsid w:val="001D623C"/>
    <w:rsid w:val="00200AFF"/>
    <w:rsid w:val="0020563B"/>
    <w:rsid w:val="00211392"/>
    <w:rsid w:val="0022120C"/>
    <w:rsid w:val="00224A6E"/>
    <w:rsid w:val="00235A1E"/>
    <w:rsid w:val="00240D49"/>
    <w:rsid w:val="00242CB8"/>
    <w:rsid w:val="00247A47"/>
    <w:rsid w:val="0025736C"/>
    <w:rsid w:val="00263AC5"/>
    <w:rsid w:val="00265BC9"/>
    <w:rsid w:val="00266333"/>
    <w:rsid w:val="00266DA4"/>
    <w:rsid w:val="00271E15"/>
    <w:rsid w:val="00271FD7"/>
    <w:rsid w:val="00273F56"/>
    <w:rsid w:val="002777A4"/>
    <w:rsid w:val="00292AE0"/>
    <w:rsid w:val="002A5BA3"/>
    <w:rsid w:val="002A6593"/>
    <w:rsid w:val="002A78F1"/>
    <w:rsid w:val="002B23A4"/>
    <w:rsid w:val="002B7322"/>
    <w:rsid w:val="002C6AEA"/>
    <w:rsid w:val="002D0F6C"/>
    <w:rsid w:val="002D19A0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21476"/>
    <w:rsid w:val="00321D1E"/>
    <w:rsid w:val="00325D02"/>
    <w:rsid w:val="00326873"/>
    <w:rsid w:val="00334B16"/>
    <w:rsid w:val="003354BC"/>
    <w:rsid w:val="00344834"/>
    <w:rsid w:val="00352A29"/>
    <w:rsid w:val="00352E56"/>
    <w:rsid w:val="00353198"/>
    <w:rsid w:val="0035593E"/>
    <w:rsid w:val="00357325"/>
    <w:rsid w:val="00357410"/>
    <w:rsid w:val="00360330"/>
    <w:rsid w:val="0037219D"/>
    <w:rsid w:val="0037393A"/>
    <w:rsid w:val="00381111"/>
    <w:rsid w:val="00381368"/>
    <w:rsid w:val="003958A6"/>
    <w:rsid w:val="003A0FA1"/>
    <w:rsid w:val="003A2EAD"/>
    <w:rsid w:val="003A3449"/>
    <w:rsid w:val="003A3EF5"/>
    <w:rsid w:val="003B0F21"/>
    <w:rsid w:val="003B642C"/>
    <w:rsid w:val="003B7BCB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1081A"/>
    <w:rsid w:val="00412DC8"/>
    <w:rsid w:val="00422B39"/>
    <w:rsid w:val="004239DE"/>
    <w:rsid w:val="00425C7F"/>
    <w:rsid w:val="00431313"/>
    <w:rsid w:val="00434882"/>
    <w:rsid w:val="00437F3D"/>
    <w:rsid w:val="004435AE"/>
    <w:rsid w:val="0044473A"/>
    <w:rsid w:val="00444999"/>
    <w:rsid w:val="004452CC"/>
    <w:rsid w:val="004507BC"/>
    <w:rsid w:val="004539B6"/>
    <w:rsid w:val="0045430E"/>
    <w:rsid w:val="00456C20"/>
    <w:rsid w:val="00463E9C"/>
    <w:rsid w:val="004664C1"/>
    <w:rsid w:val="0047340F"/>
    <w:rsid w:val="00476013"/>
    <w:rsid w:val="004849D8"/>
    <w:rsid w:val="004A3BE6"/>
    <w:rsid w:val="004B35CF"/>
    <w:rsid w:val="004B779A"/>
    <w:rsid w:val="004C1923"/>
    <w:rsid w:val="004C3963"/>
    <w:rsid w:val="004C781D"/>
    <w:rsid w:val="004C7888"/>
    <w:rsid w:val="004D0492"/>
    <w:rsid w:val="004D7B62"/>
    <w:rsid w:val="004E38EE"/>
    <w:rsid w:val="004F0B61"/>
    <w:rsid w:val="004F4846"/>
    <w:rsid w:val="00504D15"/>
    <w:rsid w:val="005125BD"/>
    <w:rsid w:val="00513898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EBE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C22C7"/>
    <w:rsid w:val="005C44B5"/>
    <w:rsid w:val="005E1AD2"/>
    <w:rsid w:val="005E265E"/>
    <w:rsid w:val="005E7EDD"/>
    <w:rsid w:val="005F252D"/>
    <w:rsid w:val="005F31C5"/>
    <w:rsid w:val="005F6C86"/>
    <w:rsid w:val="00600E61"/>
    <w:rsid w:val="0060366C"/>
    <w:rsid w:val="0061426C"/>
    <w:rsid w:val="00627973"/>
    <w:rsid w:val="00631030"/>
    <w:rsid w:val="006319EB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A00F8"/>
    <w:rsid w:val="006A1490"/>
    <w:rsid w:val="006A5CD0"/>
    <w:rsid w:val="006A7283"/>
    <w:rsid w:val="006B4037"/>
    <w:rsid w:val="006C0191"/>
    <w:rsid w:val="006C386F"/>
    <w:rsid w:val="006C5A35"/>
    <w:rsid w:val="006D6329"/>
    <w:rsid w:val="006E56CE"/>
    <w:rsid w:val="006E684C"/>
    <w:rsid w:val="006F12EC"/>
    <w:rsid w:val="007014A4"/>
    <w:rsid w:val="00705D09"/>
    <w:rsid w:val="007073B0"/>
    <w:rsid w:val="00711821"/>
    <w:rsid w:val="00712166"/>
    <w:rsid w:val="007237D5"/>
    <w:rsid w:val="00723A6F"/>
    <w:rsid w:val="00723C90"/>
    <w:rsid w:val="007304EC"/>
    <w:rsid w:val="00730A90"/>
    <w:rsid w:val="00735EE5"/>
    <w:rsid w:val="007431A2"/>
    <w:rsid w:val="007512D8"/>
    <w:rsid w:val="00765C76"/>
    <w:rsid w:val="00776241"/>
    <w:rsid w:val="007859DA"/>
    <w:rsid w:val="00790566"/>
    <w:rsid w:val="007937BF"/>
    <w:rsid w:val="007A16AA"/>
    <w:rsid w:val="007A4B2D"/>
    <w:rsid w:val="007C079E"/>
    <w:rsid w:val="007C7A63"/>
    <w:rsid w:val="007D12ED"/>
    <w:rsid w:val="007D2286"/>
    <w:rsid w:val="007E0877"/>
    <w:rsid w:val="007E5C1D"/>
    <w:rsid w:val="007E7CCC"/>
    <w:rsid w:val="007F12D5"/>
    <w:rsid w:val="008149DE"/>
    <w:rsid w:val="0082326F"/>
    <w:rsid w:val="008251AF"/>
    <w:rsid w:val="008316AE"/>
    <w:rsid w:val="008351FA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D31DC"/>
    <w:rsid w:val="008E1A37"/>
    <w:rsid w:val="008F0491"/>
    <w:rsid w:val="008F3221"/>
    <w:rsid w:val="00901C43"/>
    <w:rsid w:val="009162BA"/>
    <w:rsid w:val="00917709"/>
    <w:rsid w:val="00923076"/>
    <w:rsid w:val="00927B09"/>
    <w:rsid w:val="00933580"/>
    <w:rsid w:val="0094425B"/>
    <w:rsid w:val="009468D4"/>
    <w:rsid w:val="00946F03"/>
    <w:rsid w:val="00947AEA"/>
    <w:rsid w:val="00947CD6"/>
    <w:rsid w:val="00963A48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4EA4"/>
    <w:rsid w:val="009F5451"/>
    <w:rsid w:val="009F5B77"/>
    <w:rsid w:val="009F7028"/>
    <w:rsid w:val="00A112D9"/>
    <w:rsid w:val="00A14BE2"/>
    <w:rsid w:val="00A22FF8"/>
    <w:rsid w:val="00A24D77"/>
    <w:rsid w:val="00A41015"/>
    <w:rsid w:val="00A4337F"/>
    <w:rsid w:val="00A53D24"/>
    <w:rsid w:val="00A54C50"/>
    <w:rsid w:val="00A64E93"/>
    <w:rsid w:val="00A8013D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52BE"/>
    <w:rsid w:val="00AB790B"/>
    <w:rsid w:val="00AC15D2"/>
    <w:rsid w:val="00AD3BB0"/>
    <w:rsid w:val="00AD72DF"/>
    <w:rsid w:val="00AE7AE1"/>
    <w:rsid w:val="00AF3F73"/>
    <w:rsid w:val="00AF5013"/>
    <w:rsid w:val="00AF6485"/>
    <w:rsid w:val="00B010E5"/>
    <w:rsid w:val="00B0285E"/>
    <w:rsid w:val="00B02B79"/>
    <w:rsid w:val="00B1060C"/>
    <w:rsid w:val="00B12358"/>
    <w:rsid w:val="00B14A52"/>
    <w:rsid w:val="00B14CF4"/>
    <w:rsid w:val="00B17774"/>
    <w:rsid w:val="00B26F16"/>
    <w:rsid w:val="00B30DD5"/>
    <w:rsid w:val="00B45F3C"/>
    <w:rsid w:val="00B56754"/>
    <w:rsid w:val="00B56C4A"/>
    <w:rsid w:val="00B8346C"/>
    <w:rsid w:val="00B858BC"/>
    <w:rsid w:val="00B8626A"/>
    <w:rsid w:val="00B93C2A"/>
    <w:rsid w:val="00BA3562"/>
    <w:rsid w:val="00BB1C79"/>
    <w:rsid w:val="00BB271B"/>
    <w:rsid w:val="00BB5339"/>
    <w:rsid w:val="00BC4DE6"/>
    <w:rsid w:val="00BC7B29"/>
    <w:rsid w:val="00BD09A8"/>
    <w:rsid w:val="00BD391F"/>
    <w:rsid w:val="00BE2A14"/>
    <w:rsid w:val="00BF485A"/>
    <w:rsid w:val="00BF5B0C"/>
    <w:rsid w:val="00C006C8"/>
    <w:rsid w:val="00C07333"/>
    <w:rsid w:val="00C07ED7"/>
    <w:rsid w:val="00C118C1"/>
    <w:rsid w:val="00C1196E"/>
    <w:rsid w:val="00C14061"/>
    <w:rsid w:val="00C1713B"/>
    <w:rsid w:val="00C21312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845DD"/>
    <w:rsid w:val="00CA08F1"/>
    <w:rsid w:val="00CA0F87"/>
    <w:rsid w:val="00CA4A80"/>
    <w:rsid w:val="00CB15C5"/>
    <w:rsid w:val="00CC71A0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D017C4"/>
    <w:rsid w:val="00D0248F"/>
    <w:rsid w:val="00D02A61"/>
    <w:rsid w:val="00D043E3"/>
    <w:rsid w:val="00D0582D"/>
    <w:rsid w:val="00D06072"/>
    <w:rsid w:val="00D06777"/>
    <w:rsid w:val="00D10BCD"/>
    <w:rsid w:val="00D137C6"/>
    <w:rsid w:val="00D13E20"/>
    <w:rsid w:val="00D15F4F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71185"/>
    <w:rsid w:val="00D72551"/>
    <w:rsid w:val="00D7404D"/>
    <w:rsid w:val="00D74231"/>
    <w:rsid w:val="00D82117"/>
    <w:rsid w:val="00D8366B"/>
    <w:rsid w:val="00D9235E"/>
    <w:rsid w:val="00D9716B"/>
    <w:rsid w:val="00DB0E50"/>
    <w:rsid w:val="00DB7A38"/>
    <w:rsid w:val="00DC0428"/>
    <w:rsid w:val="00DC1666"/>
    <w:rsid w:val="00DE1340"/>
    <w:rsid w:val="00DE36E6"/>
    <w:rsid w:val="00DE51F4"/>
    <w:rsid w:val="00DF3C9E"/>
    <w:rsid w:val="00DF6852"/>
    <w:rsid w:val="00E03594"/>
    <w:rsid w:val="00E036D1"/>
    <w:rsid w:val="00E060BF"/>
    <w:rsid w:val="00E0771B"/>
    <w:rsid w:val="00E1264D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0681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B2276"/>
    <w:rsid w:val="00EB3576"/>
    <w:rsid w:val="00EC2029"/>
    <w:rsid w:val="00EC5158"/>
    <w:rsid w:val="00ED7C2C"/>
    <w:rsid w:val="00EE1BA4"/>
    <w:rsid w:val="00EE2D77"/>
    <w:rsid w:val="00EF600F"/>
    <w:rsid w:val="00EF639B"/>
    <w:rsid w:val="00F063E5"/>
    <w:rsid w:val="00F12707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05A"/>
    <w:rsid w:val="00F45D43"/>
    <w:rsid w:val="00F4779C"/>
    <w:rsid w:val="00F5207E"/>
    <w:rsid w:val="00F524F1"/>
    <w:rsid w:val="00F57349"/>
    <w:rsid w:val="00F57F95"/>
    <w:rsid w:val="00F610D6"/>
    <w:rsid w:val="00F660E7"/>
    <w:rsid w:val="00F67CF8"/>
    <w:rsid w:val="00F87348"/>
    <w:rsid w:val="00F93C37"/>
    <w:rsid w:val="00F97D5B"/>
    <w:rsid w:val="00FA09ED"/>
    <w:rsid w:val="00FA326F"/>
    <w:rsid w:val="00FA4493"/>
    <w:rsid w:val="00FA44AF"/>
    <w:rsid w:val="00FA5E46"/>
    <w:rsid w:val="00FB172C"/>
    <w:rsid w:val="00FC0857"/>
    <w:rsid w:val="00FC0FC4"/>
    <w:rsid w:val="00FD71FE"/>
    <w:rsid w:val="00FE0401"/>
    <w:rsid w:val="00FE1C58"/>
    <w:rsid w:val="00FE7DD7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461</Words>
  <Characters>2539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2013-06-24T17:34:00Z</cp:lastPrinted>
  <dcterms:created xsi:type="dcterms:W3CDTF">2013-06-24T21:14:00Z</dcterms:created>
  <dcterms:modified xsi:type="dcterms:W3CDTF">2013-06-24T23:45:00Z</dcterms:modified>
</cp:coreProperties>
</file>