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E9A" w:rsidRDefault="00CE40FF" w:rsidP="00CE40FF">
      <w:pPr>
        <w:ind w:left="-1418" w:right="-141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7877ED3C" wp14:editId="2BD51341">
            <wp:extent cx="7734299" cy="1645920"/>
            <wp:effectExtent l="0" t="0" r="635" b="0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ato para boletín DICI (1)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34552" cy="1645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40FF" w:rsidRDefault="00CE40FF" w:rsidP="00C54EEF">
      <w:pPr>
        <w:jc w:val="right"/>
        <w:rPr>
          <w:rFonts w:ascii="Arial" w:hAnsi="Arial" w:cs="Arial"/>
          <w:sz w:val="24"/>
          <w:szCs w:val="24"/>
        </w:rPr>
      </w:pPr>
    </w:p>
    <w:p w:rsidR="003E235B" w:rsidRPr="00CE40FF" w:rsidRDefault="003E235B" w:rsidP="003E235B">
      <w:pPr>
        <w:ind w:right="-563"/>
        <w:jc w:val="right"/>
        <w:rPr>
          <w:rFonts w:ascii="Arial" w:hAnsi="Arial" w:cs="Arial"/>
          <w:b/>
          <w:sz w:val="24"/>
          <w:szCs w:val="24"/>
        </w:rPr>
      </w:pPr>
      <w:r w:rsidRPr="00CE40FF">
        <w:rPr>
          <w:rFonts w:ascii="Arial" w:hAnsi="Arial" w:cs="Arial"/>
          <w:b/>
          <w:sz w:val="24"/>
          <w:szCs w:val="24"/>
        </w:rPr>
        <w:t xml:space="preserve">BOLETÍN </w:t>
      </w:r>
      <w:r w:rsidR="00915798">
        <w:rPr>
          <w:rFonts w:ascii="Arial" w:hAnsi="Arial" w:cs="Arial"/>
          <w:b/>
          <w:sz w:val="24"/>
          <w:szCs w:val="24"/>
        </w:rPr>
        <w:t>00</w:t>
      </w:r>
      <w:r w:rsidR="008E3C9E">
        <w:rPr>
          <w:rFonts w:ascii="Arial" w:hAnsi="Arial" w:cs="Arial"/>
          <w:b/>
          <w:sz w:val="24"/>
          <w:szCs w:val="24"/>
        </w:rPr>
        <w:t>6</w:t>
      </w:r>
      <w:r>
        <w:rPr>
          <w:rFonts w:ascii="Arial" w:hAnsi="Arial" w:cs="Arial"/>
          <w:b/>
          <w:sz w:val="24"/>
          <w:szCs w:val="24"/>
        </w:rPr>
        <w:t>/</w:t>
      </w:r>
      <w:r w:rsidR="00915798">
        <w:rPr>
          <w:rFonts w:ascii="Arial" w:hAnsi="Arial" w:cs="Arial"/>
          <w:b/>
          <w:sz w:val="24"/>
          <w:szCs w:val="24"/>
        </w:rPr>
        <w:t>2013-2</w:t>
      </w:r>
    </w:p>
    <w:p w:rsidR="003E235B" w:rsidRPr="00FC0FC4" w:rsidRDefault="003E235B" w:rsidP="003E235B">
      <w:pPr>
        <w:jc w:val="center"/>
        <w:rPr>
          <w:rFonts w:ascii="Arial" w:hAnsi="Arial" w:cs="Arial"/>
          <w:b/>
          <w:sz w:val="16"/>
          <w:szCs w:val="16"/>
        </w:rPr>
      </w:pPr>
    </w:p>
    <w:p w:rsidR="00682B69" w:rsidRDefault="00682B69" w:rsidP="00682B69">
      <w:pPr>
        <w:jc w:val="center"/>
        <w:rPr>
          <w:rFonts w:ascii="Arial" w:hAnsi="Arial" w:cs="Arial"/>
          <w:b/>
          <w:sz w:val="36"/>
        </w:rPr>
      </w:pPr>
      <w:r w:rsidRPr="00934473">
        <w:rPr>
          <w:rFonts w:ascii="Arial" w:hAnsi="Arial" w:cs="Arial"/>
          <w:b/>
          <w:sz w:val="36"/>
        </w:rPr>
        <w:t>Dan a conocer los resultados del XXI Concurso Internacional Ensenada Tierra del Vino</w:t>
      </w:r>
    </w:p>
    <w:p w:rsidR="00682B69" w:rsidRPr="00934473" w:rsidRDefault="00682B69" w:rsidP="00682B69">
      <w:pPr>
        <w:jc w:val="center"/>
        <w:rPr>
          <w:rFonts w:ascii="Arial" w:hAnsi="Arial" w:cs="Arial"/>
          <w:b/>
          <w:sz w:val="36"/>
        </w:rPr>
      </w:pPr>
    </w:p>
    <w:p w:rsidR="00682B69" w:rsidRPr="004479BF" w:rsidRDefault="00682B69" w:rsidP="00C55391">
      <w:pPr>
        <w:pStyle w:val="Prrafodelista"/>
        <w:numPr>
          <w:ilvl w:val="0"/>
          <w:numId w:val="29"/>
        </w:numPr>
        <w:spacing w:after="200" w:line="276" w:lineRule="auto"/>
        <w:ind w:left="284" w:hanging="284"/>
        <w:jc w:val="both"/>
        <w:rPr>
          <w:rFonts w:ascii="Arial" w:hAnsi="Arial" w:cs="Arial"/>
        </w:rPr>
      </w:pPr>
      <w:r w:rsidRPr="004479BF">
        <w:rPr>
          <w:rFonts w:ascii="Arial" w:hAnsi="Arial" w:cs="Arial"/>
        </w:rPr>
        <w:t xml:space="preserve">Concluyen actividades del Concurso y entregan constancias a los jueces participantes. </w:t>
      </w:r>
    </w:p>
    <w:p w:rsidR="00682B69" w:rsidRDefault="00682B69" w:rsidP="00682B69">
      <w:pPr>
        <w:jc w:val="both"/>
        <w:rPr>
          <w:rFonts w:ascii="Arial" w:hAnsi="Arial" w:cs="Arial"/>
          <w:sz w:val="24"/>
          <w:szCs w:val="24"/>
        </w:rPr>
      </w:pPr>
      <w:r w:rsidRPr="00682B69">
        <w:rPr>
          <w:rFonts w:ascii="Arial" w:hAnsi="Arial" w:cs="Arial"/>
          <w:b/>
          <w:sz w:val="24"/>
          <w:szCs w:val="24"/>
        </w:rPr>
        <w:t>Ensenada, B.C., a domingo 07 de julio de 2013</w:t>
      </w:r>
      <w:r w:rsidRPr="00682B69">
        <w:rPr>
          <w:rFonts w:ascii="Arial" w:hAnsi="Arial" w:cs="Arial"/>
          <w:sz w:val="24"/>
          <w:szCs w:val="24"/>
        </w:rPr>
        <w:t xml:space="preserve">.-  Autoridades de la Universidad Autónoma de Baja California (UABC) dieron a conocer los resultados del XXI Concurso Internacional Ensenada Tierra del Vino, que en esta edición obtuvieron Gran Medalla de Oro seis etiquetas mexicanas, además 49 muestras internacionales recibieron Oro y otras 65 ganaron Plata. </w:t>
      </w:r>
    </w:p>
    <w:p w:rsidR="003561A6" w:rsidRDefault="003561A6" w:rsidP="00682B69">
      <w:pPr>
        <w:jc w:val="both"/>
        <w:rPr>
          <w:rFonts w:ascii="Arial" w:hAnsi="Arial" w:cs="Arial"/>
          <w:sz w:val="24"/>
          <w:szCs w:val="24"/>
        </w:rPr>
      </w:pPr>
    </w:p>
    <w:p w:rsidR="003561A6" w:rsidRPr="003561A6" w:rsidRDefault="003561A6" w:rsidP="003561A6">
      <w:pPr>
        <w:pStyle w:val="Default"/>
        <w:jc w:val="both"/>
        <w:rPr>
          <w:rFonts w:ascii="Calibri" w:hAnsi="Calibri" w:cs="Calibri"/>
        </w:rPr>
      </w:pPr>
      <w:r>
        <w:t xml:space="preserve">Las bodegas ganadoras de la Gran Medalla de Oro fueron Bodegas Santo Tomás; Viñedo Las Nubes; </w:t>
      </w:r>
      <w:proofErr w:type="spellStart"/>
      <w:r>
        <w:t>A</w:t>
      </w:r>
      <w:r w:rsidRPr="003561A6">
        <w:t>mbiet</w:t>
      </w:r>
      <w:proofErr w:type="spellEnd"/>
      <w:r>
        <w:t xml:space="preserve"> P</w:t>
      </w:r>
      <w:r w:rsidRPr="003561A6">
        <w:t>lus</w:t>
      </w:r>
      <w:r>
        <w:t xml:space="preserve"> </w:t>
      </w:r>
      <w:r w:rsidRPr="003561A6">
        <w:t>de</w:t>
      </w:r>
      <w:r>
        <w:t xml:space="preserve"> México A. de C.V.; </w:t>
      </w:r>
      <w:r w:rsidR="00C55391">
        <w:t xml:space="preserve">Quinta Monasterio; Vinícola Retorno; Viñedos </w:t>
      </w:r>
      <w:proofErr w:type="spellStart"/>
      <w:r w:rsidR="00C55391">
        <w:t>Lafarga</w:t>
      </w:r>
      <w:proofErr w:type="spellEnd"/>
      <w:r w:rsidR="00C55391">
        <w:t>.</w:t>
      </w:r>
    </w:p>
    <w:p w:rsidR="00682B69" w:rsidRPr="00682B69" w:rsidRDefault="00682B69" w:rsidP="00682B69">
      <w:pPr>
        <w:jc w:val="both"/>
        <w:rPr>
          <w:rFonts w:ascii="Arial" w:hAnsi="Arial" w:cs="Arial"/>
          <w:sz w:val="24"/>
          <w:szCs w:val="24"/>
        </w:rPr>
      </w:pPr>
    </w:p>
    <w:p w:rsidR="00682B69" w:rsidRDefault="00682B69" w:rsidP="00682B69">
      <w:pPr>
        <w:jc w:val="both"/>
        <w:rPr>
          <w:rFonts w:ascii="Arial" w:hAnsi="Arial" w:cs="Arial"/>
          <w:sz w:val="24"/>
          <w:szCs w:val="24"/>
        </w:rPr>
      </w:pPr>
      <w:r w:rsidRPr="00682B69">
        <w:rPr>
          <w:rFonts w:ascii="Arial" w:hAnsi="Arial" w:cs="Arial"/>
          <w:sz w:val="24"/>
          <w:szCs w:val="24"/>
        </w:rPr>
        <w:t>En el acto de clausura, el Vicerrector de la UABC Campus Ensenada, doctor Oscar Roberto López Bonilla, dijo que el objetivo de este concurso que incuba la UABC es promocionar y a la vez certificar la calidad de los vinos que participan, debido a que para la institución es importante apoyar a</w:t>
      </w:r>
      <w:r w:rsidR="003561A6">
        <w:rPr>
          <w:rFonts w:ascii="Arial" w:hAnsi="Arial" w:cs="Arial"/>
          <w:sz w:val="24"/>
          <w:szCs w:val="24"/>
        </w:rPr>
        <w:t xml:space="preserve"> </w:t>
      </w:r>
      <w:r w:rsidRPr="00682B69">
        <w:rPr>
          <w:rFonts w:ascii="Arial" w:hAnsi="Arial" w:cs="Arial"/>
          <w:sz w:val="24"/>
          <w:szCs w:val="24"/>
        </w:rPr>
        <w:t>l</w:t>
      </w:r>
      <w:r w:rsidR="003561A6">
        <w:rPr>
          <w:rFonts w:ascii="Arial" w:hAnsi="Arial" w:cs="Arial"/>
          <w:sz w:val="24"/>
          <w:szCs w:val="24"/>
        </w:rPr>
        <w:t>os</w:t>
      </w:r>
      <w:r w:rsidRPr="00682B69">
        <w:rPr>
          <w:rFonts w:ascii="Arial" w:hAnsi="Arial" w:cs="Arial"/>
          <w:sz w:val="24"/>
          <w:szCs w:val="24"/>
        </w:rPr>
        <w:t xml:space="preserve"> sector</w:t>
      </w:r>
      <w:r w:rsidR="003561A6">
        <w:rPr>
          <w:rFonts w:ascii="Arial" w:hAnsi="Arial" w:cs="Arial"/>
          <w:sz w:val="24"/>
          <w:szCs w:val="24"/>
        </w:rPr>
        <w:t>es</w:t>
      </w:r>
      <w:r w:rsidRPr="00682B69">
        <w:rPr>
          <w:rFonts w:ascii="Arial" w:hAnsi="Arial" w:cs="Arial"/>
          <w:sz w:val="24"/>
          <w:szCs w:val="24"/>
        </w:rPr>
        <w:t xml:space="preserve"> vitivinícola</w:t>
      </w:r>
      <w:r w:rsidR="003561A6">
        <w:rPr>
          <w:rFonts w:ascii="Arial" w:hAnsi="Arial" w:cs="Arial"/>
          <w:sz w:val="24"/>
          <w:szCs w:val="24"/>
        </w:rPr>
        <w:t xml:space="preserve"> y vinícola</w:t>
      </w:r>
      <w:r w:rsidRPr="00682B69">
        <w:rPr>
          <w:rFonts w:ascii="Arial" w:hAnsi="Arial" w:cs="Arial"/>
          <w:sz w:val="24"/>
          <w:szCs w:val="24"/>
        </w:rPr>
        <w:t xml:space="preserve">. </w:t>
      </w:r>
    </w:p>
    <w:p w:rsidR="00682B69" w:rsidRPr="00682B69" w:rsidRDefault="00682B69" w:rsidP="00682B69">
      <w:pPr>
        <w:jc w:val="both"/>
        <w:rPr>
          <w:rFonts w:ascii="Arial" w:hAnsi="Arial" w:cs="Arial"/>
          <w:sz w:val="24"/>
          <w:szCs w:val="24"/>
        </w:rPr>
      </w:pPr>
    </w:p>
    <w:p w:rsidR="00682B69" w:rsidRDefault="00682B69" w:rsidP="00682B69">
      <w:pPr>
        <w:jc w:val="both"/>
        <w:rPr>
          <w:rFonts w:ascii="Arial" w:hAnsi="Arial" w:cs="Arial"/>
          <w:sz w:val="24"/>
          <w:szCs w:val="24"/>
        </w:rPr>
      </w:pPr>
      <w:r w:rsidRPr="00682B69">
        <w:rPr>
          <w:rFonts w:ascii="Arial" w:hAnsi="Arial" w:cs="Arial"/>
          <w:sz w:val="24"/>
          <w:szCs w:val="24"/>
        </w:rPr>
        <w:t>“Para la UABC es importante apoyar a todos los sectores y esa es una forma de</w:t>
      </w:r>
      <w:r w:rsidR="007238A0">
        <w:rPr>
          <w:rFonts w:ascii="Arial" w:hAnsi="Arial" w:cs="Arial"/>
          <w:sz w:val="24"/>
          <w:szCs w:val="24"/>
        </w:rPr>
        <w:t xml:space="preserve"> estar presente en la comunidad</w:t>
      </w:r>
      <w:r w:rsidRPr="00682B69">
        <w:rPr>
          <w:rFonts w:ascii="Arial" w:hAnsi="Arial" w:cs="Arial"/>
          <w:sz w:val="24"/>
          <w:szCs w:val="24"/>
        </w:rPr>
        <w:t>”, afirmó el doctor López Bonilla.</w:t>
      </w:r>
    </w:p>
    <w:p w:rsidR="00682B69" w:rsidRPr="00682B69" w:rsidRDefault="00682B69" w:rsidP="00682B69">
      <w:pPr>
        <w:jc w:val="both"/>
        <w:rPr>
          <w:rFonts w:ascii="Arial" w:hAnsi="Arial" w:cs="Arial"/>
          <w:sz w:val="24"/>
          <w:szCs w:val="24"/>
        </w:rPr>
      </w:pPr>
    </w:p>
    <w:p w:rsidR="00682B69" w:rsidRDefault="00682B69" w:rsidP="00682B69">
      <w:pPr>
        <w:jc w:val="both"/>
        <w:rPr>
          <w:rFonts w:ascii="Arial" w:hAnsi="Arial" w:cs="Arial"/>
          <w:sz w:val="24"/>
          <w:szCs w:val="24"/>
        </w:rPr>
      </w:pPr>
      <w:r w:rsidRPr="00682B69">
        <w:rPr>
          <w:rFonts w:ascii="Arial" w:hAnsi="Arial" w:cs="Arial"/>
          <w:sz w:val="24"/>
          <w:szCs w:val="24"/>
        </w:rPr>
        <w:t xml:space="preserve">Por su parte, la maestra Laura Alicia </w:t>
      </w:r>
      <w:proofErr w:type="spellStart"/>
      <w:r w:rsidRPr="00682B69">
        <w:rPr>
          <w:rFonts w:ascii="Arial" w:hAnsi="Arial" w:cs="Arial"/>
          <w:sz w:val="24"/>
          <w:szCs w:val="24"/>
        </w:rPr>
        <w:t>Beyliss</w:t>
      </w:r>
      <w:proofErr w:type="spellEnd"/>
      <w:r w:rsidRPr="00682B69">
        <w:rPr>
          <w:rFonts w:ascii="Arial" w:hAnsi="Arial" w:cs="Arial"/>
          <w:sz w:val="24"/>
          <w:szCs w:val="24"/>
        </w:rPr>
        <w:t xml:space="preserve"> Cortez, Directora de la Escuela de Enología y Gastronomía (EEG), agradeció el apoyo y confianza depositada en la Universidad para la realización de las actividades del XXI Concurso y II Coloquio Internacional del Vino, puesto que representan una plataforma tanto para los productores como para la gente que está interesada en esta industria. </w:t>
      </w:r>
    </w:p>
    <w:p w:rsidR="00682B69" w:rsidRPr="00682B69" w:rsidRDefault="00682B69" w:rsidP="00682B69">
      <w:pPr>
        <w:jc w:val="both"/>
        <w:rPr>
          <w:rFonts w:ascii="Arial" w:hAnsi="Arial" w:cs="Arial"/>
          <w:sz w:val="24"/>
          <w:szCs w:val="24"/>
        </w:rPr>
      </w:pPr>
    </w:p>
    <w:p w:rsidR="00682B69" w:rsidRDefault="00682B69" w:rsidP="00682B69">
      <w:pPr>
        <w:jc w:val="both"/>
        <w:rPr>
          <w:rFonts w:ascii="Arial" w:hAnsi="Arial" w:cs="Arial"/>
          <w:sz w:val="24"/>
          <w:szCs w:val="24"/>
        </w:rPr>
      </w:pPr>
      <w:r w:rsidRPr="00682B69">
        <w:rPr>
          <w:rFonts w:ascii="Arial" w:hAnsi="Arial" w:cs="Arial"/>
          <w:sz w:val="24"/>
          <w:szCs w:val="24"/>
        </w:rPr>
        <w:t xml:space="preserve">“La UABC hace una gran esfuerzo y se esmera todos los días por dar lo mejor a la comunidad. Nuestro compromiso es difundir los resultados y dar a conocer las etiquetas ganadoras de este concurso, pero también invitar a más productores locales, nacionales e internacional para que participen y hagan de este evento un escenario internacional de mayor impacto”, destacó la Directora de la EEG. </w:t>
      </w:r>
    </w:p>
    <w:p w:rsidR="00682B69" w:rsidRPr="00682B69" w:rsidRDefault="00682B69" w:rsidP="00682B69">
      <w:pPr>
        <w:jc w:val="both"/>
        <w:rPr>
          <w:rFonts w:ascii="Arial" w:hAnsi="Arial" w:cs="Arial"/>
          <w:sz w:val="24"/>
          <w:szCs w:val="24"/>
        </w:rPr>
      </w:pPr>
    </w:p>
    <w:p w:rsidR="00682B69" w:rsidRDefault="00682B69" w:rsidP="00FA0A2F">
      <w:pPr>
        <w:jc w:val="both"/>
        <w:rPr>
          <w:rFonts w:ascii="Arial" w:hAnsi="Arial" w:cs="Arial"/>
          <w:b/>
          <w:sz w:val="36"/>
          <w:szCs w:val="23"/>
        </w:rPr>
      </w:pPr>
      <w:r w:rsidRPr="00682B69">
        <w:rPr>
          <w:rFonts w:ascii="Arial" w:hAnsi="Arial" w:cs="Arial"/>
          <w:sz w:val="24"/>
          <w:szCs w:val="24"/>
        </w:rPr>
        <w:t xml:space="preserve">En la ceremonia de clausura también estuvieron presentes la doctora María Isabel Mijares y García Pelayo, Secretaria de la Asociación Internacional de Enólogos; bióloga </w:t>
      </w:r>
      <w:proofErr w:type="spellStart"/>
      <w:r w:rsidRPr="00682B69">
        <w:rPr>
          <w:rFonts w:ascii="Arial" w:hAnsi="Arial" w:cs="Arial"/>
          <w:sz w:val="24"/>
          <w:szCs w:val="24"/>
        </w:rPr>
        <w:t>Gricelda</w:t>
      </w:r>
      <w:proofErr w:type="spellEnd"/>
      <w:r w:rsidRPr="00682B69">
        <w:rPr>
          <w:rFonts w:ascii="Arial" w:hAnsi="Arial" w:cs="Arial"/>
          <w:sz w:val="24"/>
          <w:szCs w:val="24"/>
        </w:rPr>
        <w:t xml:space="preserve"> López González, Coordinadora General del Concurso; doctor Alejandro Cabello </w:t>
      </w:r>
      <w:proofErr w:type="spellStart"/>
      <w:r w:rsidRPr="00682B69">
        <w:rPr>
          <w:rFonts w:ascii="Arial" w:hAnsi="Arial" w:cs="Arial"/>
          <w:sz w:val="24"/>
          <w:szCs w:val="24"/>
        </w:rPr>
        <w:t>Pasini</w:t>
      </w:r>
      <w:proofErr w:type="spellEnd"/>
      <w:r w:rsidRPr="00682B69">
        <w:rPr>
          <w:rFonts w:ascii="Arial" w:hAnsi="Arial" w:cs="Arial"/>
          <w:sz w:val="24"/>
          <w:szCs w:val="24"/>
        </w:rPr>
        <w:t xml:space="preserve">, Juez técnico del Concurso, así como los jueces internacionales que evaluaron los vinos de esta competencia, académicos, alumnos de la UABC y público en general que participaron en las diversas actividades. </w:t>
      </w:r>
      <w:bookmarkStart w:id="0" w:name="_GoBack"/>
      <w:bookmarkEnd w:id="0"/>
    </w:p>
    <w:p w:rsidR="00682B69" w:rsidRDefault="00682B69" w:rsidP="00682B69">
      <w:pPr>
        <w:jc w:val="right"/>
        <w:rPr>
          <w:rFonts w:ascii="Arial" w:hAnsi="Arial" w:cs="Arial"/>
          <w:b/>
          <w:i/>
          <w:color w:val="D9D9D9" w:themeColor="background1" w:themeShade="D9"/>
          <w:sz w:val="20"/>
          <w:szCs w:val="24"/>
          <w:shd w:val="clear" w:color="auto" w:fill="FFFFFF"/>
        </w:rPr>
      </w:pPr>
    </w:p>
    <w:p w:rsidR="00682B69" w:rsidRDefault="00682B69" w:rsidP="00682B69">
      <w:pPr>
        <w:jc w:val="right"/>
      </w:pPr>
    </w:p>
    <w:sectPr w:rsidR="00682B69" w:rsidSect="00CE40FF">
      <w:pgSz w:w="12240" w:h="15840"/>
      <w:pgMar w:top="0" w:right="1440" w:bottom="28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95B78"/>
    <w:multiLevelType w:val="multilevel"/>
    <w:tmpl w:val="B7CEF45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>
    <w:nsid w:val="099557BF"/>
    <w:multiLevelType w:val="hybridMultilevel"/>
    <w:tmpl w:val="1BA4B0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3E10A5"/>
    <w:multiLevelType w:val="hybridMultilevel"/>
    <w:tmpl w:val="30B86634"/>
    <w:lvl w:ilvl="0" w:tplc="6A4451CE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101225EF"/>
    <w:multiLevelType w:val="hybridMultilevel"/>
    <w:tmpl w:val="5D526710"/>
    <w:lvl w:ilvl="0" w:tplc="A0AEA68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2C792B"/>
    <w:multiLevelType w:val="hybridMultilevel"/>
    <w:tmpl w:val="82EAD2B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54669E"/>
    <w:multiLevelType w:val="multilevel"/>
    <w:tmpl w:val="2EA83F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7F2425F"/>
    <w:multiLevelType w:val="hybridMultilevel"/>
    <w:tmpl w:val="EA06A8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D451F01"/>
    <w:multiLevelType w:val="hybridMultilevel"/>
    <w:tmpl w:val="604CC0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F703598"/>
    <w:multiLevelType w:val="hybridMultilevel"/>
    <w:tmpl w:val="90A6CEC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0D95DC2"/>
    <w:multiLevelType w:val="hybridMultilevel"/>
    <w:tmpl w:val="65DAB75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840472D"/>
    <w:multiLevelType w:val="hybridMultilevel"/>
    <w:tmpl w:val="8DAA26D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8557DCF"/>
    <w:multiLevelType w:val="hybridMultilevel"/>
    <w:tmpl w:val="87DEC5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8766206"/>
    <w:multiLevelType w:val="hybridMultilevel"/>
    <w:tmpl w:val="7688CD2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3F632B8"/>
    <w:multiLevelType w:val="hybridMultilevel"/>
    <w:tmpl w:val="F092D000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>
    <w:nsid w:val="35AA6FB3"/>
    <w:multiLevelType w:val="hybridMultilevel"/>
    <w:tmpl w:val="DF60182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CC75EFC"/>
    <w:multiLevelType w:val="hybridMultilevel"/>
    <w:tmpl w:val="6CD82B1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EC83736"/>
    <w:multiLevelType w:val="hybridMultilevel"/>
    <w:tmpl w:val="B3BE2D86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439E48CB"/>
    <w:multiLevelType w:val="hybridMultilevel"/>
    <w:tmpl w:val="909EA8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E1B35EE"/>
    <w:multiLevelType w:val="hybridMultilevel"/>
    <w:tmpl w:val="3EAA4F2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138229B"/>
    <w:multiLevelType w:val="hybridMultilevel"/>
    <w:tmpl w:val="0C56A6E6"/>
    <w:lvl w:ilvl="0" w:tplc="51B2A1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1C07561"/>
    <w:multiLevelType w:val="hybridMultilevel"/>
    <w:tmpl w:val="AFDAB1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548656F"/>
    <w:multiLevelType w:val="hybridMultilevel"/>
    <w:tmpl w:val="44C009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819034C"/>
    <w:multiLevelType w:val="hybridMultilevel"/>
    <w:tmpl w:val="33AA575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1357C4E"/>
    <w:multiLevelType w:val="hybridMultilevel"/>
    <w:tmpl w:val="94CCF46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57B7EBE"/>
    <w:multiLevelType w:val="hybridMultilevel"/>
    <w:tmpl w:val="0D4A382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BFB5042"/>
    <w:multiLevelType w:val="hybridMultilevel"/>
    <w:tmpl w:val="7C9CE8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F07405D"/>
    <w:multiLevelType w:val="hybridMultilevel"/>
    <w:tmpl w:val="CC52F2A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19E1AFE"/>
    <w:multiLevelType w:val="hybridMultilevel"/>
    <w:tmpl w:val="4B8C9D1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C7A170D"/>
    <w:multiLevelType w:val="hybridMultilevel"/>
    <w:tmpl w:val="DFA093FC"/>
    <w:lvl w:ilvl="0" w:tplc="95C8A3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AC4240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B5409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D86CA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B9058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C5022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A5E2F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44E3D2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E1A16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21"/>
  </w:num>
  <w:num w:numId="2">
    <w:abstractNumId w:val="0"/>
  </w:num>
  <w:num w:numId="3">
    <w:abstractNumId w:val="17"/>
  </w:num>
  <w:num w:numId="4">
    <w:abstractNumId w:val="7"/>
  </w:num>
  <w:num w:numId="5">
    <w:abstractNumId w:val="19"/>
  </w:num>
  <w:num w:numId="6">
    <w:abstractNumId w:val="23"/>
  </w:num>
  <w:num w:numId="7">
    <w:abstractNumId w:val="6"/>
  </w:num>
  <w:num w:numId="8">
    <w:abstractNumId w:val="9"/>
  </w:num>
  <w:num w:numId="9">
    <w:abstractNumId w:val="20"/>
  </w:num>
  <w:num w:numId="10">
    <w:abstractNumId w:val="26"/>
  </w:num>
  <w:num w:numId="11">
    <w:abstractNumId w:val="16"/>
  </w:num>
  <w:num w:numId="12">
    <w:abstractNumId w:val="2"/>
  </w:num>
  <w:num w:numId="13">
    <w:abstractNumId w:val="15"/>
  </w:num>
  <w:num w:numId="14">
    <w:abstractNumId w:val="27"/>
  </w:num>
  <w:num w:numId="15">
    <w:abstractNumId w:val="24"/>
  </w:num>
  <w:num w:numId="16">
    <w:abstractNumId w:val="12"/>
  </w:num>
  <w:num w:numId="17">
    <w:abstractNumId w:val="4"/>
  </w:num>
  <w:num w:numId="18">
    <w:abstractNumId w:val="1"/>
  </w:num>
  <w:num w:numId="19">
    <w:abstractNumId w:val="14"/>
  </w:num>
  <w:num w:numId="20">
    <w:abstractNumId w:val="28"/>
  </w:num>
  <w:num w:numId="21">
    <w:abstractNumId w:val="11"/>
  </w:num>
  <w:num w:numId="22">
    <w:abstractNumId w:val="13"/>
  </w:num>
  <w:num w:numId="23">
    <w:abstractNumId w:val="3"/>
  </w:num>
  <w:num w:numId="24">
    <w:abstractNumId w:val="8"/>
  </w:num>
  <w:num w:numId="25">
    <w:abstractNumId w:val="25"/>
  </w:num>
  <w:num w:numId="26">
    <w:abstractNumId w:val="18"/>
  </w:num>
  <w:num w:numId="27">
    <w:abstractNumId w:val="5"/>
  </w:num>
  <w:num w:numId="28">
    <w:abstractNumId w:val="22"/>
  </w:num>
  <w:num w:numId="2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013"/>
    <w:rsid w:val="00000004"/>
    <w:rsid w:val="00000415"/>
    <w:rsid w:val="0000532B"/>
    <w:rsid w:val="0001240F"/>
    <w:rsid w:val="00014C11"/>
    <w:rsid w:val="00016C70"/>
    <w:rsid w:val="00017B56"/>
    <w:rsid w:val="00021A3C"/>
    <w:rsid w:val="00024B7C"/>
    <w:rsid w:val="00026FAA"/>
    <w:rsid w:val="00027E29"/>
    <w:rsid w:val="00030C4B"/>
    <w:rsid w:val="00030E73"/>
    <w:rsid w:val="00032F83"/>
    <w:rsid w:val="000355F2"/>
    <w:rsid w:val="00036308"/>
    <w:rsid w:val="000372A3"/>
    <w:rsid w:val="00041C4E"/>
    <w:rsid w:val="00051AEE"/>
    <w:rsid w:val="00056D26"/>
    <w:rsid w:val="000604DF"/>
    <w:rsid w:val="000645B2"/>
    <w:rsid w:val="000703D4"/>
    <w:rsid w:val="00071BBF"/>
    <w:rsid w:val="00075096"/>
    <w:rsid w:val="00080722"/>
    <w:rsid w:val="00084B73"/>
    <w:rsid w:val="00092554"/>
    <w:rsid w:val="0009395F"/>
    <w:rsid w:val="00094666"/>
    <w:rsid w:val="00095BB2"/>
    <w:rsid w:val="000A1BA4"/>
    <w:rsid w:val="000B1B90"/>
    <w:rsid w:val="000B3EF7"/>
    <w:rsid w:val="000B7475"/>
    <w:rsid w:val="000B7FBB"/>
    <w:rsid w:val="000C25F4"/>
    <w:rsid w:val="000D1E71"/>
    <w:rsid w:val="000E4E2C"/>
    <w:rsid w:val="000E5D58"/>
    <w:rsid w:val="000E7AB8"/>
    <w:rsid w:val="000E7D23"/>
    <w:rsid w:val="000F7CA7"/>
    <w:rsid w:val="001047B4"/>
    <w:rsid w:val="00110698"/>
    <w:rsid w:val="00122175"/>
    <w:rsid w:val="00122470"/>
    <w:rsid w:val="00123D9D"/>
    <w:rsid w:val="001279F8"/>
    <w:rsid w:val="00132809"/>
    <w:rsid w:val="00135556"/>
    <w:rsid w:val="00141E9A"/>
    <w:rsid w:val="001478DC"/>
    <w:rsid w:val="00153E8B"/>
    <w:rsid w:val="0016058E"/>
    <w:rsid w:val="00162DCC"/>
    <w:rsid w:val="0016643A"/>
    <w:rsid w:val="0016745A"/>
    <w:rsid w:val="00172A29"/>
    <w:rsid w:val="00186C51"/>
    <w:rsid w:val="00196399"/>
    <w:rsid w:val="001970DB"/>
    <w:rsid w:val="001A590B"/>
    <w:rsid w:val="001B3735"/>
    <w:rsid w:val="001B7D20"/>
    <w:rsid w:val="001C0441"/>
    <w:rsid w:val="001D08C5"/>
    <w:rsid w:val="001D164D"/>
    <w:rsid w:val="001D16D0"/>
    <w:rsid w:val="001D255A"/>
    <w:rsid w:val="001D4712"/>
    <w:rsid w:val="001D56D0"/>
    <w:rsid w:val="001D623C"/>
    <w:rsid w:val="00200AFF"/>
    <w:rsid w:val="0020563B"/>
    <w:rsid w:val="00211392"/>
    <w:rsid w:val="00220D84"/>
    <w:rsid w:val="0022120C"/>
    <w:rsid w:val="00224A6E"/>
    <w:rsid w:val="00235A1E"/>
    <w:rsid w:val="00240D49"/>
    <w:rsid w:val="00242CB8"/>
    <w:rsid w:val="00247A47"/>
    <w:rsid w:val="002517A8"/>
    <w:rsid w:val="0025736C"/>
    <w:rsid w:val="00262B41"/>
    <w:rsid w:val="00263AC5"/>
    <w:rsid w:val="00265BC9"/>
    <w:rsid w:val="00266333"/>
    <w:rsid w:val="00266DA4"/>
    <w:rsid w:val="002715C3"/>
    <w:rsid w:val="00271E15"/>
    <w:rsid w:val="00271FD7"/>
    <w:rsid w:val="00273F56"/>
    <w:rsid w:val="002777A4"/>
    <w:rsid w:val="002814C7"/>
    <w:rsid w:val="00292AE0"/>
    <w:rsid w:val="002961D0"/>
    <w:rsid w:val="002A5BA3"/>
    <w:rsid w:val="002A5DA9"/>
    <w:rsid w:val="002A6593"/>
    <w:rsid w:val="002A78F1"/>
    <w:rsid w:val="002B23A4"/>
    <w:rsid w:val="002B7322"/>
    <w:rsid w:val="002B7416"/>
    <w:rsid w:val="002C6AEA"/>
    <w:rsid w:val="002D0F6C"/>
    <w:rsid w:val="002D19A0"/>
    <w:rsid w:val="002D39D5"/>
    <w:rsid w:val="002E27D3"/>
    <w:rsid w:val="002E7B16"/>
    <w:rsid w:val="002E7B1B"/>
    <w:rsid w:val="002F0C86"/>
    <w:rsid w:val="002F386D"/>
    <w:rsid w:val="002F5ABB"/>
    <w:rsid w:val="002F6A7D"/>
    <w:rsid w:val="002F7D7E"/>
    <w:rsid w:val="0030012A"/>
    <w:rsid w:val="00301187"/>
    <w:rsid w:val="00306528"/>
    <w:rsid w:val="00315E55"/>
    <w:rsid w:val="00321476"/>
    <w:rsid w:val="00321D1E"/>
    <w:rsid w:val="00325D02"/>
    <w:rsid w:val="00326873"/>
    <w:rsid w:val="003308B0"/>
    <w:rsid w:val="00334B16"/>
    <w:rsid w:val="003354BC"/>
    <w:rsid w:val="00344834"/>
    <w:rsid w:val="00352A29"/>
    <w:rsid w:val="00352E56"/>
    <w:rsid w:val="00353198"/>
    <w:rsid w:val="0035593E"/>
    <w:rsid w:val="003561A6"/>
    <w:rsid w:val="00357325"/>
    <w:rsid w:val="00357410"/>
    <w:rsid w:val="00360330"/>
    <w:rsid w:val="00363225"/>
    <w:rsid w:val="0037219D"/>
    <w:rsid w:val="0037393A"/>
    <w:rsid w:val="00381111"/>
    <w:rsid w:val="00381368"/>
    <w:rsid w:val="003851D9"/>
    <w:rsid w:val="003958A6"/>
    <w:rsid w:val="003A0FA1"/>
    <w:rsid w:val="003A2EAD"/>
    <w:rsid w:val="003A3449"/>
    <w:rsid w:val="003A3EF5"/>
    <w:rsid w:val="003B0F21"/>
    <w:rsid w:val="003B1B5F"/>
    <w:rsid w:val="003B1CFB"/>
    <w:rsid w:val="003B5016"/>
    <w:rsid w:val="003B642C"/>
    <w:rsid w:val="003B7BCB"/>
    <w:rsid w:val="003C0F3A"/>
    <w:rsid w:val="003C29C0"/>
    <w:rsid w:val="003D46C7"/>
    <w:rsid w:val="003D5306"/>
    <w:rsid w:val="003D6B5C"/>
    <w:rsid w:val="003E22BE"/>
    <w:rsid w:val="003E235B"/>
    <w:rsid w:val="003E528D"/>
    <w:rsid w:val="003E5FCE"/>
    <w:rsid w:val="003E6568"/>
    <w:rsid w:val="003E6882"/>
    <w:rsid w:val="003F2A66"/>
    <w:rsid w:val="003F3AA2"/>
    <w:rsid w:val="0040035C"/>
    <w:rsid w:val="00407CD7"/>
    <w:rsid w:val="0041081A"/>
    <w:rsid w:val="00412DC8"/>
    <w:rsid w:val="0041632C"/>
    <w:rsid w:val="00422B39"/>
    <w:rsid w:val="004239DE"/>
    <w:rsid w:val="00425C7F"/>
    <w:rsid w:val="00431313"/>
    <w:rsid w:val="00434882"/>
    <w:rsid w:val="00437F3D"/>
    <w:rsid w:val="004435AE"/>
    <w:rsid w:val="0044473A"/>
    <w:rsid w:val="00444999"/>
    <w:rsid w:val="004452CC"/>
    <w:rsid w:val="004507BC"/>
    <w:rsid w:val="00451AA8"/>
    <w:rsid w:val="004539B6"/>
    <w:rsid w:val="0045430E"/>
    <w:rsid w:val="00456C20"/>
    <w:rsid w:val="00463E9C"/>
    <w:rsid w:val="004664C1"/>
    <w:rsid w:val="0047241F"/>
    <w:rsid w:val="0047340F"/>
    <w:rsid w:val="00476013"/>
    <w:rsid w:val="004849D8"/>
    <w:rsid w:val="004A3BE6"/>
    <w:rsid w:val="004B35CF"/>
    <w:rsid w:val="004B779A"/>
    <w:rsid w:val="004C1923"/>
    <w:rsid w:val="004C3963"/>
    <w:rsid w:val="004C781D"/>
    <w:rsid w:val="004C7888"/>
    <w:rsid w:val="004D0492"/>
    <w:rsid w:val="004D7B62"/>
    <w:rsid w:val="004E109D"/>
    <w:rsid w:val="004E38EE"/>
    <w:rsid w:val="004F0B61"/>
    <w:rsid w:val="004F4846"/>
    <w:rsid w:val="00504D15"/>
    <w:rsid w:val="005125BD"/>
    <w:rsid w:val="00513898"/>
    <w:rsid w:val="00517707"/>
    <w:rsid w:val="00537EFD"/>
    <w:rsid w:val="00540F40"/>
    <w:rsid w:val="00544F66"/>
    <w:rsid w:val="00546172"/>
    <w:rsid w:val="00547BC8"/>
    <w:rsid w:val="005523F7"/>
    <w:rsid w:val="00561142"/>
    <w:rsid w:val="00561C4C"/>
    <w:rsid w:val="0056211A"/>
    <w:rsid w:val="00562BBA"/>
    <w:rsid w:val="00573EDF"/>
    <w:rsid w:val="00580E09"/>
    <w:rsid w:val="005850E1"/>
    <w:rsid w:val="00590E9F"/>
    <w:rsid w:val="00592538"/>
    <w:rsid w:val="00592EBE"/>
    <w:rsid w:val="0059764B"/>
    <w:rsid w:val="005A0A5A"/>
    <w:rsid w:val="005A1340"/>
    <w:rsid w:val="005A3A56"/>
    <w:rsid w:val="005A4B4D"/>
    <w:rsid w:val="005A4DEC"/>
    <w:rsid w:val="005B1E81"/>
    <w:rsid w:val="005B1FAC"/>
    <w:rsid w:val="005B2115"/>
    <w:rsid w:val="005C22C7"/>
    <w:rsid w:val="005C44B5"/>
    <w:rsid w:val="005E1AD2"/>
    <w:rsid w:val="005E265E"/>
    <w:rsid w:val="005E6F37"/>
    <w:rsid w:val="005E7EDD"/>
    <w:rsid w:val="005F252D"/>
    <w:rsid w:val="005F31C5"/>
    <w:rsid w:val="005F6C86"/>
    <w:rsid w:val="00600E61"/>
    <w:rsid w:val="0060366C"/>
    <w:rsid w:val="00614025"/>
    <w:rsid w:val="0061426C"/>
    <w:rsid w:val="00627973"/>
    <w:rsid w:val="00631030"/>
    <w:rsid w:val="006319EB"/>
    <w:rsid w:val="00652523"/>
    <w:rsid w:val="00654CEC"/>
    <w:rsid w:val="00656C58"/>
    <w:rsid w:val="00661611"/>
    <w:rsid w:val="006641AC"/>
    <w:rsid w:val="00665272"/>
    <w:rsid w:val="00665B7D"/>
    <w:rsid w:val="00666A23"/>
    <w:rsid w:val="00673EFA"/>
    <w:rsid w:val="0068163C"/>
    <w:rsid w:val="006821C0"/>
    <w:rsid w:val="00682B69"/>
    <w:rsid w:val="006841FD"/>
    <w:rsid w:val="0068665E"/>
    <w:rsid w:val="006A00F8"/>
    <w:rsid w:val="006A1490"/>
    <w:rsid w:val="006A5CD0"/>
    <w:rsid w:val="006A7283"/>
    <w:rsid w:val="006B4037"/>
    <w:rsid w:val="006C0191"/>
    <w:rsid w:val="006C386F"/>
    <w:rsid w:val="006C5A35"/>
    <w:rsid w:val="006D1689"/>
    <w:rsid w:val="006D6329"/>
    <w:rsid w:val="006E56CE"/>
    <w:rsid w:val="006E684C"/>
    <w:rsid w:val="006F12EC"/>
    <w:rsid w:val="006F5169"/>
    <w:rsid w:val="00700E6D"/>
    <w:rsid w:val="007014A4"/>
    <w:rsid w:val="00705D09"/>
    <w:rsid w:val="007073B0"/>
    <w:rsid w:val="00710F07"/>
    <w:rsid w:val="00711821"/>
    <w:rsid w:val="00712166"/>
    <w:rsid w:val="007237D5"/>
    <w:rsid w:val="007238A0"/>
    <w:rsid w:val="00723A6F"/>
    <w:rsid w:val="00723C90"/>
    <w:rsid w:val="007304EC"/>
    <w:rsid w:val="00730A90"/>
    <w:rsid w:val="00735A7D"/>
    <w:rsid w:val="00735EE5"/>
    <w:rsid w:val="007431A2"/>
    <w:rsid w:val="007512D8"/>
    <w:rsid w:val="00765C76"/>
    <w:rsid w:val="00776241"/>
    <w:rsid w:val="007859DA"/>
    <w:rsid w:val="00790566"/>
    <w:rsid w:val="007937BF"/>
    <w:rsid w:val="007A16AA"/>
    <w:rsid w:val="007A4B2D"/>
    <w:rsid w:val="007C079E"/>
    <w:rsid w:val="007C4B5E"/>
    <w:rsid w:val="007C7A63"/>
    <w:rsid w:val="007D12ED"/>
    <w:rsid w:val="007D2286"/>
    <w:rsid w:val="007E0877"/>
    <w:rsid w:val="007E5C1D"/>
    <w:rsid w:val="007E7CCC"/>
    <w:rsid w:val="007F12D5"/>
    <w:rsid w:val="007F2E65"/>
    <w:rsid w:val="008149DE"/>
    <w:rsid w:val="0082326F"/>
    <w:rsid w:val="008251AF"/>
    <w:rsid w:val="008316AE"/>
    <w:rsid w:val="008351FA"/>
    <w:rsid w:val="0084674F"/>
    <w:rsid w:val="00846C0A"/>
    <w:rsid w:val="008519A6"/>
    <w:rsid w:val="008611F1"/>
    <w:rsid w:val="00863EC5"/>
    <w:rsid w:val="00870161"/>
    <w:rsid w:val="00873353"/>
    <w:rsid w:val="00877FA9"/>
    <w:rsid w:val="00887AFD"/>
    <w:rsid w:val="0089494C"/>
    <w:rsid w:val="00895D36"/>
    <w:rsid w:val="008A05A6"/>
    <w:rsid w:val="008A36CB"/>
    <w:rsid w:val="008A54A6"/>
    <w:rsid w:val="008A7F44"/>
    <w:rsid w:val="008B1160"/>
    <w:rsid w:val="008B15DF"/>
    <w:rsid w:val="008B4E87"/>
    <w:rsid w:val="008B5B3B"/>
    <w:rsid w:val="008B70B1"/>
    <w:rsid w:val="008B7E0E"/>
    <w:rsid w:val="008D31DC"/>
    <w:rsid w:val="008E1A37"/>
    <w:rsid w:val="008E3C9E"/>
    <w:rsid w:val="008E7C7F"/>
    <w:rsid w:val="008F0491"/>
    <w:rsid w:val="008F3221"/>
    <w:rsid w:val="008F762C"/>
    <w:rsid w:val="00901C43"/>
    <w:rsid w:val="00911155"/>
    <w:rsid w:val="00915798"/>
    <w:rsid w:val="009162BA"/>
    <w:rsid w:val="00917709"/>
    <w:rsid w:val="00923076"/>
    <w:rsid w:val="00927B09"/>
    <w:rsid w:val="00933580"/>
    <w:rsid w:val="0094425B"/>
    <w:rsid w:val="009468D4"/>
    <w:rsid w:val="00946F03"/>
    <w:rsid w:val="00947AEA"/>
    <w:rsid w:val="00947CD6"/>
    <w:rsid w:val="00963A48"/>
    <w:rsid w:val="00971AD6"/>
    <w:rsid w:val="00972AD4"/>
    <w:rsid w:val="00975438"/>
    <w:rsid w:val="00985793"/>
    <w:rsid w:val="00987AB3"/>
    <w:rsid w:val="00997BF9"/>
    <w:rsid w:val="009A0BA3"/>
    <w:rsid w:val="009A2C85"/>
    <w:rsid w:val="009A4C06"/>
    <w:rsid w:val="009A6764"/>
    <w:rsid w:val="009B0D3C"/>
    <w:rsid w:val="009B4465"/>
    <w:rsid w:val="009B7E82"/>
    <w:rsid w:val="009C4240"/>
    <w:rsid w:val="009C47C5"/>
    <w:rsid w:val="009C5AF3"/>
    <w:rsid w:val="009D313B"/>
    <w:rsid w:val="009E2199"/>
    <w:rsid w:val="009F4C7B"/>
    <w:rsid w:val="009F4EA4"/>
    <w:rsid w:val="009F5451"/>
    <w:rsid w:val="009F5B77"/>
    <w:rsid w:val="009F7028"/>
    <w:rsid w:val="00A0579F"/>
    <w:rsid w:val="00A112D9"/>
    <w:rsid w:val="00A141B6"/>
    <w:rsid w:val="00A14BE2"/>
    <w:rsid w:val="00A22FF8"/>
    <w:rsid w:val="00A24D77"/>
    <w:rsid w:val="00A41015"/>
    <w:rsid w:val="00A4337F"/>
    <w:rsid w:val="00A53D24"/>
    <w:rsid w:val="00A54275"/>
    <w:rsid w:val="00A54C50"/>
    <w:rsid w:val="00A64E93"/>
    <w:rsid w:val="00A8013D"/>
    <w:rsid w:val="00A84D0F"/>
    <w:rsid w:val="00A84F15"/>
    <w:rsid w:val="00A87B2E"/>
    <w:rsid w:val="00A90038"/>
    <w:rsid w:val="00AA029D"/>
    <w:rsid w:val="00AA0481"/>
    <w:rsid w:val="00AA3980"/>
    <w:rsid w:val="00AA516F"/>
    <w:rsid w:val="00AA5A09"/>
    <w:rsid w:val="00AB03E3"/>
    <w:rsid w:val="00AB52BE"/>
    <w:rsid w:val="00AB790B"/>
    <w:rsid w:val="00AC15D2"/>
    <w:rsid w:val="00AD3BB0"/>
    <w:rsid w:val="00AD72DF"/>
    <w:rsid w:val="00AE7AE1"/>
    <w:rsid w:val="00AF3F73"/>
    <w:rsid w:val="00AF5013"/>
    <w:rsid w:val="00AF6485"/>
    <w:rsid w:val="00B010E5"/>
    <w:rsid w:val="00B0285E"/>
    <w:rsid w:val="00B02B79"/>
    <w:rsid w:val="00B1060C"/>
    <w:rsid w:val="00B12358"/>
    <w:rsid w:val="00B14A52"/>
    <w:rsid w:val="00B14CF4"/>
    <w:rsid w:val="00B17774"/>
    <w:rsid w:val="00B248EA"/>
    <w:rsid w:val="00B26F16"/>
    <w:rsid w:val="00B30DD5"/>
    <w:rsid w:val="00B379E5"/>
    <w:rsid w:val="00B45F3C"/>
    <w:rsid w:val="00B5611A"/>
    <w:rsid w:val="00B56754"/>
    <w:rsid w:val="00B56C4A"/>
    <w:rsid w:val="00B668F5"/>
    <w:rsid w:val="00B8346C"/>
    <w:rsid w:val="00B858BC"/>
    <w:rsid w:val="00B8626A"/>
    <w:rsid w:val="00B93C2A"/>
    <w:rsid w:val="00BA3562"/>
    <w:rsid w:val="00BB1C79"/>
    <w:rsid w:val="00BB271B"/>
    <w:rsid w:val="00BB5339"/>
    <w:rsid w:val="00BC4DE6"/>
    <w:rsid w:val="00BC7B29"/>
    <w:rsid w:val="00BD09A8"/>
    <w:rsid w:val="00BD391F"/>
    <w:rsid w:val="00BE2A14"/>
    <w:rsid w:val="00BE7449"/>
    <w:rsid w:val="00BF485A"/>
    <w:rsid w:val="00BF5B0C"/>
    <w:rsid w:val="00C006C8"/>
    <w:rsid w:val="00C07333"/>
    <w:rsid w:val="00C07ED7"/>
    <w:rsid w:val="00C118C1"/>
    <w:rsid w:val="00C1196E"/>
    <w:rsid w:val="00C12AAA"/>
    <w:rsid w:val="00C14061"/>
    <w:rsid w:val="00C14105"/>
    <w:rsid w:val="00C1713B"/>
    <w:rsid w:val="00C21312"/>
    <w:rsid w:val="00C22D86"/>
    <w:rsid w:val="00C30B10"/>
    <w:rsid w:val="00C317D3"/>
    <w:rsid w:val="00C34EA0"/>
    <w:rsid w:val="00C35EA8"/>
    <w:rsid w:val="00C418E0"/>
    <w:rsid w:val="00C42591"/>
    <w:rsid w:val="00C43297"/>
    <w:rsid w:val="00C536B9"/>
    <w:rsid w:val="00C536CD"/>
    <w:rsid w:val="00C54EEF"/>
    <w:rsid w:val="00C55391"/>
    <w:rsid w:val="00C57508"/>
    <w:rsid w:val="00C57CA5"/>
    <w:rsid w:val="00C6272D"/>
    <w:rsid w:val="00C637EA"/>
    <w:rsid w:val="00C66C1D"/>
    <w:rsid w:val="00C67DD5"/>
    <w:rsid w:val="00C73012"/>
    <w:rsid w:val="00C777A7"/>
    <w:rsid w:val="00C845DD"/>
    <w:rsid w:val="00C922DE"/>
    <w:rsid w:val="00C97292"/>
    <w:rsid w:val="00CA08F1"/>
    <w:rsid w:val="00CA0F87"/>
    <w:rsid w:val="00CA4A80"/>
    <w:rsid w:val="00CB15C5"/>
    <w:rsid w:val="00CC71A0"/>
    <w:rsid w:val="00CD019A"/>
    <w:rsid w:val="00CD2A3A"/>
    <w:rsid w:val="00CD314A"/>
    <w:rsid w:val="00CD51B1"/>
    <w:rsid w:val="00CD5341"/>
    <w:rsid w:val="00CE1671"/>
    <w:rsid w:val="00CE3880"/>
    <w:rsid w:val="00CE40FF"/>
    <w:rsid w:val="00CE641D"/>
    <w:rsid w:val="00D017C4"/>
    <w:rsid w:val="00D0248F"/>
    <w:rsid w:val="00D02A61"/>
    <w:rsid w:val="00D043E3"/>
    <w:rsid w:val="00D0582D"/>
    <w:rsid w:val="00D06072"/>
    <w:rsid w:val="00D06777"/>
    <w:rsid w:val="00D10BCD"/>
    <w:rsid w:val="00D137C6"/>
    <w:rsid w:val="00D13E20"/>
    <w:rsid w:val="00D15F4F"/>
    <w:rsid w:val="00D21857"/>
    <w:rsid w:val="00D21A47"/>
    <w:rsid w:val="00D21EA7"/>
    <w:rsid w:val="00D24319"/>
    <w:rsid w:val="00D26B05"/>
    <w:rsid w:val="00D27282"/>
    <w:rsid w:val="00D274C4"/>
    <w:rsid w:val="00D300D7"/>
    <w:rsid w:val="00D302B8"/>
    <w:rsid w:val="00D34675"/>
    <w:rsid w:val="00D415AF"/>
    <w:rsid w:val="00D41749"/>
    <w:rsid w:val="00D43D0D"/>
    <w:rsid w:val="00D44A90"/>
    <w:rsid w:val="00D5107D"/>
    <w:rsid w:val="00D52B0E"/>
    <w:rsid w:val="00D535DC"/>
    <w:rsid w:val="00D6484B"/>
    <w:rsid w:val="00D658C6"/>
    <w:rsid w:val="00D71185"/>
    <w:rsid w:val="00D72551"/>
    <w:rsid w:val="00D7404D"/>
    <w:rsid w:val="00D74231"/>
    <w:rsid w:val="00D7503F"/>
    <w:rsid w:val="00D82117"/>
    <w:rsid w:val="00D8366B"/>
    <w:rsid w:val="00D87D82"/>
    <w:rsid w:val="00D9235E"/>
    <w:rsid w:val="00D9716B"/>
    <w:rsid w:val="00DB0E50"/>
    <w:rsid w:val="00DB7A38"/>
    <w:rsid w:val="00DC0428"/>
    <w:rsid w:val="00DC1666"/>
    <w:rsid w:val="00DE1340"/>
    <w:rsid w:val="00DE36E6"/>
    <w:rsid w:val="00DE51F4"/>
    <w:rsid w:val="00DF3C9E"/>
    <w:rsid w:val="00DF6852"/>
    <w:rsid w:val="00E00DBA"/>
    <w:rsid w:val="00E03594"/>
    <w:rsid w:val="00E036D1"/>
    <w:rsid w:val="00E060BF"/>
    <w:rsid w:val="00E0771B"/>
    <w:rsid w:val="00E07CF6"/>
    <w:rsid w:val="00E1264D"/>
    <w:rsid w:val="00E16481"/>
    <w:rsid w:val="00E33F25"/>
    <w:rsid w:val="00E34677"/>
    <w:rsid w:val="00E37B64"/>
    <w:rsid w:val="00E4004B"/>
    <w:rsid w:val="00E444DF"/>
    <w:rsid w:val="00E47BFF"/>
    <w:rsid w:val="00E50D50"/>
    <w:rsid w:val="00E510C5"/>
    <w:rsid w:val="00E55C42"/>
    <w:rsid w:val="00E56A80"/>
    <w:rsid w:val="00E56E9A"/>
    <w:rsid w:val="00E60681"/>
    <w:rsid w:val="00E61AF5"/>
    <w:rsid w:val="00E639C4"/>
    <w:rsid w:val="00E73664"/>
    <w:rsid w:val="00E8581D"/>
    <w:rsid w:val="00E866AF"/>
    <w:rsid w:val="00E87B1A"/>
    <w:rsid w:val="00E9426C"/>
    <w:rsid w:val="00E94390"/>
    <w:rsid w:val="00E95208"/>
    <w:rsid w:val="00EB2276"/>
    <w:rsid w:val="00EB3576"/>
    <w:rsid w:val="00EC2029"/>
    <w:rsid w:val="00EC5158"/>
    <w:rsid w:val="00EC6B4A"/>
    <w:rsid w:val="00ED1EC0"/>
    <w:rsid w:val="00ED7C2C"/>
    <w:rsid w:val="00EE1BA4"/>
    <w:rsid w:val="00EE2D77"/>
    <w:rsid w:val="00EF600F"/>
    <w:rsid w:val="00EF639B"/>
    <w:rsid w:val="00F063E5"/>
    <w:rsid w:val="00F12707"/>
    <w:rsid w:val="00F17494"/>
    <w:rsid w:val="00F21A12"/>
    <w:rsid w:val="00F23F14"/>
    <w:rsid w:val="00F2479D"/>
    <w:rsid w:val="00F253F4"/>
    <w:rsid w:val="00F26D47"/>
    <w:rsid w:val="00F33204"/>
    <w:rsid w:val="00F35208"/>
    <w:rsid w:val="00F353B8"/>
    <w:rsid w:val="00F379DF"/>
    <w:rsid w:val="00F40404"/>
    <w:rsid w:val="00F4505A"/>
    <w:rsid w:val="00F45D43"/>
    <w:rsid w:val="00F46600"/>
    <w:rsid w:val="00F4779C"/>
    <w:rsid w:val="00F5207E"/>
    <w:rsid w:val="00F524F1"/>
    <w:rsid w:val="00F57349"/>
    <w:rsid w:val="00F57F95"/>
    <w:rsid w:val="00F610D6"/>
    <w:rsid w:val="00F6362D"/>
    <w:rsid w:val="00F660E7"/>
    <w:rsid w:val="00F67CF8"/>
    <w:rsid w:val="00F87348"/>
    <w:rsid w:val="00F93C37"/>
    <w:rsid w:val="00F97D5B"/>
    <w:rsid w:val="00FA09ED"/>
    <w:rsid w:val="00FA0A2F"/>
    <w:rsid w:val="00FA326F"/>
    <w:rsid w:val="00FA4493"/>
    <w:rsid w:val="00FA44AF"/>
    <w:rsid w:val="00FA5E46"/>
    <w:rsid w:val="00FB172C"/>
    <w:rsid w:val="00FC0857"/>
    <w:rsid w:val="00FC0FC4"/>
    <w:rsid w:val="00FD22B3"/>
    <w:rsid w:val="00FD71FE"/>
    <w:rsid w:val="00FE0401"/>
    <w:rsid w:val="00FE1C58"/>
    <w:rsid w:val="00FE7DD7"/>
    <w:rsid w:val="00FF4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  <w:rsid w:val="009B0D3C"/>
  </w:style>
  <w:style w:type="paragraph" w:styleId="Subttulo">
    <w:name w:val="Subtitle"/>
    <w:basedOn w:val="Normal"/>
    <w:link w:val="SubttuloCar"/>
    <w:uiPriority w:val="11"/>
    <w:qFormat/>
    <w:rsid w:val="00E0771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E0771B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link w:val="EncabezadoCar"/>
    <w:uiPriority w:val="99"/>
    <w:unhideWhenUsed/>
    <w:rsid w:val="00B5611A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B5611A"/>
    <w:rPr>
      <w:rFonts w:ascii="Calibri" w:eastAsia="Calibri" w:hAnsi="Calibri" w:cs="Times New Roman"/>
      <w:lang w:val="es-MX"/>
    </w:rPr>
  </w:style>
  <w:style w:type="paragraph" w:customStyle="1" w:styleId="Default">
    <w:name w:val="Default"/>
    <w:rsid w:val="003E235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MX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  <w:rsid w:val="009B0D3C"/>
  </w:style>
  <w:style w:type="paragraph" w:styleId="Subttulo">
    <w:name w:val="Subtitle"/>
    <w:basedOn w:val="Normal"/>
    <w:link w:val="SubttuloCar"/>
    <w:uiPriority w:val="11"/>
    <w:qFormat/>
    <w:rsid w:val="00E0771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E0771B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link w:val="EncabezadoCar"/>
    <w:uiPriority w:val="99"/>
    <w:unhideWhenUsed/>
    <w:rsid w:val="00B5611A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B5611A"/>
    <w:rPr>
      <w:rFonts w:ascii="Calibri" w:eastAsia="Calibri" w:hAnsi="Calibri" w:cs="Times New Roman"/>
      <w:lang w:val="es-MX"/>
    </w:rPr>
  </w:style>
  <w:style w:type="paragraph" w:customStyle="1" w:styleId="Default">
    <w:name w:val="Default"/>
    <w:rsid w:val="003E235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1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3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3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0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8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2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9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29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19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0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63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64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14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01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88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29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0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5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04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6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17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17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35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51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4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379</Words>
  <Characters>2090</Characters>
  <Application>Microsoft Office Word</Application>
  <DocSecurity>0</DocSecurity>
  <Lines>17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RevolucionUnattended</Company>
  <LinksUpToDate>false</LinksUpToDate>
  <CharactersWithSpaces>2465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2</cp:revision>
  <cp:lastPrinted>2013-06-25T23:57:00Z</cp:lastPrinted>
  <dcterms:created xsi:type="dcterms:W3CDTF">2013-07-08T23:31:00Z</dcterms:created>
  <dcterms:modified xsi:type="dcterms:W3CDTF">2013-07-08T23:31:00Z</dcterms:modified>
</cp:coreProperties>
</file>