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248F085A" wp14:editId="1E403459">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Pr="00CE40F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2D1504">
        <w:rPr>
          <w:rFonts w:ascii="Arial" w:hAnsi="Arial" w:cs="Arial"/>
          <w:b/>
          <w:sz w:val="24"/>
          <w:szCs w:val="24"/>
        </w:rPr>
        <w:t>00</w:t>
      </w:r>
      <w:r w:rsidR="006C6A31">
        <w:rPr>
          <w:rFonts w:ascii="Arial" w:hAnsi="Arial" w:cs="Arial"/>
          <w:b/>
          <w:sz w:val="24"/>
          <w:szCs w:val="24"/>
        </w:rPr>
        <w:t>9</w:t>
      </w:r>
      <w:r w:rsidR="00F35208">
        <w:rPr>
          <w:rFonts w:ascii="Arial" w:hAnsi="Arial" w:cs="Arial"/>
          <w:b/>
          <w:sz w:val="24"/>
          <w:szCs w:val="24"/>
        </w:rPr>
        <w:t>/</w:t>
      </w:r>
      <w:r w:rsidR="00C54EEF" w:rsidRPr="00CE40FF">
        <w:rPr>
          <w:rFonts w:ascii="Arial" w:hAnsi="Arial" w:cs="Arial"/>
          <w:b/>
          <w:sz w:val="24"/>
          <w:szCs w:val="24"/>
        </w:rPr>
        <w:t>201</w:t>
      </w:r>
      <w:r w:rsidR="00F87348" w:rsidRPr="00CE40FF">
        <w:rPr>
          <w:rFonts w:ascii="Arial" w:hAnsi="Arial" w:cs="Arial"/>
          <w:b/>
          <w:sz w:val="24"/>
          <w:szCs w:val="24"/>
        </w:rPr>
        <w:t>3</w:t>
      </w:r>
      <w:r w:rsidR="00C54EEF" w:rsidRPr="00CE40FF">
        <w:rPr>
          <w:rFonts w:ascii="Arial" w:hAnsi="Arial" w:cs="Arial"/>
          <w:b/>
          <w:sz w:val="24"/>
          <w:szCs w:val="24"/>
        </w:rPr>
        <w:t>-</w:t>
      </w:r>
      <w:r w:rsidR="002D1504">
        <w:rPr>
          <w:rFonts w:ascii="Arial" w:hAnsi="Arial" w:cs="Arial"/>
          <w:b/>
          <w:sz w:val="24"/>
          <w:szCs w:val="24"/>
        </w:rPr>
        <w:t>2</w:t>
      </w:r>
    </w:p>
    <w:p w:rsidR="00733A95" w:rsidRPr="00733A95" w:rsidRDefault="00733A95" w:rsidP="00733A95">
      <w:pPr>
        <w:jc w:val="center"/>
        <w:rPr>
          <w:rFonts w:ascii="Arial" w:hAnsi="Arial" w:cs="Arial"/>
          <w:b/>
          <w:sz w:val="16"/>
          <w:szCs w:val="16"/>
        </w:rPr>
      </w:pPr>
    </w:p>
    <w:p w:rsidR="001971F3" w:rsidRPr="00A130E6" w:rsidRDefault="001971F3" w:rsidP="001971F3">
      <w:pPr>
        <w:tabs>
          <w:tab w:val="left" w:pos="8007"/>
        </w:tabs>
        <w:jc w:val="center"/>
        <w:rPr>
          <w:rFonts w:ascii="Arial" w:hAnsi="Arial" w:cs="Arial"/>
          <w:b/>
          <w:bCs/>
          <w:spacing w:val="-12"/>
          <w:sz w:val="36"/>
          <w:szCs w:val="36"/>
        </w:rPr>
      </w:pPr>
      <w:r w:rsidRPr="00A130E6">
        <w:rPr>
          <w:rFonts w:ascii="Arial" w:hAnsi="Arial" w:cs="Arial"/>
          <w:b/>
          <w:bCs/>
          <w:spacing w:val="-12"/>
          <w:sz w:val="36"/>
          <w:szCs w:val="36"/>
        </w:rPr>
        <w:t xml:space="preserve">El 14 de julio se publicarán resultados </w:t>
      </w:r>
      <w:r w:rsidR="00A130E6" w:rsidRPr="00A130E6">
        <w:rPr>
          <w:rFonts w:ascii="Arial" w:hAnsi="Arial" w:cs="Arial"/>
          <w:b/>
          <w:bCs/>
          <w:spacing w:val="-12"/>
          <w:sz w:val="36"/>
          <w:szCs w:val="36"/>
        </w:rPr>
        <w:t>de ingreso a UABC</w:t>
      </w:r>
    </w:p>
    <w:p w:rsidR="00A130E6" w:rsidRDefault="00A130E6" w:rsidP="001971F3">
      <w:pPr>
        <w:pStyle w:val="yiv1764832795msonormal"/>
        <w:spacing w:before="0" w:beforeAutospacing="0" w:after="0" w:afterAutospacing="0"/>
        <w:jc w:val="both"/>
        <w:rPr>
          <w:rFonts w:ascii="Arial" w:hAnsi="Arial" w:cs="Arial"/>
          <w:b/>
        </w:rPr>
      </w:pPr>
    </w:p>
    <w:p w:rsidR="008251EE" w:rsidRDefault="001971F3" w:rsidP="001971F3">
      <w:pPr>
        <w:pStyle w:val="yiv1764832795msonormal"/>
        <w:spacing w:before="0" w:beforeAutospacing="0" w:after="0" w:afterAutospacing="0"/>
        <w:jc w:val="both"/>
        <w:rPr>
          <w:rFonts w:ascii="Arial" w:hAnsi="Arial" w:cs="Arial"/>
        </w:rPr>
      </w:pPr>
      <w:r>
        <w:rPr>
          <w:rFonts w:ascii="Arial" w:hAnsi="Arial" w:cs="Arial"/>
          <w:b/>
        </w:rPr>
        <w:t xml:space="preserve">Mexicali, B.C., </w:t>
      </w:r>
      <w:r w:rsidRPr="00174FC8">
        <w:rPr>
          <w:rFonts w:ascii="Arial" w:hAnsi="Arial" w:cs="Arial"/>
          <w:b/>
        </w:rPr>
        <w:t xml:space="preserve">a </w:t>
      </w:r>
      <w:r w:rsidR="00871F1E">
        <w:rPr>
          <w:rFonts w:ascii="Arial" w:hAnsi="Arial" w:cs="Arial"/>
          <w:b/>
        </w:rPr>
        <w:t>viernes 12</w:t>
      </w:r>
      <w:r>
        <w:rPr>
          <w:rFonts w:ascii="Arial" w:hAnsi="Arial" w:cs="Arial"/>
          <w:b/>
        </w:rPr>
        <w:t xml:space="preserve"> de julio de 201</w:t>
      </w:r>
      <w:r w:rsidR="00FA7FD5">
        <w:rPr>
          <w:rFonts w:ascii="Arial" w:hAnsi="Arial" w:cs="Arial"/>
          <w:b/>
        </w:rPr>
        <w:t>3</w:t>
      </w:r>
      <w:r w:rsidRPr="00174FC8">
        <w:rPr>
          <w:rFonts w:ascii="Arial" w:hAnsi="Arial" w:cs="Arial"/>
          <w:b/>
        </w:rPr>
        <w:t>.-</w:t>
      </w:r>
      <w:r>
        <w:rPr>
          <w:rFonts w:ascii="Arial" w:hAnsi="Arial" w:cs="Arial"/>
          <w:b/>
        </w:rPr>
        <w:t xml:space="preserve"> </w:t>
      </w:r>
      <w:r w:rsidR="00FA7FD5">
        <w:rPr>
          <w:rFonts w:ascii="Arial" w:hAnsi="Arial" w:cs="Arial"/>
        </w:rPr>
        <w:t>Los r</w:t>
      </w:r>
      <w:r w:rsidR="00CB7267">
        <w:rPr>
          <w:rFonts w:ascii="Arial" w:hAnsi="Arial" w:cs="Arial"/>
        </w:rPr>
        <w:t xml:space="preserve">esultados de la Convocatoria del Concurso de Selección para el ingreso a la licenciatura </w:t>
      </w:r>
      <w:r w:rsidR="00FB3E91">
        <w:rPr>
          <w:rFonts w:ascii="Arial" w:hAnsi="Arial" w:cs="Arial"/>
        </w:rPr>
        <w:t xml:space="preserve">que emitió la Universidad Autónoma de Baja California (UABC), </w:t>
      </w:r>
      <w:r w:rsidR="00CB7267">
        <w:rPr>
          <w:rFonts w:ascii="Arial" w:hAnsi="Arial" w:cs="Arial"/>
        </w:rPr>
        <w:t xml:space="preserve">para los periodos 2013-2 y 2014-1, se publicarán </w:t>
      </w:r>
      <w:r w:rsidR="00B63708">
        <w:rPr>
          <w:rFonts w:ascii="Arial" w:hAnsi="Arial" w:cs="Arial"/>
        </w:rPr>
        <w:t>a través de</w:t>
      </w:r>
      <w:r w:rsidR="00CB7267">
        <w:rPr>
          <w:rFonts w:ascii="Arial" w:hAnsi="Arial" w:cs="Arial"/>
        </w:rPr>
        <w:t xml:space="preserve"> una página electrónica, la cual será dada a conocer el próximo domingo 14 de julio en los principales diarios del Estado.</w:t>
      </w:r>
    </w:p>
    <w:p w:rsidR="00CB7267" w:rsidRDefault="00CB7267" w:rsidP="001971F3">
      <w:pPr>
        <w:pStyle w:val="yiv1764832795msonormal"/>
        <w:spacing w:before="0" w:beforeAutospacing="0" w:after="0" w:afterAutospacing="0"/>
        <w:jc w:val="both"/>
        <w:rPr>
          <w:rFonts w:ascii="Arial" w:hAnsi="Arial" w:cs="Arial"/>
        </w:rPr>
      </w:pPr>
    </w:p>
    <w:p w:rsidR="00AC6A5C" w:rsidRDefault="00AC6A5C" w:rsidP="00AC6A5C">
      <w:pPr>
        <w:pStyle w:val="yiv1764832795msonormal"/>
        <w:spacing w:before="0" w:beforeAutospacing="0" w:after="0" w:afterAutospacing="0"/>
        <w:jc w:val="both"/>
        <w:rPr>
          <w:rFonts w:ascii="Arial" w:hAnsi="Arial" w:cs="Arial"/>
        </w:rPr>
      </w:pPr>
      <w:r>
        <w:rPr>
          <w:rFonts w:ascii="Arial" w:hAnsi="Arial" w:cs="Arial"/>
        </w:rPr>
        <w:t>Quienes resulten seleccionados tendrán que realizar el curso de inducción del 6 al 10 de agosto en la Unidad Académica que le corresponda. En él se les dará a conocer los aspectos relevantes de la Universidad, el plan de estudios de la carrera que cursarán, los servicios de apoyo que les brinda la UABC, así como los programas de intercambio nacional e internacional, entre otros temas.</w:t>
      </w:r>
    </w:p>
    <w:p w:rsidR="00AC6A5C" w:rsidRDefault="00AC6A5C" w:rsidP="001971F3">
      <w:pPr>
        <w:pStyle w:val="yiv1764832795msonormal"/>
        <w:spacing w:before="0" w:beforeAutospacing="0" w:after="0" w:afterAutospacing="0"/>
        <w:jc w:val="both"/>
        <w:rPr>
          <w:rFonts w:ascii="Arial" w:hAnsi="Arial" w:cs="Arial"/>
        </w:rPr>
      </w:pPr>
    </w:p>
    <w:p w:rsidR="00F971A8" w:rsidRDefault="00F971A8" w:rsidP="00F971A8">
      <w:pPr>
        <w:pStyle w:val="yiv1764832795msonormal"/>
        <w:spacing w:before="0" w:beforeAutospacing="0" w:after="0" w:afterAutospacing="0"/>
        <w:jc w:val="both"/>
        <w:rPr>
          <w:rFonts w:ascii="Arial" w:hAnsi="Arial" w:cs="Arial"/>
        </w:rPr>
      </w:pPr>
      <w:r>
        <w:rPr>
          <w:rFonts w:ascii="Arial" w:hAnsi="Arial" w:cs="Arial"/>
        </w:rPr>
        <w:t>Los programas educativos que se ofertaron fueron en las áreas de Ciencias Agrícolas, Idiomas, Humanidades, Ciencias Sociales Economía y políticas, Contable Administrativa, Ingeniería, Arquitectura y Diseño, Ciencias Naturales y exactas, así como en Ciencias de la salud.</w:t>
      </w:r>
    </w:p>
    <w:p w:rsidR="00F971A8" w:rsidRDefault="00F971A8" w:rsidP="001971F3">
      <w:pPr>
        <w:pStyle w:val="yiv1764832795msonormal"/>
        <w:spacing w:before="0" w:beforeAutospacing="0" w:after="0" w:afterAutospacing="0"/>
        <w:jc w:val="both"/>
        <w:rPr>
          <w:rFonts w:ascii="Arial" w:hAnsi="Arial" w:cs="Arial"/>
        </w:rPr>
      </w:pPr>
    </w:p>
    <w:p w:rsidR="001971F3" w:rsidRDefault="00FB3E91" w:rsidP="001971F3">
      <w:pPr>
        <w:pStyle w:val="yiv1764832795msonormal"/>
        <w:spacing w:before="0" w:beforeAutospacing="0" w:after="0" w:afterAutospacing="0"/>
        <w:jc w:val="both"/>
        <w:rPr>
          <w:rFonts w:ascii="Arial" w:hAnsi="Arial" w:cs="Arial"/>
        </w:rPr>
      </w:pPr>
      <w:r>
        <w:rPr>
          <w:rFonts w:ascii="Arial" w:hAnsi="Arial" w:cs="Arial"/>
        </w:rPr>
        <w:t xml:space="preserve">La dependencia </w:t>
      </w:r>
      <w:r w:rsidR="00065109">
        <w:rPr>
          <w:rFonts w:ascii="Arial" w:hAnsi="Arial" w:cs="Arial"/>
        </w:rPr>
        <w:t xml:space="preserve">encargada de emitir esta </w:t>
      </w:r>
      <w:r w:rsidR="001971F3">
        <w:rPr>
          <w:rFonts w:ascii="Arial" w:hAnsi="Arial" w:cs="Arial"/>
        </w:rPr>
        <w:t xml:space="preserve">información </w:t>
      </w:r>
      <w:r w:rsidR="00065109">
        <w:rPr>
          <w:rFonts w:ascii="Arial" w:hAnsi="Arial" w:cs="Arial"/>
        </w:rPr>
        <w:t>es</w:t>
      </w:r>
      <w:r w:rsidR="001971F3">
        <w:rPr>
          <w:rFonts w:ascii="Arial" w:hAnsi="Arial" w:cs="Arial"/>
        </w:rPr>
        <w:t xml:space="preserve"> la Coordinación de Servicios Estudiantiles y Gestión Escolar de la Universidad, con la finalidad de dar aviso a quienes hayan atendido esta convocatoria.</w:t>
      </w:r>
    </w:p>
    <w:p w:rsidR="001971F3" w:rsidRDefault="001971F3" w:rsidP="001971F3">
      <w:pPr>
        <w:pStyle w:val="yiv1764832795msonormal"/>
        <w:spacing w:before="0" w:beforeAutospacing="0" w:after="0" w:afterAutospacing="0"/>
        <w:jc w:val="both"/>
        <w:rPr>
          <w:rFonts w:ascii="Arial" w:hAnsi="Arial" w:cs="Arial"/>
        </w:rPr>
      </w:pPr>
    </w:p>
    <w:p w:rsidR="008C5ACC" w:rsidRDefault="00B95938" w:rsidP="00B95938">
      <w:pPr>
        <w:shd w:val="clear" w:color="auto" w:fill="FFFFFF"/>
        <w:jc w:val="both"/>
        <w:rPr>
          <w:rFonts w:ascii="Arial" w:hAnsi="Arial" w:cs="Arial"/>
          <w:sz w:val="24"/>
          <w:szCs w:val="24"/>
        </w:rPr>
      </w:pPr>
      <w:r>
        <w:rPr>
          <w:rFonts w:ascii="Arial" w:hAnsi="Arial" w:cs="Arial"/>
          <w:sz w:val="24"/>
          <w:szCs w:val="24"/>
        </w:rPr>
        <w:t>Además,</w:t>
      </w:r>
      <w:r w:rsidR="006C3EE1">
        <w:rPr>
          <w:rFonts w:ascii="Arial" w:hAnsi="Arial" w:cs="Arial"/>
          <w:sz w:val="24"/>
          <w:szCs w:val="24"/>
        </w:rPr>
        <w:t xml:space="preserve"> para los aspirantes a ingresar</w:t>
      </w:r>
      <w:r w:rsidR="00EC04DE">
        <w:rPr>
          <w:rFonts w:ascii="Arial" w:hAnsi="Arial" w:cs="Arial"/>
          <w:sz w:val="24"/>
          <w:szCs w:val="24"/>
        </w:rPr>
        <w:t xml:space="preserve"> que se encuentren en condiciones poco favorables</w:t>
      </w:r>
      <w:r w:rsidR="006C3EE1">
        <w:rPr>
          <w:rFonts w:ascii="Arial" w:hAnsi="Arial" w:cs="Arial"/>
          <w:sz w:val="24"/>
          <w:szCs w:val="24"/>
        </w:rPr>
        <w:t>,</w:t>
      </w:r>
      <w:r w:rsidR="008C5ACC">
        <w:rPr>
          <w:rFonts w:ascii="Arial" w:hAnsi="Arial" w:cs="Arial"/>
          <w:sz w:val="24"/>
          <w:szCs w:val="24"/>
        </w:rPr>
        <w:t xml:space="preserve"> </w:t>
      </w:r>
      <w:r w:rsidR="008C5ACC" w:rsidRPr="00317F42">
        <w:rPr>
          <w:rFonts w:ascii="Arial" w:hAnsi="Arial" w:cs="Arial"/>
          <w:sz w:val="24"/>
          <w:szCs w:val="24"/>
        </w:rPr>
        <w:t>la UABC</w:t>
      </w:r>
      <w:r w:rsidR="008C5ACC">
        <w:rPr>
          <w:rFonts w:ascii="Arial" w:hAnsi="Arial" w:cs="Arial"/>
          <w:sz w:val="24"/>
          <w:szCs w:val="24"/>
        </w:rPr>
        <w:t xml:space="preserve"> </w:t>
      </w:r>
      <w:r w:rsidR="008C5ACC">
        <w:rPr>
          <w:rFonts w:ascii="Arial" w:hAnsi="Arial" w:cs="Arial"/>
          <w:sz w:val="24"/>
          <w:szCs w:val="24"/>
        </w:rPr>
        <w:t xml:space="preserve">dispone </w:t>
      </w:r>
      <w:r w:rsidR="006C3EE1">
        <w:rPr>
          <w:rFonts w:ascii="Arial" w:hAnsi="Arial" w:cs="Arial"/>
          <w:sz w:val="24"/>
          <w:szCs w:val="24"/>
        </w:rPr>
        <w:t>d</w:t>
      </w:r>
      <w:r w:rsidR="008C5ACC">
        <w:rPr>
          <w:rFonts w:ascii="Arial" w:hAnsi="Arial" w:cs="Arial"/>
          <w:sz w:val="24"/>
          <w:szCs w:val="24"/>
        </w:rPr>
        <w:t>el</w:t>
      </w:r>
      <w:r w:rsidR="008C5ACC" w:rsidRPr="00317F42">
        <w:rPr>
          <w:rFonts w:ascii="Arial" w:hAnsi="Arial" w:cs="Arial"/>
          <w:sz w:val="24"/>
          <w:szCs w:val="24"/>
        </w:rPr>
        <w:t xml:space="preserve"> Comité de Equidad que tiene la facultad de proponer ingresos </w:t>
      </w:r>
      <w:r w:rsidR="008C5ACC" w:rsidRPr="00317F42">
        <w:rPr>
          <w:rFonts w:ascii="Arial" w:hAnsi="Arial" w:cs="Arial"/>
          <w:sz w:val="24"/>
          <w:szCs w:val="24"/>
          <w:shd w:val="clear" w:color="auto" w:fill="FFFFFF"/>
        </w:rPr>
        <w:t xml:space="preserve">en los programas educativos y troncos comunes </w:t>
      </w:r>
      <w:r w:rsidR="008C5ACC">
        <w:rPr>
          <w:rFonts w:ascii="Arial" w:hAnsi="Arial" w:cs="Arial"/>
          <w:sz w:val="24"/>
          <w:szCs w:val="24"/>
          <w:shd w:val="clear" w:color="auto" w:fill="FFFFFF"/>
        </w:rPr>
        <w:t xml:space="preserve">siempre y </w:t>
      </w:r>
      <w:r w:rsidR="008C5ACC" w:rsidRPr="00317F42">
        <w:rPr>
          <w:rFonts w:ascii="Arial" w:hAnsi="Arial" w:cs="Arial"/>
          <w:sz w:val="24"/>
          <w:szCs w:val="24"/>
          <w:shd w:val="clear" w:color="auto" w:fill="FFFFFF"/>
        </w:rPr>
        <w:t>cuando haya cupo.</w:t>
      </w:r>
      <w:r>
        <w:rPr>
          <w:rFonts w:ascii="Arial" w:hAnsi="Arial" w:cs="Arial"/>
          <w:sz w:val="24"/>
          <w:szCs w:val="24"/>
        </w:rPr>
        <w:t xml:space="preserve"> </w:t>
      </w:r>
    </w:p>
    <w:p w:rsidR="006C3EE1" w:rsidRDefault="006C3EE1" w:rsidP="008C5ACC">
      <w:pPr>
        <w:shd w:val="clear" w:color="auto" w:fill="FFFFFF"/>
        <w:jc w:val="both"/>
        <w:rPr>
          <w:rFonts w:ascii="Arial" w:hAnsi="Arial" w:cs="Arial"/>
          <w:sz w:val="24"/>
          <w:szCs w:val="24"/>
        </w:rPr>
      </w:pPr>
    </w:p>
    <w:p w:rsidR="00EC04DE" w:rsidRDefault="008C5ACC" w:rsidP="008C5ACC">
      <w:pPr>
        <w:shd w:val="clear" w:color="auto" w:fill="FFFFFF"/>
        <w:jc w:val="both"/>
        <w:rPr>
          <w:rFonts w:ascii="Arial" w:hAnsi="Arial" w:cs="Arial"/>
          <w:sz w:val="24"/>
          <w:szCs w:val="24"/>
          <w:shd w:val="clear" w:color="auto" w:fill="FFFFFF"/>
        </w:rPr>
      </w:pPr>
      <w:r>
        <w:rPr>
          <w:rFonts w:ascii="Arial" w:hAnsi="Arial" w:cs="Arial"/>
          <w:sz w:val="24"/>
          <w:szCs w:val="24"/>
        </w:rPr>
        <w:t xml:space="preserve">Las solicitudes de ingreso a través de este órgano </w:t>
      </w:r>
      <w:r w:rsidRPr="00317F42">
        <w:rPr>
          <w:rFonts w:ascii="Arial" w:hAnsi="Arial" w:cs="Arial"/>
          <w:sz w:val="24"/>
          <w:szCs w:val="24"/>
          <w:shd w:val="clear" w:color="auto" w:fill="FFFFFF"/>
        </w:rPr>
        <w:t>atend</w:t>
      </w:r>
      <w:r>
        <w:rPr>
          <w:rFonts w:ascii="Arial" w:hAnsi="Arial" w:cs="Arial"/>
          <w:sz w:val="24"/>
          <w:szCs w:val="24"/>
          <w:shd w:val="clear" w:color="auto" w:fill="FFFFFF"/>
        </w:rPr>
        <w:t>erán</w:t>
      </w:r>
      <w:r w:rsidRPr="00317F42">
        <w:rPr>
          <w:rFonts w:ascii="Arial" w:hAnsi="Arial" w:cs="Arial"/>
          <w:sz w:val="24"/>
          <w:szCs w:val="24"/>
          <w:shd w:val="clear" w:color="auto" w:fill="FFFFFF"/>
        </w:rPr>
        <w:t xml:space="preserve"> consideraciones de equidad social, humanitaria, de salud y otras que estime pertinentes</w:t>
      </w:r>
      <w:r w:rsidR="00EC04DE">
        <w:rPr>
          <w:rFonts w:ascii="Arial" w:hAnsi="Arial" w:cs="Arial"/>
          <w:sz w:val="24"/>
          <w:szCs w:val="24"/>
          <w:shd w:val="clear" w:color="auto" w:fill="FFFFFF"/>
        </w:rPr>
        <w:t>, las cuales</w:t>
      </w:r>
      <w:r>
        <w:rPr>
          <w:rFonts w:ascii="Arial" w:hAnsi="Arial" w:cs="Arial"/>
          <w:sz w:val="24"/>
          <w:szCs w:val="24"/>
          <w:shd w:val="clear" w:color="auto" w:fill="FFFFFF"/>
        </w:rPr>
        <w:t xml:space="preserve"> </w:t>
      </w:r>
      <w:r w:rsidR="00260D9C" w:rsidRPr="00317F42">
        <w:rPr>
          <w:rFonts w:ascii="Arial" w:hAnsi="Arial" w:cs="Arial"/>
          <w:sz w:val="24"/>
          <w:szCs w:val="24"/>
          <w:shd w:val="clear" w:color="auto" w:fill="FFFFFF"/>
        </w:rPr>
        <w:t>podrán hacerse en cualquier tiempo, siempre presentadas por los propios interesados</w:t>
      </w:r>
      <w:r w:rsidR="00EC04DE">
        <w:rPr>
          <w:rFonts w:ascii="Arial" w:hAnsi="Arial" w:cs="Arial"/>
          <w:sz w:val="24"/>
          <w:szCs w:val="24"/>
          <w:shd w:val="clear" w:color="auto" w:fill="FFFFFF"/>
        </w:rPr>
        <w:t>.</w:t>
      </w:r>
    </w:p>
    <w:p w:rsidR="00EC04DE" w:rsidRDefault="00EC04DE" w:rsidP="008C5ACC">
      <w:pPr>
        <w:shd w:val="clear" w:color="auto" w:fill="FFFFFF"/>
        <w:jc w:val="both"/>
        <w:rPr>
          <w:rFonts w:ascii="Arial" w:hAnsi="Arial" w:cs="Arial"/>
          <w:sz w:val="24"/>
          <w:szCs w:val="24"/>
          <w:shd w:val="clear" w:color="auto" w:fill="FFFFFF"/>
        </w:rPr>
      </w:pPr>
    </w:p>
    <w:p w:rsidR="00260D9C" w:rsidRDefault="00C92299" w:rsidP="008C5ACC">
      <w:pPr>
        <w:shd w:val="clear" w:color="auto" w:fill="FFFFFF"/>
        <w:jc w:val="both"/>
        <w:rPr>
          <w:rFonts w:ascii="Arial" w:hAnsi="Arial" w:cs="Arial"/>
          <w:sz w:val="24"/>
          <w:szCs w:val="24"/>
          <w:shd w:val="clear" w:color="auto" w:fill="FFFFFF"/>
        </w:rPr>
      </w:pPr>
      <w:r>
        <w:rPr>
          <w:rFonts w:ascii="Arial" w:hAnsi="Arial" w:cs="Arial"/>
          <w:sz w:val="24"/>
          <w:szCs w:val="24"/>
          <w:shd w:val="clear" w:color="auto" w:fill="FFFFFF"/>
        </w:rPr>
        <w:t xml:space="preserve">La recepción de solicitudes se </w:t>
      </w:r>
      <w:proofErr w:type="gramStart"/>
      <w:r>
        <w:rPr>
          <w:rFonts w:ascii="Arial" w:hAnsi="Arial" w:cs="Arial"/>
          <w:sz w:val="24"/>
          <w:szCs w:val="24"/>
          <w:shd w:val="clear" w:color="auto" w:fill="FFFFFF"/>
        </w:rPr>
        <w:t>realizarán</w:t>
      </w:r>
      <w:proofErr w:type="gramEnd"/>
      <w:r>
        <w:rPr>
          <w:rFonts w:ascii="Arial" w:hAnsi="Arial" w:cs="Arial"/>
          <w:sz w:val="24"/>
          <w:szCs w:val="24"/>
          <w:shd w:val="clear" w:color="auto" w:fill="FFFFFF"/>
        </w:rPr>
        <w:t xml:space="preserve"> en</w:t>
      </w:r>
      <w:r w:rsidR="00260D9C" w:rsidRPr="00317F42">
        <w:rPr>
          <w:rFonts w:ascii="Arial" w:hAnsi="Arial" w:cs="Arial"/>
          <w:sz w:val="24"/>
          <w:szCs w:val="24"/>
          <w:shd w:val="clear" w:color="auto" w:fill="FFFFFF"/>
        </w:rPr>
        <w:t xml:space="preserve"> las oficinas de</w:t>
      </w:r>
      <w:r w:rsidR="00B95938">
        <w:rPr>
          <w:rFonts w:ascii="Arial" w:hAnsi="Arial" w:cs="Arial"/>
          <w:sz w:val="24"/>
          <w:szCs w:val="24"/>
          <w:shd w:val="clear" w:color="auto" w:fill="FFFFFF"/>
        </w:rPr>
        <w:t xml:space="preserve"> </w:t>
      </w:r>
      <w:r w:rsidR="00260D9C" w:rsidRPr="00317F42">
        <w:rPr>
          <w:rFonts w:ascii="Arial" w:hAnsi="Arial" w:cs="Arial"/>
          <w:sz w:val="24"/>
          <w:szCs w:val="24"/>
          <w:shd w:val="clear" w:color="auto" w:fill="FFFFFF"/>
        </w:rPr>
        <w:t>l</w:t>
      </w:r>
      <w:r w:rsidR="00EC04DE">
        <w:rPr>
          <w:rFonts w:ascii="Arial" w:hAnsi="Arial" w:cs="Arial"/>
          <w:sz w:val="24"/>
          <w:szCs w:val="24"/>
          <w:shd w:val="clear" w:color="auto" w:fill="FFFFFF"/>
        </w:rPr>
        <w:t xml:space="preserve">a </w:t>
      </w:r>
      <w:r w:rsidR="00B95938">
        <w:rPr>
          <w:rFonts w:ascii="Arial" w:hAnsi="Arial" w:cs="Arial"/>
          <w:sz w:val="24"/>
          <w:szCs w:val="24"/>
          <w:shd w:val="clear" w:color="auto" w:fill="FFFFFF"/>
        </w:rPr>
        <w:t>Secretaría</w:t>
      </w:r>
      <w:r w:rsidR="00260D9C" w:rsidRPr="00317F42">
        <w:rPr>
          <w:rFonts w:ascii="Arial" w:hAnsi="Arial" w:cs="Arial"/>
          <w:sz w:val="24"/>
          <w:szCs w:val="24"/>
          <w:shd w:val="clear" w:color="auto" w:fill="FFFFFF"/>
        </w:rPr>
        <w:t xml:space="preserve"> General, Coordina</w:t>
      </w:r>
      <w:r w:rsidR="00B95938">
        <w:rPr>
          <w:rFonts w:ascii="Arial" w:hAnsi="Arial" w:cs="Arial"/>
          <w:sz w:val="24"/>
          <w:szCs w:val="24"/>
          <w:shd w:val="clear" w:color="auto" w:fill="FFFFFF"/>
        </w:rPr>
        <w:t>ción</w:t>
      </w:r>
      <w:r w:rsidR="00260D9C" w:rsidRPr="00317F42">
        <w:rPr>
          <w:rFonts w:ascii="Arial" w:hAnsi="Arial" w:cs="Arial"/>
          <w:sz w:val="24"/>
          <w:szCs w:val="24"/>
          <w:shd w:val="clear" w:color="auto" w:fill="FFFFFF"/>
        </w:rPr>
        <w:t xml:space="preserve"> de Servicios Estudiantiles y Gestión Escolar</w:t>
      </w:r>
      <w:r w:rsidR="00B95938">
        <w:rPr>
          <w:rFonts w:ascii="Arial" w:hAnsi="Arial" w:cs="Arial"/>
          <w:sz w:val="24"/>
          <w:szCs w:val="24"/>
          <w:shd w:val="clear" w:color="auto" w:fill="FFFFFF"/>
        </w:rPr>
        <w:t>,</w:t>
      </w:r>
      <w:r w:rsidR="00FF606D">
        <w:rPr>
          <w:rFonts w:ascii="Arial" w:hAnsi="Arial" w:cs="Arial"/>
          <w:sz w:val="24"/>
          <w:szCs w:val="24"/>
          <w:shd w:val="clear" w:color="auto" w:fill="FFFFFF"/>
        </w:rPr>
        <w:t xml:space="preserve"> así como en la</w:t>
      </w:r>
      <w:r w:rsidR="00B95938">
        <w:rPr>
          <w:rFonts w:ascii="Arial" w:hAnsi="Arial" w:cs="Arial"/>
          <w:sz w:val="24"/>
          <w:szCs w:val="24"/>
          <w:shd w:val="clear" w:color="auto" w:fill="FFFFFF"/>
        </w:rPr>
        <w:t xml:space="preserve"> Coordinación de Formación Básica</w:t>
      </w:r>
      <w:r w:rsidR="00FF606D">
        <w:rPr>
          <w:rFonts w:ascii="Arial" w:hAnsi="Arial" w:cs="Arial"/>
          <w:sz w:val="24"/>
          <w:szCs w:val="24"/>
          <w:shd w:val="clear" w:color="auto" w:fill="FFFFFF"/>
        </w:rPr>
        <w:t>.</w:t>
      </w:r>
      <w:r w:rsidR="00B95938">
        <w:rPr>
          <w:rFonts w:ascii="Arial" w:hAnsi="Arial" w:cs="Arial"/>
          <w:sz w:val="24"/>
          <w:szCs w:val="24"/>
          <w:shd w:val="clear" w:color="auto" w:fill="FFFFFF"/>
        </w:rPr>
        <w:t xml:space="preserve"> </w:t>
      </w:r>
      <w:r w:rsidR="00FF606D">
        <w:rPr>
          <w:rFonts w:ascii="Arial" w:hAnsi="Arial" w:cs="Arial"/>
          <w:sz w:val="24"/>
          <w:szCs w:val="24"/>
          <w:shd w:val="clear" w:color="auto" w:fill="FFFFFF"/>
        </w:rPr>
        <w:t xml:space="preserve"> T</w:t>
      </w:r>
      <w:r w:rsidR="00260D9C" w:rsidRPr="00317F42">
        <w:rPr>
          <w:rFonts w:ascii="Arial" w:hAnsi="Arial" w:cs="Arial"/>
          <w:sz w:val="24"/>
          <w:szCs w:val="24"/>
          <w:shd w:val="clear" w:color="auto" w:fill="FFFFFF"/>
        </w:rPr>
        <w:t xml:space="preserve">ambién se recibirán en </w:t>
      </w:r>
      <w:r w:rsidR="00FF606D">
        <w:rPr>
          <w:rFonts w:ascii="Arial" w:hAnsi="Arial" w:cs="Arial"/>
          <w:sz w:val="24"/>
          <w:szCs w:val="24"/>
          <w:shd w:val="clear" w:color="auto" w:fill="FFFFFF"/>
        </w:rPr>
        <w:t xml:space="preserve">las </w:t>
      </w:r>
      <w:r w:rsidR="00FF606D">
        <w:rPr>
          <w:rFonts w:ascii="Arial" w:hAnsi="Arial" w:cs="Arial"/>
          <w:sz w:val="24"/>
          <w:szCs w:val="24"/>
          <w:shd w:val="clear" w:color="auto" w:fill="FFFFFF"/>
        </w:rPr>
        <w:t>Vicerrectorías</w:t>
      </w:r>
      <w:r w:rsidR="00FF606D" w:rsidRPr="00317F42">
        <w:rPr>
          <w:rFonts w:ascii="Arial" w:hAnsi="Arial" w:cs="Arial"/>
          <w:sz w:val="24"/>
          <w:szCs w:val="24"/>
          <w:shd w:val="clear" w:color="auto" w:fill="FFFFFF"/>
        </w:rPr>
        <w:t xml:space="preserve"> </w:t>
      </w:r>
      <w:r w:rsidR="00FF606D">
        <w:rPr>
          <w:rFonts w:ascii="Arial" w:hAnsi="Arial" w:cs="Arial"/>
          <w:sz w:val="24"/>
          <w:szCs w:val="24"/>
          <w:shd w:val="clear" w:color="auto" w:fill="FFFFFF"/>
        </w:rPr>
        <w:t xml:space="preserve">y </w:t>
      </w:r>
      <w:r w:rsidR="00260D9C" w:rsidRPr="00317F42">
        <w:rPr>
          <w:rFonts w:ascii="Arial" w:hAnsi="Arial" w:cs="Arial"/>
          <w:sz w:val="24"/>
          <w:szCs w:val="24"/>
          <w:shd w:val="clear" w:color="auto" w:fill="FFFFFF"/>
        </w:rPr>
        <w:t>los Departamentos de Servicios Estudiantiles y Gestión Escolar de los Campus</w:t>
      </w:r>
      <w:r w:rsidR="00FF606D">
        <w:rPr>
          <w:rFonts w:ascii="Arial" w:hAnsi="Arial" w:cs="Arial"/>
          <w:sz w:val="24"/>
          <w:szCs w:val="24"/>
          <w:shd w:val="clear" w:color="auto" w:fill="FFFFFF"/>
        </w:rPr>
        <w:t xml:space="preserve"> Tijuana, Mexicali y Ensenada</w:t>
      </w:r>
      <w:r w:rsidR="00260D9C" w:rsidRPr="00317F42">
        <w:rPr>
          <w:rFonts w:ascii="Arial" w:hAnsi="Arial" w:cs="Arial"/>
          <w:sz w:val="24"/>
          <w:szCs w:val="24"/>
          <w:shd w:val="clear" w:color="auto" w:fill="FFFFFF"/>
        </w:rPr>
        <w:t>.</w:t>
      </w:r>
    </w:p>
    <w:p w:rsidR="00260D9C" w:rsidRPr="00317F42" w:rsidRDefault="00260D9C" w:rsidP="00260D9C">
      <w:pPr>
        <w:jc w:val="both"/>
        <w:rPr>
          <w:rFonts w:ascii="Arial" w:hAnsi="Arial" w:cs="Arial"/>
          <w:sz w:val="24"/>
          <w:szCs w:val="24"/>
          <w:shd w:val="clear" w:color="auto" w:fill="FFFFFF"/>
        </w:rPr>
      </w:pPr>
    </w:p>
    <w:p w:rsidR="001971F3" w:rsidRDefault="00260D9C" w:rsidP="00C77BA3">
      <w:pPr>
        <w:jc w:val="both"/>
        <w:rPr>
          <w:rFonts w:ascii="Arial" w:hAnsi="Arial" w:cs="Arial"/>
        </w:rPr>
      </w:pPr>
      <w:r w:rsidRPr="00317F42">
        <w:rPr>
          <w:rFonts w:ascii="Arial" w:hAnsi="Arial" w:cs="Arial"/>
          <w:sz w:val="24"/>
          <w:szCs w:val="24"/>
          <w:shd w:val="clear" w:color="auto" w:fill="FFFFFF"/>
        </w:rPr>
        <w:t xml:space="preserve">Todas las solicitudes serán analizadas y en caso de ser admitidas, serán turnadas al Rector, quien determinará finalmente si se aprueban. Con la conformación del Comité de Equidad, </w:t>
      </w:r>
      <w:r w:rsidR="00B95938">
        <w:rPr>
          <w:rFonts w:ascii="Arial" w:hAnsi="Arial" w:cs="Arial"/>
          <w:sz w:val="24"/>
          <w:szCs w:val="24"/>
          <w:shd w:val="clear" w:color="auto" w:fill="FFFFFF"/>
        </w:rPr>
        <w:t>se</w:t>
      </w:r>
      <w:r w:rsidRPr="00317F42">
        <w:rPr>
          <w:rFonts w:ascii="Arial" w:hAnsi="Arial" w:cs="Arial"/>
          <w:sz w:val="24"/>
          <w:szCs w:val="24"/>
          <w:shd w:val="clear" w:color="auto" w:fill="FFFFFF"/>
        </w:rPr>
        <w:t xml:space="preserve"> cumple con hacer más pertinentes y equitativos los servicios de la UABC a beneficio de la sociedad</w:t>
      </w:r>
      <w:r w:rsidR="00C77BA3">
        <w:rPr>
          <w:rFonts w:ascii="Arial" w:hAnsi="Arial" w:cs="Arial"/>
          <w:sz w:val="24"/>
          <w:szCs w:val="24"/>
          <w:shd w:val="clear" w:color="auto" w:fill="FFFFFF"/>
        </w:rPr>
        <w:t>.</w:t>
      </w:r>
      <w:bookmarkStart w:id="0" w:name="_GoBack"/>
      <w:bookmarkEnd w:id="0"/>
    </w:p>
    <w:p w:rsidR="001971F3" w:rsidRPr="00174FC8" w:rsidRDefault="001971F3" w:rsidP="001971F3">
      <w:pPr>
        <w:pStyle w:val="yiv1764832795msonormal"/>
        <w:spacing w:before="0" w:beforeAutospacing="0" w:after="0" w:afterAutospacing="0"/>
        <w:jc w:val="both"/>
        <w:rPr>
          <w:rFonts w:ascii="Arial" w:hAnsi="Arial" w:cs="Arial"/>
        </w:rPr>
      </w:pPr>
    </w:p>
    <w:p w:rsidR="0031766A" w:rsidRPr="0031766A" w:rsidRDefault="0031766A" w:rsidP="00210D09">
      <w:pPr>
        <w:jc w:val="center"/>
        <w:rPr>
          <w:rFonts w:ascii="Arial" w:hAnsi="Arial" w:cs="Arial"/>
          <w:b/>
          <w:color w:val="FF0000"/>
          <w:sz w:val="16"/>
          <w:szCs w:val="16"/>
        </w:rPr>
      </w:pPr>
    </w:p>
    <w:sectPr w:rsidR="0031766A" w:rsidRPr="0031766A" w:rsidSect="00CE40FF">
      <w:pgSz w:w="12240" w:h="15840"/>
      <w:pgMar w:top="0"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29DA"/>
    <w:multiLevelType w:val="hybridMultilevel"/>
    <w:tmpl w:val="83D4F0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99557BF"/>
    <w:multiLevelType w:val="hybridMultilevel"/>
    <w:tmpl w:val="1BA4B0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5">
    <w:nsid w:val="101225EF"/>
    <w:multiLevelType w:val="hybridMultilevel"/>
    <w:tmpl w:val="5D526710"/>
    <w:lvl w:ilvl="0" w:tplc="A0AEA688">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12C792B"/>
    <w:multiLevelType w:val="hybridMultilevel"/>
    <w:tmpl w:val="82EAD2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254669E"/>
    <w:multiLevelType w:val="multilevel"/>
    <w:tmpl w:val="2EA83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4040E5B"/>
    <w:multiLevelType w:val="hybridMultilevel"/>
    <w:tmpl w:val="FD763F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F703598"/>
    <w:multiLevelType w:val="hybridMultilevel"/>
    <w:tmpl w:val="90A6CE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8557DCF"/>
    <w:multiLevelType w:val="hybridMultilevel"/>
    <w:tmpl w:val="87DEC5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3F632B8"/>
    <w:multiLevelType w:val="hybridMultilevel"/>
    <w:tmpl w:val="F092D00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6">
    <w:nsid w:val="35AA6FB3"/>
    <w:multiLevelType w:val="hybridMultilevel"/>
    <w:tmpl w:val="DF601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EBC7912"/>
    <w:multiLevelType w:val="hybridMultilevel"/>
    <w:tmpl w:val="EF6467DA"/>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19">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0">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E1B35EE"/>
    <w:multiLevelType w:val="hybridMultilevel"/>
    <w:tmpl w:val="3EAA4F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819034C"/>
    <w:multiLevelType w:val="hybridMultilevel"/>
    <w:tmpl w:val="33AA57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BFB5042"/>
    <w:multiLevelType w:val="hybridMultilevel"/>
    <w:tmpl w:val="7C9CE8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EC24E96"/>
    <w:multiLevelType w:val="hybridMultilevel"/>
    <w:tmpl w:val="514054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C7A170D"/>
    <w:multiLevelType w:val="hybridMultilevel"/>
    <w:tmpl w:val="DFA093FC"/>
    <w:lvl w:ilvl="0" w:tplc="95C8A376">
      <w:start w:val="1"/>
      <w:numFmt w:val="bullet"/>
      <w:lvlText w:val="•"/>
      <w:lvlJc w:val="left"/>
      <w:pPr>
        <w:tabs>
          <w:tab w:val="num" w:pos="720"/>
        </w:tabs>
        <w:ind w:left="720" w:hanging="360"/>
      </w:pPr>
      <w:rPr>
        <w:rFonts w:ascii="Arial" w:hAnsi="Arial" w:hint="default"/>
      </w:rPr>
    </w:lvl>
    <w:lvl w:ilvl="1" w:tplc="7AC42406" w:tentative="1">
      <w:start w:val="1"/>
      <w:numFmt w:val="bullet"/>
      <w:lvlText w:val="•"/>
      <w:lvlJc w:val="left"/>
      <w:pPr>
        <w:tabs>
          <w:tab w:val="num" w:pos="1440"/>
        </w:tabs>
        <w:ind w:left="1440" w:hanging="360"/>
      </w:pPr>
      <w:rPr>
        <w:rFonts w:ascii="Arial" w:hAnsi="Arial" w:hint="default"/>
      </w:rPr>
    </w:lvl>
    <w:lvl w:ilvl="2" w:tplc="6B540982" w:tentative="1">
      <w:start w:val="1"/>
      <w:numFmt w:val="bullet"/>
      <w:lvlText w:val="•"/>
      <w:lvlJc w:val="left"/>
      <w:pPr>
        <w:tabs>
          <w:tab w:val="num" w:pos="2160"/>
        </w:tabs>
        <w:ind w:left="2160" w:hanging="360"/>
      </w:pPr>
      <w:rPr>
        <w:rFonts w:ascii="Arial" w:hAnsi="Arial" w:hint="default"/>
      </w:rPr>
    </w:lvl>
    <w:lvl w:ilvl="3" w:tplc="3D86CA0C" w:tentative="1">
      <w:start w:val="1"/>
      <w:numFmt w:val="bullet"/>
      <w:lvlText w:val="•"/>
      <w:lvlJc w:val="left"/>
      <w:pPr>
        <w:tabs>
          <w:tab w:val="num" w:pos="2880"/>
        </w:tabs>
        <w:ind w:left="2880" w:hanging="360"/>
      </w:pPr>
      <w:rPr>
        <w:rFonts w:ascii="Arial" w:hAnsi="Arial" w:hint="default"/>
      </w:rPr>
    </w:lvl>
    <w:lvl w:ilvl="4" w:tplc="AB905880" w:tentative="1">
      <w:start w:val="1"/>
      <w:numFmt w:val="bullet"/>
      <w:lvlText w:val="•"/>
      <w:lvlJc w:val="left"/>
      <w:pPr>
        <w:tabs>
          <w:tab w:val="num" w:pos="3600"/>
        </w:tabs>
        <w:ind w:left="3600" w:hanging="360"/>
      </w:pPr>
      <w:rPr>
        <w:rFonts w:ascii="Arial" w:hAnsi="Arial" w:hint="default"/>
      </w:rPr>
    </w:lvl>
    <w:lvl w:ilvl="5" w:tplc="9C502276" w:tentative="1">
      <w:start w:val="1"/>
      <w:numFmt w:val="bullet"/>
      <w:lvlText w:val="•"/>
      <w:lvlJc w:val="left"/>
      <w:pPr>
        <w:tabs>
          <w:tab w:val="num" w:pos="4320"/>
        </w:tabs>
        <w:ind w:left="4320" w:hanging="360"/>
      </w:pPr>
      <w:rPr>
        <w:rFonts w:ascii="Arial" w:hAnsi="Arial" w:hint="default"/>
      </w:rPr>
    </w:lvl>
    <w:lvl w:ilvl="6" w:tplc="5A5E2FF2" w:tentative="1">
      <w:start w:val="1"/>
      <w:numFmt w:val="bullet"/>
      <w:lvlText w:val="•"/>
      <w:lvlJc w:val="left"/>
      <w:pPr>
        <w:tabs>
          <w:tab w:val="num" w:pos="5040"/>
        </w:tabs>
        <w:ind w:left="5040" w:hanging="360"/>
      </w:pPr>
      <w:rPr>
        <w:rFonts w:ascii="Arial" w:hAnsi="Arial" w:hint="default"/>
      </w:rPr>
    </w:lvl>
    <w:lvl w:ilvl="7" w:tplc="D44E3D22" w:tentative="1">
      <w:start w:val="1"/>
      <w:numFmt w:val="bullet"/>
      <w:lvlText w:val="•"/>
      <w:lvlJc w:val="left"/>
      <w:pPr>
        <w:tabs>
          <w:tab w:val="num" w:pos="5760"/>
        </w:tabs>
        <w:ind w:left="5760" w:hanging="360"/>
      </w:pPr>
      <w:rPr>
        <w:rFonts w:ascii="Arial" w:hAnsi="Arial" w:hint="default"/>
      </w:rPr>
    </w:lvl>
    <w:lvl w:ilvl="8" w:tplc="8E1A16A6" w:tentative="1">
      <w:start w:val="1"/>
      <w:numFmt w:val="bullet"/>
      <w:lvlText w:val="•"/>
      <w:lvlJc w:val="left"/>
      <w:pPr>
        <w:tabs>
          <w:tab w:val="num" w:pos="6480"/>
        </w:tabs>
        <w:ind w:left="6480" w:hanging="360"/>
      </w:pPr>
      <w:rPr>
        <w:rFonts w:ascii="Arial" w:hAnsi="Arial" w:hint="default"/>
      </w:rPr>
    </w:lvl>
  </w:abstractNum>
  <w:num w:numId="1">
    <w:abstractNumId w:val="24"/>
  </w:num>
  <w:num w:numId="2">
    <w:abstractNumId w:val="1"/>
  </w:num>
  <w:num w:numId="3">
    <w:abstractNumId w:val="20"/>
  </w:num>
  <w:num w:numId="4">
    <w:abstractNumId w:val="10"/>
  </w:num>
  <w:num w:numId="5">
    <w:abstractNumId w:val="22"/>
  </w:num>
  <w:num w:numId="6">
    <w:abstractNumId w:val="26"/>
  </w:num>
  <w:num w:numId="7">
    <w:abstractNumId w:val="9"/>
  </w:num>
  <w:num w:numId="8">
    <w:abstractNumId w:val="12"/>
  </w:num>
  <w:num w:numId="9">
    <w:abstractNumId w:val="23"/>
  </w:num>
  <w:num w:numId="10">
    <w:abstractNumId w:val="30"/>
  </w:num>
  <w:num w:numId="11">
    <w:abstractNumId w:val="19"/>
  </w:num>
  <w:num w:numId="12">
    <w:abstractNumId w:val="4"/>
  </w:num>
  <w:num w:numId="13">
    <w:abstractNumId w:val="17"/>
  </w:num>
  <w:num w:numId="14">
    <w:abstractNumId w:val="31"/>
  </w:num>
  <w:num w:numId="15">
    <w:abstractNumId w:val="27"/>
  </w:num>
  <w:num w:numId="16">
    <w:abstractNumId w:val="14"/>
  </w:num>
  <w:num w:numId="17">
    <w:abstractNumId w:val="6"/>
  </w:num>
  <w:num w:numId="18">
    <w:abstractNumId w:val="3"/>
  </w:num>
  <w:num w:numId="19">
    <w:abstractNumId w:val="16"/>
  </w:num>
  <w:num w:numId="20">
    <w:abstractNumId w:val="33"/>
  </w:num>
  <w:num w:numId="21">
    <w:abstractNumId w:val="13"/>
  </w:num>
  <w:num w:numId="22">
    <w:abstractNumId w:val="15"/>
  </w:num>
  <w:num w:numId="23">
    <w:abstractNumId w:val="5"/>
  </w:num>
  <w:num w:numId="24">
    <w:abstractNumId w:val="11"/>
  </w:num>
  <w:num w:numId="25">
    <w:abstractNumId w:val="28"/>
  </w:num>
  <w:num w:numId="26">
    <w:abstractNumId w:val="21"/>
  </w:num>
  <w:num w:numId="27">
    <w:abstractNumId w:val="7"/>
  </w:num>
  <w:num w:numId="28">
    <w:abstractNumId w:val="25"/>
  </w:num>
  <w:num w:numId="29">
    <w:abstractNumId w:val="29"/>
  </w:num>
  <w:num w:numId="30">
    <w:abstractNumId w:val="0"/>
  </w:num>
  <w:num w:numId="31">
    <w:abstractNumId w:val="18"/>
  </w:num>
  <w:num w:numId="32">
    <w:abstractNumId w:val="8"/>
  </w:num>
  <w:num w:numId="33">
    <w:abstractNumId w:val="32"/>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532B"/>
    <w:rsid w:val="0001240F"/>
    <w:rsid w:val="00014C11"/>
    <w:rsid w:val="00017B56"/>
    <w:rsid w:val="00021A3C"/>
    <w:rsid w:val="00024109"/>
    <w:rsid w:val="00024B7C"/>
    <w:rsid w:val="00026FAA"/>
    <w:rsid w:val="00027E29"/>
    <w:rsid w:val="00030C4B"/>
    <w:rsid w:val="00030E73"/>
    <w:rsid w:val="00032F83"/>
    <w:rsid w:val="000355F2"/>
    <w:rsid w:val="00036308"/>
    <w:rsid w:val="000372A3"/>
    <w:rsid w:val="00050537"/>
    <w:rsid w:val="00051AEE"/>
    <w:rsid w:val="00056D26"/>
    <w:rsid w:val="000604DF"/>
    <w:rsid w:val="00065109"/>
    <w:rsid w:val="000703D4"/>
    <w:rsid w:val="00071BBF"/>
    <w:rsid w:val="00073CEF"/>
    <w:rsid w:val="00080722"/>
    <w:rsid w:val="00084B73"/>
    <w:rsid w:val="00092554"/>
    <w:rsid w:val="0009395F"/>
    <w:rsid w:val="00094666"/>
    <w:rsid w:val="00095BB2"/>
    <w:rsid w:val="000B1B90"/>
    <w:rsid w:val="000B3EF7"/>
    <w:rsid w:val="000B7475"/>
    <w:rsid w:val="000B7FBB"/>
    <w:rsid w:val="000C25F4"/>
    <w:rsid w:val="000D1E71"/>
    <w:rsid w:val="000D34B9"/>
    <w:rsid w:val="000D77B3"/>
    <w:rsid w:val="000E5D58"/>
    <w:rsid w:val="000E7AB8"/>
    <w:rsid w:val="000E7D23"/>
    <w:rsid w:val="000F7CA7"/>
    <w:rsid w:val="00101D9F"/>
    <w:rsid w:val="00103C4A"/>
    <w:rsid w:val="001047B4"/>
    <w:rsid w:val="00110698"/>
    <w:rsid w:val="00120D22"/>
    <w:rsid w:val="00122470"/>
    <w:rsid w:val="00123D9D"/>
    <w:rsid w:val="001279F8"/>
    <w:rsid w:val="00132809"/>
    <w:rsid w:val="00141E9A"/>
    <w:rsid w:val="001478DC"/>
    <w:rsid w:val="00153E8B"/>
    <w:rsid w:val="0016058E"/>
    <w:rsid w:val="00162DCC"/>
    <w:rsid w:val="0016745A"/>
    <w:rsid w:val="00186C51"/>
    <w:rsid w:val="00190801"/>
    <w:rsid w:val="00196399"/>
    <w:rsid w:val="001970DB"/>
    <w:rsid w:val="001971F3"/>
    <w:rsid w:val="001A590B"/>
    <w:rsid w:val="001B3523"/>
    <w:rsid w:val="001B3735"/>
    <w:rsid w:val="001B7D20"/>
    <w:rsid w:val="001C0441"/>
    <w:rsid w:val="001C1A89"/>
    <w:rsid w:val="001C678C"/>
    <w:rsid w:val="001D08C5"/>
    <w:rsid w:val="001D164D"/>
    <w:rsid w:val="001D16D0"/>
    <w:rsid w:val="001D4712"/>
    <w:rsid w:val="001D56D0"/>
    <w:rsid w:val="001D623C"/>
    <w:rsid w:val="001E71F1"/>
    <w:rsid w:val="00200AFF"/>
    <w:rsid w:val="0020106E"/>
    <w:rsid w:val="0020563B"/>
    <w:rsid w:val="00210D09"/>
    <w:rsid w:val="00211392"/>
    <w:rsid w:val="0022120C"/>
    <w:rsid w:val="00224A6E"/>
    <w:rsid w:val="002336CB"/>
    <w:rsid w:val="00235A1E"/>
    <w:rsid w:val="00240D49"/>
    <w:rsid w:val="00240DED"/>
    <w:rsid w:val="00242CB8"/>
    <w:rsid w:val="0024443F"/>
    <w:rsid w:val="00247A47"/>
    <w:rsid w:val="0025736C"/>
    <w:rsid w:val="00260D9C"/>
    <w:rsid w:val="0026228D"/>
    <w:rsid w:val="00263AC5"/>
    <w:rsid w:val="00265BC9"/>
    <w:rsid w:val="00266333"/>
    <w:rsid w:val="00266DA4"/>
    <w:rsid w:val="00271E15"/>
    <w:rsid w:val="00271FD7"/>
    <w:rsid w:val="00273F56"/>
    <w:rsid w:val="002777A4"/>
    <w:rsid w:val="002828A3"/>
    <w:rsid w:val="0029162B"/>
    <w:rsid w:val="00292AE0"/>
    <w:rsid w:val="002A5BA3"/>
    <w:rsid w:val="002A6593"/>
    <w:rsid w:val="002A78F1"/>
    <w:rsid w:val="002B23A4"/>
    <w:rsid w:val="002B4DB3"/>
    <w:rsid w:val="002B7322"/>
    <w:rsid w:val="002B7416"/>
    <w:rsid w:val="002C6AEA"/>
    <w:rsid w:val="002D0F6C"/>
    <w:rsid w:val="002D1504"/>
    <w:rsid w:val="002D19A0"/>
    <w:rsid w:val="002D31CF"/>
    <w:rsid w:val="002D39D5"/>
    <w:rsid w:val="002E27D3"/>
    <w:rsid w:val="002E7B16"/>
    <w:rsid w:val="002E7B1B"/>
    <w:rsid w:val="002F0C86"/>
    <w:rsid w:val="002F5ABB"/>
    <w:rsid w:val="002F6A7D"/>
    <w:rsid w:val="002F7D7E"/>
    <w:rsid w:val="0030012A"/>
    <w:rsid w:val="00301187"/>
    <w:rsid w:val="00306528"/>
    <w:rsid w:val="00315E55"/>
    <w:rsid w:val="0031766A"/>
    <w:rsid w:val="00321476"/>
    <w:rsid w:val="00321D1E"/>
    <w:rsid w:val="00325D02"/>
    <w:rsid w:val="00326873"/>
    <w:rsid w:val="00327DD8"/>
    <w:rsid w:val="0033109D"/>
    <w:rsid w:val="00334B16"/>
    <w:rsid w:val="003354BC"/>
    <w:rsid w:val="00344834"/>
    <w:rsid w:val="00345820"/>
    <w:rsid w:val="00351D5D"/>
    <w:rsid w:val="00352A29"/>
    <w:rsid w:val="00352E56"/>
    <w:rsid w:val="00353198"/>
    <w:rsid w:val="00354344"/>
    <w:rsid w:val="0035593E"/>
    <w:rsid w:val="00357325"/>
    <w:rsid w:val="00357410"/>
    <w:rsid w:val="00360330"/>
    <w:rsid w:val="0037219D"/>
    <w:rsid w:val="0037393A"/>
    <w:rsid w:val="00381111"/>
    <w:rsid w:val="00381368"/>
    <w:rsid w:val="0039160E"/>
    <w:rsid w:val="003958A6"/>
    <w:rsid w:val="003A0FA1"/>
    <w:rsid w:val="003A2EAD"/>
    <w:rsid w:val="003A3449"/>
    <w:rsid w:val="003A3EF5"/>
    <w:rsid w:val="003B00CD"/>
    <w:rsid w:val="003B0F21"/>
    <w:rsid w:val="003B1B5F"/>
    <w:rsid w:val="003B1CFB"/>
    <w:rsid w:val="003B642C"/>
    <w:rsid w:val="003B7BCB"/>
    <w:rsid w:val="003C0F3A"/>
    <w:rsid w:val="003C29C0"/>
    <w:rsid w:val="003D46C7"/>
    <w:rsid w:val="003D5306"/>
    <w:rsid w:val="003D6B5C"/>
    <w:rsid w:val="003E22BE"/>
    <w:rsid w:val="003E528D"/>
    <w:rsid w:val="003E6882"/>
    <w:rsid w:val="003F2A66"/>
    <w:rsid w:val="003F2E59"/>
    <w:rsid w:val="003F3AA2"/>
    <w:rsid w:val="0040035C"/>
    <w:rsid w:val="00401FFB"/>
    <w:rsid w:val="004043D8"/>
    <w:rsid w:val="0041081A"/>
    <w:rsid w:val="00412DC8"/>
    <w:rsid w:val="00422B39"/>
    <w:rsid w:val="004239DE"/>
    <w:rsid w:val="00425C7F"/>
    <w:rsid w:val="00431313"/>
    <w:rsid w:val="00432E37"/>
    <w:rsid w:val="00434882"/>
    <w:rsid w:val="00437F3D"/>
    <w:rsid w:val="004435AE"/>
    <w:rsid w:val="0044473A"/>
    <w:rsid w:val="00444999"/>
    <w:rsid w:val="004452CC"/>
    <w:rsid w:val="004507BC"/>
    <w:rsid w:val="00451A0B"/>
    <w:rsid w:val="004539B6"/>
    <w:rsid w:val="0045430E"/>
    <w:rsid w:val="00456C20"/>
    <w:rsid w:val="00463E9C"/>
    <w:rsid w:val="004664C1"/>
    <w:rsid w:val="0047340F"/>
    <w:rsid w:val="00476013"/>
    <w:rsid w:val="004849D8"/>
    <w:rsid w:val="004A1CA3"/>
    <w:rsid w:val="004A3BE6"/>
    <w:rsid w:val="004B35CF"/>
    <w:rsid w:val="004B7714"/>
    <w:rsid w:val="004B779A"/>
    <w:rsid w:val="004C1923"/>
    <w:rsid w:val="004C3963"/>
    <w:rsid w:val="004C781D"/>
    <w:rsid w:val="004C7888"/>
    <w:rsid w:val="004D0492"/>
    <w:rsid w:val="004D7B62"/>
    <w:rsid w:val="004D7D1E"/>
    <w:rsid w:val="004E38EE"/>
    <w:rsid w:val="004F0B61"/>
    <w:rsid w:val="004F4846"/>
    <w:rsid w:val="00504D15"/>
    <w:rsid w:val="005125BD"/>
    <w:rsid w:val="00513898"/>
    <w:rsid w:val="00517707"/>
    <w:rsid w:val="00537EFD"/>
    <w:rsid w:val="00540F40"/>
    <w:rsid w:val="00544F66"/>
    <w:rsid w:val="00546172"/>
    <w:rsid w:val="00547BC8"/>
    <w:rsid w:val="005523F7"/>
    <w:rsid w:val="00561142"/>
    <w:rsid w:val="00561C4C"/>
    <w:rsid w:val="0056211A"/>
    <w:rsid w:val="00562BBA"/>
    <w:rsid w:val="00580E09"/>
    <w:rsid w:val="005850E1"/>
    <w:rsid w:val="00590E9F"/>
    <w:rsid w:val="00592538"/>
    <w:rsid w:val="00592CC7"/>
    <w:rsid w:val="00592EBE"/>
    <w:rsid w:val="005938CF"/>
    <w:rsid w:val="0059764B"/>
    <w:rsid w:val="005A0A5A"/>
    <w:rsid w:val="005A1340"/>
    <w:rsid w:val="005A3A56"/>
    <w:rsid w:val="005A4B4D"/>
    <w:rsid w:val="005A4DEC"/>
    <w:rsid w:val="005B1E81"/>
    <w:rsid w:val="005B1FAC"/>
    <w:rsid w:val="005B2115"/>
    <w:rsid w:val="005B24A9"/>
    <w:rsid w:val="005C22C7"/>
    <w:rsid w:val="005C44B5"/>
    <w:rsid w:val="005E1AD2"/>
    <w:rsid w:val="005E265E"/>
    <w:rsid w:val="005E6F37"/>
    <w:rsid w:val="005E7EDD"/>
    <w:rsid w:val="005F252D"/>
    <w:rsid w:val="005F31C5"/>
    <w:rsid w:val="005F6C86"/>
    <w:rsid w:val="00600E61"/>
    <w:rsid w:val="0060366C"/>
    <w:rsid w:val="00604F8B"/>
    <w:rsid w:val="00607AEF"/>
    <w:rsid w:val="00614025"/>
    <w:rsid w:val="0061426C"/>
    <w:rsid w:val="00627973"/>
    <w:rsid w:val="00631030"/>
    <w:rsid w:val="006319EB"/>
    <w:rsid w:val="00652523"/>
    <w:rsid w:val="00654CEC"/>
    <w:rsid w:val="00661611"/>
    <w:rsid w:val="006641AC"/>
    <w:rsid w:val="00665272"/>
    <w:rsid w:val="00665B7D"/>
    <w:rsid w:val="00666A23"/>
    <w:rsid w:val="00673EFA"/>
    <w:rsid w:val="0068163C"/>
    <w:rsid w:val="006821C0"/>
    <w:rsid w:val="006841FD"/>
    <w:rsid w:val="0068665E"/>
    <w:rsid w:val="006931D5"/>
    <w:rsid w:val="006A00F8"/>
    <w:rsid w:val="006A1490"/>
    <w:rsid w:val="006A5CD0"/>
    <w:rsid w:val="006A7283"/>
    <w:rsid w:val="006B4037"/>
    <w:rsid w:val="006C0191"/>
    <w:rsid w:val="006C32FE"/>
    <w:rsid w:val="006C386F"/>
    <w:rsid w:val="006C3EE1"/>
    <w:rsid w:val="006C5A35"/>
    <w:rsid w:val="006C6A31"/>
    <w:rsid w:val="006D1689"/>
    <w:rsid w:val="006D6329"/>
    <w:rsid w:val="006E42CB"/>
    <w:rsid w:val="006E56CE"/>
    <w:rsid w:val="006E684C"/>
    <w:rsid w:val="006F12EC"/>
    <w:rsid w:val="006F5169"/>
    <w:rsid w:val="00700E6D"/>
    <w:rsid w:val="007014A4"/>
    <w:rsid w:val="00701C85"/>
    <w:rsid w:val="00705D09"/>
    <w:rsid w:val="007073B0"/>
    <w:rsid w:val="00710F07"/>
    <w:rsid w:val="00711821"/>
    <w:rsid w:val="00712166"/>
    <w:rsid w:val="007237D5"/>
    <w:rsid w:val="00723A6F"/>
    <w:rsid w:val="00723C90"/>
    <w:rsid w:val="007270F3"/>
    <w:rsid w:val="007304EC"/>
    <w:rsid w:val="00730A90"/>
    <w:rsid w:val="00733A95"/>
    <w:rsid w:val="00735A7D"/>
    <w:rsid w:val="00735EE5"/>
    <w:rsid w:val="007431A2"/>
    <w:rsid w:val="007512D8"/>
    <w:rsid w:val="00765C76"/>
    <w:rsid w:val="00776241"/>
    <w:rsid w:val="007845F1"/>
    <w:rsid w:val="007859DA"/>
    <w:rsid w:val="00790566"/>
    <w:rsid w:val="007937BF"/>
    <w:rsid w:val="007A16AA"/>
    <w:rsid w:val="007A4B2D"/>
    <w:rsid w:val="007C079E"/>
    <w:rsid w:val="007C4B5E"/>
    <w:rsid w:val="007C4D68"/>
    <w:rsid w:val="007C4FD3"/>
    <w:rsid w:val="007C7A63"/>
    <w:rsid w:val="007D12ED"/>
    <w:rsid w:val="007D2286"/>
    <w:rsid w:val="007D7108"/>
    <w:rsid w:val="007E0877"/>
    <w:rsid w:val="007E5C1D"/>
    <w:rsid w:val="007E7CCC"/>
    <w:rsid w:val="007F12D5"/>
    <w:rsid w:val="00804D76"/>
    <w:rsid w:val="008149DE"/>
    <w:rsid w:val="00817C05"/>
    <w:rsid w:val="0082326F"/>
    <w:rsid w:val="008251AF"/>
    <w:rsid w:val="008251EE"/>
    <w:rsid w:val="008316AE"/>
    <w:rsid w:val="008351FA"/>
    <w:rsid w:val="00837852"/>
    <w:rsid w:val="0084674F"/>
    <w:rsid w:val="00846C0A"/>
    <w:rsid w:val="008519A6"/>
    <w:rsid w:val="00860C68"/>
    <w:rsid w:val="008611F1"/>
    <w:rsid w:val="00870161"/>
    <w:rsid w:val="00871F1E"/>
    <w:rsid w:val="00877FA9"/>
    <w:rsid w:val="00887AFD"/>
    <w:rsid w:val="0089494C"/>
    <w:rsid w:val="00895D36"/>
    <w:rsid w:val="008A05A6"/>
    <w:rsid w:val="008A36CB"/>
    <w:rsid w:val="008A7F44"/>
    <w:rsid w:val="008B1160"/>
    <w:rsid w:val="008B15DF"/>
    <w:rsid w:val="008B4E87"/>
    <w:rsid w:val="008B5B3B"/>
    <w:rsid w:val="008B70B1"/>
    <w:rsid w:val="008B7E0E"/>
    <w:rsid w:val="008C5ACC"/>
    <w:rsid w:val="008D31DC"/>
    <w:rsid w:val="008D761C"/>
    <w:rsid w:val="008E1A37"/>
    <w:rsid w:val="008E5BEC"/>
    <w:rsid w:val="008E7C7F"/>
    <w:rsid w:val="008F0491"/>
    <w:rsid w:val="008F2A1A"/>
    <w:rsid w:val="008F3221"/>
    <w:rsid w:val="008F762C"/>
    <w:rsid w:val="00901C43"/>
    <w:rsid w:val="00911155"/>
    <w:rsid w:val="00913295"/>
    <w:rsid w:val="009162BA"/>
    <w:rsid w:val="00917709"/>
    <w:rsid w:val="00923076"/>
    <w:rsid w:val="00927B09"/>
    <w:rsid w:val="00933580"/>
    <w:rsid w:val="00940543"/>
    <w:rsid w:val="0094425B"/>
    <w:rsid w:val="009468D4"/>
    <w:rsid w:val="00946F03"/>
    <w:rsid w:val="00947AEA"/>
    <w:rsid w:val="00947CD6"/>
    <w:rsid w:val="00962B30"/>
    <w:rsid w:val="00963A48"/>
    <w:rsid w:val="00971AD6"/>
    <w:rsid w:val="00972AD4"/>
    <w:rsid w:val="00985793"/>
    <w:rsid w:val="00997BF9"/>
    <w:rsid w:val="009A0BA3"/>
    <w:rsid w:val="009A2C85"/>
    <w:rsid w:val="009A4C06"/>
    <w:rsid w:val="009A6764"/>
    <w:rsid w:val="009B0D3C"/>
    <w:rsid w:val="009B4465"/>
    <w:rsid w:val="009B7E82"/>
    <w:rsid w:val="009C4240"/>
    <w:rsid w:val="009C47C5"/>
    <w:rsid w:val="009C5AF3"/>
    <w:rsid w:val="009D30AE"/>
    <w:rsid w:val="009D313B"/>
    <w:rsid w:val="009E2199"/>
    <w:rsid w:val="009F4EA4"/>
    <w:rsid w:val="009F5451"/>
    <w:rsid w:val="009F5B77"/>
    <w:rsid w:val="009F7028"/>
    <w:rsid w:val="00A0579F"/>
    <w:rsid w:val="00A112D9"/>
    <w:rsid w:val="00A130E6"/>
    <w:rsid w:val="00A141B6"/>
    <w:rsid w:val="00A14BE2"/>
    <w:rsid w:val="00A14CC9"/>
    <w:rsid w:val="00A22FF8"/>
    <w:rsid w:val="00A233CF"/>
    <w:rsid w:val="00A24D77"/>
    <w:rsid w:val="00A41015"/>
    <w:rsid w:val="00A4337F"/>
    <w:rsid w:val="00A45F4E"/>
    <w:rsid w:val="00A53D24"/>
    <w:rsid w:val="00A54C50"/>
    <w:rsid w:val="00A64E93"/>
    <w:rsid w:val="00A8013D"/>
    <w:rsid w:val="00A84D0F"/>
    <w:rsid w:val="00A84F15"/>
    <w:rsid w:val="00A87B2E"/>
    <w:rsid w:val="00A90038"/>
    <w:rsid w:val="00AA029D"/>
    <w:rsid w:val="00AA0481"/>
    <w:rsid w:val="00AA3980"/>
    <w:rsid w:val="00AA516F"/>
    <w:rsid w:val="00AA5A09"/>
    <w:rsid w:val="00AB03E3"/>
    <w:rsid w:val="00AB52BE"/>
    <w:rsid w:val="00AB790B"/>
    <w:rsid w:val="00AC030A"/>
    <w:rsid w:val="00AC15D2"/>
    <w:rsid w:val="00AC6A5C"/>
    <w:rsid w:val="00AD3BB0"/>
    <w:rsid w:val="00AD72DF"/>
    <w:rsid w:val="00AE7AE1"/>
    <w:rsid w:val="00AF122A"/>
    <w:rsid w:val="00AF3F73"/>
    <w:rsid w:val="00AF47AE"/>
    <w:rsid w:val="00AF5013"/>
    <w:rsid w:val="00AF6485"/>
    <w:rsid w:val="00B010E5"/>
    <w:rsid w:val="00B02853"/>
    <w:rsid w:val="00B0285E"/>
    <w:rsid w:val="00B02B79"/>
    <w:rsid w:val="00B1060C"/>
    <w:rsid w:val="00B110B1"/>
    <w:rsid w:val="00B12358"/>
    <w:rsid w:val="00B144BC"/>
    <w:rsid w:val="00B14A52"/>
    <w:rsid w:val="00B14CF4"/>
    <w:rsid w:val="00B15DA3"/>
    <w:rsid w:val="00B17774"/>
    <w:rsid w:val="00B26F16"/>
    <w:rsid w:val="00B30DD5"/>
    <w:rsid w:val="00B45F3C"/>
    <w:rsid w:val="00B5611A"/>
    <w:rsid w:val="00B56754"/>
    <w:rsid w:val="00B56C4A"/>
    <w:rsid w:val="00B61F4E"/>
    <w:rsid w:val="00B63708"/>
    <w:rsid w:val="00B668F5"/>
    <w:rsid w:val="00B80DED"/>
    <w:rsid w:val="00B824CA"/>
    <w:rsid w:val="00B8346C"/>
    <w:rsid w:val="00B858BC"/>
    <w:rsid w:val="00B8626A"/>
    <w:rsid w:val="00B93C2A"/>
    <w:rsid w:val="00B95938"/>
    <w:rsid w:val="00B95DB0"/>
    <w:rsid w:val="00BA3562"/>
    <w:rsid w:val="00BA7E00"/>
    <w:rsid w:val="00BB1C79"/>
    <w:rsid w:val="00BB271B"/>
    <w:rsid w:val="00BB5339"/>
    <w:rsid w:val="00BC4DE6"/>
    <w:rsid w:val="00BC7B29"/>
    <w:rsid w:val="00BD09A8"/>
    <w:rsid w:val="00BD391F"/>
    <w:rsid w:val="00BE2A14"/>
    <w:rsid w:val="00BE7449"/>
    <w:rsid w:val="00BF128A"/>
    <w:rsid w:val="00BF485A"/>
    <w:rsid w:val="00BF5B0C"/>
    <w:rsid w:val="00C006C8"/>
    <w:rsid w:val="00C03948"/>
    <w:rsid w:val="00C046CA"/>
    <w:rsid w:val="00C07333"/>
    <w:rsid w:val="00C07ED7"/>
    <w:rsid w:val="00C118C1"/>
    <w:rsid w:val="00C1196E"/>
    <w:rsid w:val="00C12AAA"/>
    <w:rsid w:val="00C14061"/>
    <w:rsid w:val="00C1713B"/>
    <w:rsid w:val="00C21312"/>
    <w:rsid w:val="00C22D86"/>
    <w:rsid w:val="00C30B10"/>
    <w:rsid w:val="00C317D3"/>
    <w:rsid w:val="00C34EA0"/>
    <w:rsid w:val="00C35EA8"/>
    <w:rsid w:val="00C418E0"/>
    <w:rsid w:val="00C42591"/>
    <w:rsid w:val="00C43297"/>
    <w:rsid w:val="00C536B9"/>
    <w:rsid w:val="00C54EEF"/>
    <w:rsid w:val="00C57508"/>
    <w:rsid w:val="00C57CA5"/>
    <w:rsid w:val="00C6272D"/>
    <w:rsid w:val="00C637EA"/>
    <w:rsid w:val="00C66C1D"/>
    <w:rsid w:val="00C67DD5"/>
    <w:rsid w:val="00C73012"/>
    <w:rsid w:val="00C777A7"/>
    <w:rsid w:val="00C77BA3"/>
    <w:rsid w:val="00C845DD"/>
    <w:rsid w:val="00C92299"/>
    <w:rsid w:val="00C922DE"/>
    <w:rsid w:val="00C94935"/>
    <w:rsid w:val="00C9541F"/>
    <w:rsid w:val="00CA08F1"/>
    <w:rsid w:val="00CA0F87"/>
    <w:rsid w:val="00CA4A80"/>
    <w:rsid w:val="00CB15C5"/>
    <w:rsid w:val="00CB5C06"/>
    <w:rsid w:val="00CB7267"/>
    <w:rsid w:val="00CC04E2"/>
    <w:rsid w:val="00CC71A0"/>
    <w:rsid w:val="00CD019A"/>
    <w:rsid w:val="00CD2A3A"/>
    <w:rsid w:val="00CD314A"/>
    <w:rsid w:val="00CD51B1"/>
    <w:rsid w:val="00CD5341"/>
    <w:rsid w:val="00CD5D27"/>
    <w:rsid w:val="00CE1671"/>
    <w:rsid w:val="00CE3880"/>
    <w:rsid w:val="00CE40FF"/>
    <w:rsid w:val="00CE5692"/>
    <w:rsid w:val="00CE641D"/>
    <w:rsid w:val="00D017C4"/>
    <w:rsid w:val="00D0248F"/>
    <w:rsid w:val="00D02A61"/>
    <w:rsid w:val="00D043E3"/>
    <w:rsid w:val="00D04AEA"/>
    <w:rsid w:val="00D0582D"/>
    <w:rsid w:val="00D06072"/>
    <w:rsid w:val="00D06777"/>
    <w:rsid w:val="00D10BCD"/>
    <w:rsid w:val="00D137C6"/>
    <w:rsid w:val="00D13E20"/>
    <w:rsid w:val="00D15F4F"/>
    <w:rsid w:val="00D21857"/>
    <w:rsid w:val="00D21A47"/>
    <w:rsid w:val="00D21EA7"/>
    <w:rsid w:val="00D24319"/>
    <w:rsid w:val="00D26B05"/>
    <w:rsid w:val="00D27282"/>
    <w:rsid w:val="00D274C4"/>
    <w:rsid w:val="00D300D7"/>
    <w:rsid w:val="00D302B8"/>
    <w:rsid w:val="00D34675"/>
    <w:rsid w:val="00D415AF"/>
    <w:rsid w:val="00D43D0D"/>
    <w:rsid w:val="00D44A90"/>
    <w:rsid w:val="00D5107D"/>
    <w:rsid w:val="00D52B0E"/>
    <w:rsid w:val="00D535DC"/>
    <w:rsid w:val="00D6484B"/>
    <w:rsid w:val="00D658C6"/>
    <w:rsid w:val="00D71185"/>
    <w:rsid w:val="00D72551"/>
    <w:rsid w:val="00D7404D"/>
    <w:rsid w:val="00D74231"/>
    <w:rsid w:val="00D82117"/>
    <w:rsid w:val="00D8366B"/>
    <w:rsid w:val="00D862C1"/>
    <w:rsid w:val="00D9235E"/>
    <w:rsid w:val="00D9716B"/>
    <w:rsid w:val="00DA7512"/>
    <w:rsid w:val="00DB0E50"/>
    <w:rsid w:val="00DB68A2"/>
    <w:rsid w:val="00DB7A38"/>
    <w:rsid w:val="00DC0428"/>
    <w:rsid w:val="00DC1666"/>
    <w:rsid w:val="00DC383B"/>
    <w:rsid w:val="00DD3CE6"/>
    <w:rsid w:val="00DE00F2"/>
    <w:rsid w:val="00DE1340"/>
    <w:rsid w:val="00DE36E6"/>
    <w:rsid w:val="00DE51F4"/>
    <w:rsid w:val="00DF3C9E"/>
    <w:rsid w:val="00DF6852"/>
    <w:rsid w:val="00E00DBA"/>
    <w:rsid w:val="00E03594"/>
    <w:rsid w:val="00E036D1"/>
    <w:rsid w:val="00E060BF"/>
    <w:rsid w:val="00E0771B"/>
    <w:rsid w:val="00E07CF6"/>
    <w:rsid w:val="00E1264D"/>
    <w:rsid w:val="00E16481"/>
    <w:rsid w:val="00E33F25"/>
    <w:rsid w:val="00E34677"/>
    <w:rsid w:val="00E37B64"/>
    <w:rsid w:val="00E4004B"/>
    <w:rsid w:val="00E444DF"/>
    <w:rsid w:val="00E47BFF"/>
    <w:rsid w:val="00E50D50"/>
    <w:rsid w:val="00E55C42"/>
    <w:rsid w:val="00E56E9A"/>
    <w:rsid w:val="00E60681"/>
    <w:rsid w:val="00E61AF5"/>
    <w:rsid w:val="00E639C4"/>
    <w:rsid w:val="00E73664"/>
    <w:rsid w:val="00E8581D"/>
    <w:rsid w:val="00E866AF"/>
    <w:rsid w:val="00E87B1A"/>
    <w:rsid w:val="00E9426C"/>
    <w:rsid w:val="00E94390"/>
    <w:rsid w:val="00E95208"/>
    <w:rsid w:val="00EA273E"/>
    <w:rsid w:val="00EB2276"/>
    <w:rsid w:val="00EB3576"/>
    <w:rsid w:val="00EC04DE"/>
    <w:rsid w:val="00EC2029"/>
    <w:rsid w:val="00EC5158"/>
    <w:rsid w:val="00ED7C2C"/>
    <w:rsid w:val="00EE1BA4"/>
    <w:rsid w:val="00EE2D77"/>
    <w:rsid w:val="00EF600F"/>
    <w:rsid w:val="00EF639B"/>
    <w:rsid w:val="00F02C22"/>
    <w:rsid w:val="00F063E5"/>
    <w:rsid w:val="00F12707"/>
    <w:rsid w:val="00F17494"/>
    <w:rsid w:val="00F21A12"/>
    <w:rsid w:val="00F23F14"/>
    <w:rsid w:val="00F253F4"/>
    <w:rsid w:val="00F25510"/>
    <w:rsid w:val="00F26D47"/>
    <w:rsid w:val="00F33204"/>
    <w:rsid w:val="00F35208"/>
    <w:rsid w:val="00F353B8"/>
    <w:rsid w:val="00F379DF"/>
    <w:rsid w:val="00F40404"/>
    <w:rsid w:val="00F42751"/>
    <w:rsid w:val="00F4505A"/>
    <w:rsid w:val="00F45D43"/>
    <w:rsid w:val="00F476F9"/>
    <w:rsid w:val="00F4779C"/>
    <w:rsid w:val="00F5207E"/>
    <w:rsid w:val="00F524F1"/>
    <w:rsid w:val="00F57349"/>
    <w:rsid w:val="00F57F95"/>
    <w:rsid w:val="00F610D6"/>
    <w:rsid w:val="00F660E7"/>
    <w:rsid w:val="00F67CF8"/>
    <w:rsid w:val="00F87348"/>
    <w:rsid w:val="00F93C37"/>
    <w:rsid w:val="00F971A8"/>
    <w:rsid w:val="00F97D5B"/>
    <w:rsid w:val="00FA09ED"/>
    <w:rsid w:val="00FA326F"/>
    <w:rsid w:val="00FA4493"/>
    <w:rsid w:val="00FA44AF"/>
    <w:rsid w:val="00FA5E46"/>
    <w:rsid w:val="00FA7FD5"/>
    <w:rsid w:val="00FB172C"/>
    <w:rsid w:val="00FB3E91"/>
    <w:rsid w:val="00FC0857"/>
    <w:rsid w:val="00FC0FC4"/>
    <w:rsid w:val="00FD71FE"/>
    <w:rsid w:val="00FE0401"/>
    <w:rsid w:val="00FE1C58"/>
    <w:rsid w:val="00FE7DD7"/>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7B7C5-4573-4BB8-B4B1-7811DAC3A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379</Words>
  <Characters>2087</Characters>
  <Application>Microsoft Office Word</Application>
  <DocSecurity>0</DocSecurity>
  <Lines>17</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15</cp:revision>
  <cp:lastPrinted>2013-07-04T22:00:00Z</cp:lastPrinted>
  <dcterms:created xsi:type="dcterms:W3CDTF">2013-07-10T21:02:00Z</dcterms:created>
  <dcterms:modified xsi:type="dcterms:W3CDTF">2013-07-10T21:28:00Z</dcterms:modified>
</cp:coreProperties>
</file>