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1463311" wp14:editId="7D21B557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C73B1A">
        <w:rPr>
          <w:rFonts w:ascii="Arial" w:hAnsi="Arial" w:cs="Arial"/>
          <w:b/>
          <w:sz w:val="31"/>
          <w:szCs w:val="31"/>
        </w:rPr>
        <w:t>7</w:t>
      </w:r>
      <w:r w:rsidR="004E0C5B">
        <w:rPr>
          <w:rFonts w:ascii="Arial" w:hAnsi="Arial" w:cs="Arial"/>
          <w:b/>
          <w:sz w:val="31"/>
          <w:szCs w:val="31"/>
        </w:rPr>
        <w:t>8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7432AA" w:rsidRPr="007432AA" w:rsidRDefault="007432AA" w:rsidP="007432AA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AC3DBA" w:rsidRDefault="002C45A7" w:rsidP="00083956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Presentan e</w:t>
      </w:r>
      <w:r w:rsidR="004E0C5B" w:rsidRPr="00083956">
        <w:rPr>
          <w:rFonts w:ascii="Arial" w:hAnsi="Arial" w:cs="Arial"/>
          <w:b/>
          <w:sz w:val="36"/>
          <w:szCs w:val="36"/>
        </w:rPr>
        <w:t xml:space="preserve">xperiencias de Proyectos </w:t>
      </w:r>
    </w:p>
    <w:p w:rsidR="004E0C5B" w:rsidRPr="00083956" w:rsidRDefault="004E0C5B" w:rsidP="00083956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083956">
        <w:rPr>
          <w:rFonts w:ascii="Arial" w:hAnsi="Arial" w:cs="Arial"/>
          <w:b/>
          <w:sz w:val="36"/>
          <w:szCs w:val="36"/>
        </w:rPr>
        <w:t>de</w:t>
      </w:r>
      <w:proofErr w:type="gramEnd"/>
      <w:r w:rsidRPr="00083956">
        <w:rPr>
          <w:rFonts w:ascii="Arial" w:hAnsi="Arial" w:cs="Arial"/>
          <w:b/>
          <w:sz w:val="36"/>
          <w:szCs w:val="36"/>
        </w:rPr>
        <w:t xml:space="preserve"> Servicio Social 2013</w:t>
      </w:r>
    </w:p>
    <w:p w:rsidR="004E0C5B" w:rsidRPr="002C45A7" w:rsidRDefault="004E0C5B" w:rsidP="004E0C5B">
      <w:pPr>
        <w:rPr>
          <w:rFonts w:ascii="Arial" w:hAnsi="Arial" w:cs="Arial"/>
          <w:sz w:val="16"/>
          <w:szCs w:val="16"/>
        </w:rPr>
      </w:pPr>
    </w:p>
    <w:p w:rsidR="004E0C5B" w:rsidRPr="00083956" w:rsidRDefault="002C45A7" w:rsidP="00083956">
      <w:pPr>
        <w:pStyle w:val="Prrafodelista"/>
        <w:numPr>
          <w:ilvl w:val="0"/>
          <w:numId w:val="4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la finalidad de impulsar estos programas </w:t>
      </w:r>
      <w:r w:rsidR="00AC3DBA">
        <w:rPr>
          <w:rFonts w:ascii="Arial" w:hAnsi="Arial" w:cs="Arial"/>
          <w:sz w:val="24"/>
          <w:szCs w:val="24"/>
        </w:rPr>
        <w:t>de apoyo a la comunidad</w:t>
      </w:r>
      <w:r w:rsidR="00AC3DBA"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 xml:space="preserve">que contribuyen a la formación integral de </w:t>
      </w:r>
      <w:r w:rsidR="00AC3DBA">
        <w:rPr>
          <w:rFonts w:ascii="Arial" w:hAnsi="Arial" w:cs="Arial"/>
          <w:sz w:val="24"/>
          <w:szCs w:val="24"/>
        </w:rPr>
        <w:t>los cimarrones</w:t>
      </w:r>
      <w:r w:rsidR="00083956">
        <w:rPr>
          <w:rFonts w:ascii="Arial" w:hAnsi="Arial" w:cs="Arial"/>
          <w:sz w:val="24"/>
          <w:szCs w:val="24"/>
        </w:rPr>
        <w:t>.</w:t>
      </w:r>
      <w:r w:rsidR="004E0C5B" w:rsidRPr="00083956">
        <w:rPr>
          <w:rFonts w:ascii="Arial" w:hAnsi="Arial" w:cs="Arial"/>
          <w:sz w:val="24"/>
          <w:szCs w:val="24"/>
        </w:rPr>
        <w:t xml:space="preserve"> </w:t>
      </w:r>
    </w:p>
    <w:p w:rsidR="004E0C5B" w:rsidRPr="002C45A7" w:rsidRDefault="004E0C5B" w:rsidP="004E0C5B">
      <w:pPr>
        <w:rPr>
          <w:rFonts w:ascii="Arial" w:hAnsi="Arial" w:cs="Arial"/>
          <w:sz w:val="16"/>
          <w:szCs w:val="16"/>
        </w:rPr>
      </w:pPr>
    </w:p>
    <w:p w:rsidR="004E0C5B" w:rsidRPr="004E0C5B" w:rsidRDefault="004E0C5B" w:rsidP="004E0C5B">
      <w:pPr>
        <w:jc w:val="both"/>
        <w:rPr>
          <w:rFonts w:ascii="Arial" w:hAnsi="Arial" w:cs="Arial"/>
          <w:sz w:val="24"/>
          <w:szCs w:val="24"/>
        </w:rPr>
      </w:pPr>
      <w:r w:rsidRPr="004E0C5B">
        <w:rPr>
          <w:rFonts w:ascii="Arial" w:hAnsi="Arial" w:cs="Arial"/>
          <w:b/>
          <w:sz w:val="24"/>
          <w:szCs w:val="24"/>
        </w:rPr>
        <w:t>Tijuana</w:t>
      </w:r>
      <w:r w:rsidRPr="004E0C5B">
        <w:rPr>
          <w:rFonts w:ascii="Arial" w:hAnsi="Arial" w:cs="Arial"/>
          <w:b/>
          <w:sz w:val="24"/>
          <w:szCs w:val="24"/>
        </w:rPr>
        <w:t xml:space="preserve">, B.C., a miércoles </w:t>
      </w:r>
      <w:r w:rsidRPr="004E0C5B">
        <w:rPr>
          <w:rFonts w:ascii="Arial" w:hAnsi="Arial" w:cs="Arial"/>
          <w:b/>
          <w:sz w:val="24"/>
          <w:szCs w:val="24"/>
        </w:rPr>
        <w:t>20 de noviembre del 2013</w:t>
      </w:r>
      <w:r>
        <w:rPr>
          <w:rFonts w:ascii="Arial" w:hAnsi="Arial" w:cs="Arial"/>
          <w:sz w:val="24"/>
          <w:szCs w:val="24"/>
        </w:rPr>
        <w:t xml:space="preserve">.- </w:t>
      </w:r>
      <w:r w:rsidRPr="004E0C5B">
        <w:rPr>
          <w:rFonts w:ascii="Arial" w:hAnsi="Arial" w:cs="Arial"/>
          <w:sz w:val="24"/>
          <w:szCs w:val="24"/>
        </w:rPr>
        <w:t xml:space="preserve">La Universidad Autónoma de Baja California (UABC) celebró </w:t>
      </w:r>
      <w:r>
        <w:rPr>
          <w:rFonts w:ascii="Arial" w:hAnsi="Arial" w:cs="Arial"/>
          <w:sz w:val="24"/>
          <w:szCs w:val="24"/>
        </w:rPr>
        <w:t xml:space="preserve">hoy </w:t>
      </w:r>
      <w:r w:rsidRPr="004E0C5B">
        <w:rPr>
          <w:rFonts w:ascii="Arial" w:hAnsi="Arial" w:cs="Arial"/>
          <w:sz w:val="24"/>
          <w:szCs w:val="24"/>
        </w:rPr>
        <w:t xml:space="preserve">el 6to Coloquio de Experiencias de </w:t>
      </w:r>
      <w:smartTag w:uri="urn:schemas-microsoft-com:office:smarttags" w:element="PersonName">
        <w:smartTagPr>
          <w:attr w:name="ProductID" w:val="la Convocatoria"/>
        </w:smartTagPr>
        <w:r w:rsidRPr="004E0C5B">
          <w:rPr>
            <w:rFonts w:ascii="Arial" w:hAnsi="Arial" w:cs="Arial"/>
            <w:sz w:val="24"/>
            <w:szCs w:val="24"/>
          </w:rPr>
          <w:t>la Convocatoria</w:t>
        </w:r>
      </w:smartTag>
      <w:r w:rsidRPr="004E0C5B">
        <w:rPr>
          <w:rFonts w:ascii="Arial" w:hAnsi="Arial" w:cs="Arial"/>
          <w:sz w:val="24"/>
          <w:szCs w:val="24"/>
        </w:rPr>
        <w:t xml:space="preserve"> de Apoyo a Proyectos de Servicio Social 2013 en el Teatro Universitario de </w:t>
      </w:r>
      <w:smartTag w:uri="urn:schemas-microsoft-com:office:smarttags" w:element="PersonName">
        <w:smartTagPr>
          <w:attr w:name="ProductID" w:val="la Unidad"/>
        </w:smartTagPr>
        <w:r w:rsidRPr="004E0C5B">
          <w:rPr>
            <w:rFonts w:ascii="Arial" w:hAnsi="Arial" w:cs="Arial"/>
            <w:sz w:val="24"/>
            <w:szCs w:val="24"/>
          </w:rPr>
          <w:t>la Unidad</w:t>
        </w:r>
      </w:smartTag>
      <w:r w:rsidRPr="004E0C5B">
        <w:rPr>
          <w:rFonts w:ascii="Arial" w:hAnsi="Arial" w:cs="Arial"/>
          <w:sz w:val="24"/>
          <w:szCs w:val="24"/>
        </w:rPr>
        <w:t xml:space="preserve"> Tecate</w:t>
      </w:r>
      <w:r>
        <w:rPr>
          <w:rFonts w:ascii="Arial" w:hAnsi="Arial" w:cs="Arial"/>
          <w:sz w:val="24"/>
          <w:szCs w:val="24"/>
        </w:rPr>
        <w:t xml:space="preserve">, </w:t>
      </w:r>
      <w:r w:rsidR="00AC3DBA">
        <w:rPr>
          <w:rFonts w:ascii="Arial" w:hAnsi="Arial" w:cs="Arial"/>
          <w:sz w:val="24"/>
          <w:szCs w:val="24"/>
        </w:rPr>
        <w:t>organizado por</w:t>
      </w:r>
      <w:r>
        <w:rPr>
          <w:rFonts w:ascii="Arial" w:hAnsi="Arial" w:cs="Arial"/>
          <w:sz w:val="24"/>
          <w:szCs w:val="24"/>
        </w:rPr>
        <w:t xml:space="preserve"> las coordinaciones de</w:t>
      </w:r>
      <w:r w:rsidRPr="004E0C5B">
        <w:rPr>
          <w:rFonts w:ascii="Arial" w:hAnsi="Arial" w:cs="Arial"/>
          <w:sz w:val="24"/>
          <w:szCs w:val="24"/>
        </w:rPr>
        <w:t xml:space="preserve"> Formación Básica</w:t>
      </w:r>
      <w:r>
        <w:rPr>
          <w:rFonts w:ascii="Arial" w:hAnsi="Arial" w:cs="Arial"/>
          <w:sz w:val="24"/>
          <w:szCs w:val="24"/>
        </w:rPr>
        <w:t xml:space="preserve"> y</w:t>
      </w:r>
      <w:r w:rsidRPr="004E0C5B">
        <w:rPr>
          <w:rFonts w:ascii="Arial" w:hAnsi="Arial" w:cs="Arial"/>
          <w:sz w:val="24"/>
          <w:szCs w:val="24"/>
        </w:rPr>
        <w:t xml:space="preserve"> Formación Profesional y Vinculación Universitaria. </w:t>
      </w:r>
    </w:p>
    <w:p w:rsidR="004E0C5B" w:rsidRPr="002C45A7" w:rsidRDefault="004E0C5B" w:rsidP="004E0C5B">
      <w:pPr>
        <w:jc w:val="both"/>
        <w:rPr>
          <w:rFonts w:ascii="Arial" w:hAnsi="Arial" w:cs="Arial"/>
          <w:sz w:val="16"/>
          <w:szCs w:val="16"/>
        </w:rPr>
      </w:pPr>
    </w:p>
    <w:p w:rsidR="004E0C5B" w:rsidRPr="004E0C5B" w:rsidRDefault="004E0C5B" w:rsidP="004E0C5B">
      <w:pPr>
        <w:jc w:val="both"/>
        <w:rPr>
          <w:rFonts w:ascii="Arial" w:hAnsi="Arial" w:cs="Arial"/>
          <w:sz w:val="24"/>
          <w:szCs w:val="24"/>
        </w:rPr>
      </w:pPr>
      <w:r w:rsidRPr="004E0C5B">
        <w:rPr>
          <w:rFonts w:ascii="Arial" w:hAnsi="Arial" w:cs="Arial"/>
          <w:sz w:val="24"/>
          <w:szCs w:val="24"/>
        </w:rPr>
        <w:t xml:space="preserve">El Rector de UABC, doctor Felipe </w:t>
      </w:r>
      <w:proofErr w:type="spellStart"/>
      <w:r w:rsidRPr="004E0C5B">
        <w:rPr>
          <w:rFonts w:ascii="Arial" w:hAnsi="Arial" w:cs="Arial"/>
          <w:sz w:val="24"/>
          <w:szCs w:val="24"/>
        </w:rPr>
        <w:t>Cuamea</w:t>
      </w:r>
      <w:proofErr w:type="spellEnd"/>
      <w:r w:rsidRPr="004E0C5B">
        <w:rPr>
          <w:rFonts w:ascii="Arial" w:hAnsi="Arial" w:cs="Arial"/>
          <w:sz w:val="24"/>
          <w:szCs w:val="24"/>
        </w:rPr>
        <w:t xml:space="preserve"> Velázquez, inauguró formalmente los trabajos comentando que el Servicio Social, en las</w:t>
      </w:r>
      <w:r>
        <w:rPr>
          <w:rFonts w:ascii="Arial" w:hAnsi="Arial" w:cs="Arial"/>
          <w:sz w:val="24"/>
          <w:szCs w:val="24"/>
        </w:rPr>
        <w:t xml:space="preserve"> dos etapas que lo comprenden,</w:t>
      </w:r>
      <w:r w:rsidRPr="004E0C5B">
        <w:rPr>
          <w:rFonts w:ascii="Arial" w:hAnsi="Arial" w:cs="Arial"/>
          <w:sz w:val="24"/>
          <w:szCs w:val="24"/>
        </w:rPr>
        <w:t xml:space="preserve"> el comunitario </w:t>
      </w:r>
      <w:r>
        <w:rPr>
          <w:rFonts w:ascii="Arial" w:hAnsi="Arial" w:cs="Arial"/>
          <w:sz w:val="24"/>
          <w:szCs w:val="24"/>
        </w:rPr>
        <w:t xml:space="preserve">y </w:t>
      </w:r>
      <w:r w:rsidRPr="004E0C5B">
        <w:rPr>
          <w:rFonts w:ascii="Arial" w:hAnsi="Arial" w:cs="Arial"/>
          <w:sz w:val="24"/>
          <w:szCs w:val="24"/>
        </w:rPr>
        <w:t>el profesional, no es un requisito estrictamente</w:t>
      </w:r>
      <w:r w:rsidRPr="004E0C5B">
        <w:rPr>
          <w:rFonts w:ascii="Arial" w:hAnsi="Arial" w:cs="Arial"/>
          <w:sz w:val="24"/>
          <w:szCs w:val="24"/>
        </w:rPr>
        <w:t xml:space="preserve"> </w:t>
      </w:r>
      <w:r w:rsidRPr="004E0C5B">
        <w:rPr>
          <w:rFonts w:ascii="Arial" w:hAnsi="Arial" w:cs="Arial"/>
          <w:sz w:val="24"/>
          <w:szCs w:val="24"/>
        </w:rPr>
        <w:t xml:space="preserve">de trámite, sino una parte fundamental </w:t>
      </w:r>
      <w:r>
        <w:rPr>
          <w:rFonts w:ascii="Arial" w:hAnsi="Arial" w:cs="Arial"/>
          <w:sz w:val="24"/>
          <w:szCs w:val="24"/>
        </w:rPr>
        <w:t>para</w:t>
      </w:r>
      <w:r w:rsidRPr="004E0C5B">
        <w:rPr>
          <w:rFonts w:ascii="Arial" w:hAnsi="Arial" w:cs="Arial"/>
          <w:sz w:val="24"/>
          <w:szCs w:val="24"/>
        </w:rPr>
        <w:t xml:space="preserve"> la formación de los jóvenes universitarios</w:t>
      </w:r>
      <w:r>
        <w:rPr>
          <w:rFonts w:ascii="Arial" w:hAnsi="Arial" w:cs="Arial"/>
          <w:sz w:val="24"/>
          <w:szCs w:val="24"/>
        </w:rPr>
        <w:t>, por tal motivo,</w:t>
      </w:r>
      <w:r w:rsidRPr="004E0C5B">
        <w:rPr>
          <w:rFonts w:ascii="Arial" w:hAnsi="Arial" w:cs="Arial"/>
          <w:sz w:val="24"/>
          <w:szCs w:val="24"/>
        </w:rPr>
        <w:t xml:space="preserve"> fueron seleccionadas y evaluadas </w:t>
      </w:r>
      <w:r>
        <w:rPr>
          <w:rFonts w:ascii="Arial" w:hAnsi="Arial" w:cs="Arial"/>
          <w:sz w:val="24"/>
          <w:szCs w:val="24"/>
        </w:rPr>
        <w:t xml:space="preserve">cuidadosamente </w:t>
      </w:r>
      <w:r w:rsidRPr="004E0C5B">
        <w:rPr>
          <w:rFonts w:ascii="Arial" w:hAnsi="Arial" w:cs="Arial"/>
          <w:sz w:val="24"/>
          <w:szCs w:val="24"/>
        </w:rPr>
        <w:t xml:space="preserve">todas las mesas de trabajo que comprenden este Coloquio. </w:t>
      </w:r>
    </w:p>
    <w:p w:rsidR="004E0C5B" w:rsidRPr="002C45A7" w:rsidRDefault="004E0C5B" w:rsidP="004E0C5B">
      <w:pPr>
        <w:jc w:val="both"/>
        <w:rPr>
          <w:rFonts w:ascii="Arial" w:hAnsi="Arial" w:cs="Arial"/>
          <w:sz w:val="16"/>
          <w:szCs w:val="16"/>
        </w:rPr>
      </w:pPr>
    </w:p>
    <w:p w:rsidR="004E0C5B" w:rsidRPr="004E0C5B" w:rsidRDefault="004E0C5B" w:rsidP="004E0C5B">
      <w:pPr>
        <w:jc w:val="both"/>
        <w:rPr>
          <w:rFonts w:ascii="Arial" w:hAnsi="Arial" w:cs="Arial"/>
          <w:sz w:val="24"/>
          <w:szCs w:val="24"/>
        </w:rPr>
      </w:pPr>
      <w:r w:rsidRPr="004E0C5B">
        <w:rPr>
          <w:rFonts w:ascii="Arial" w:hAnsi="Arial" w:cs="Arial"/>
          <w:sz w:val="24"/>
          <w:szCs w:val="24"/>
        </w:rPr>
        <w:t xml:space="preserve">“En esta Universidad no concebimos a un estudiante y a un egresado sin una sólida formación académica y profesional, pero </w:t>
      </w:r>
      <w:r>
        <w:rPr>
          <w:rFonts w:ascii="Arial" w:hAnsi="Arial" w:cs="Arial"/>
          <w:sz w:val="24"/>
          <w:szCs w:val="24"/>
        </w:rPr>
        <w:t>también</w:t>
      </w:r>
      <w:r w:rsidRPr="004E0C5B">
        <w:rPr>
          <w:rFonts w:ascii="Arial" w:hAnsi="Arial" w:cs="Arial"/>
          <w:sz w:val="24"/>
          <w:szCs w:val="24"/>
        </w:rPr>
        <w:t xml:space="preserve"> en valores. La ética es un tema muy importante”, expresó el Rector de UABC</w:t>
      </w:r>
      <w:r>
        <w:rPr>
          <w:rFonts w:ascii="Arial" w:hAnsi="Arial" w:cs="Arial"/>
          <w:sz w:val="24"/>
          <w:szCs w:val="24"/>
        </w:rPr>
        <w:t>. “P</w:t>
      </w:r>
      <w:r w:rsidRPr="004E0C5B">
        <w:rPr>
          <w:rFonts w:ascii="Arial" w:hAnsi="Arial" w:cs="Arial"/>
          <w:sz w:val="24"/>
          <w:szCs w:val="24"/>
        </w:rPr>
        <w:t>ara ser exitosos no hay vías cortas</w:t>
      </w:r>
      <w:r>
        <w:rPr>
          <w:rFonts w:ascii="Arial" w:hAnsi="Arial" w:cs="Arial"/>
          <w:sz w:val="24"/>
          <w:szCs w:val="24"/>
        </w:rPr>
        <w:t>,</w:t>
      </w:r>
      <w:r w:rsidRPr="004E0C5B">
        <w:rPr>
          <w:rFonts w:ascii="Arial" w:hAnsi="Arial" w:cs="Arial"/>
          <w:sz w:val="24"/>
          <w:szCs w:val="24"/>
        </w:rPr>
        <w:t xml:space="preserve"> se requiere de trabajo, entusiasmo, persistencia, disciplina, pero sobre todo</w:t>
      </w:r>
      <w:r>
        <w:rPr>
          <w:rFonts w:ascii="Arial" w:hAnsi="Arial" w:cs="Arial"/>
          <w:sz w:val="24"/>
          <w:szCs w:val="24"/>
        </w:rPr>
        <w:t>,</w:t>
      </w:r>
      <w:r w:rsidRPr="004E0C5B">
        <w:rPr>
          <w:rFonts w:ascii="Arial" w:hAnsi="Arial" w:cs="Arial"/>
          <w:sz w:val="24"/>
          <w:szCs w:val="24"/>
        </w:rPr>
        <w:t xml:space="preserve"> se requiere de honestidad y ser congruentes </w:t>
      </w:r>
      <w:r>
        <w:rPr>
          <w:rFonts w:ascii="Arial" w:hAnsi="Arial" w:cs="Arial"/>
          <w:sz w:val="24"/>
          <w:szCs w:val="24"/>
        </w:rPr>
        <w:t>con</w:t>
      </w:r>
      <w:r w:rsidRPr="004E0C5B">
        <w:rPr>
          <w:rFonts w:ascii="Arial" w:hAnsi="Arial" w:cs="Arial"/>
          <w:sz w:val="24"/>
          <w:szCs w:val="24"/>
        </w:rPr>
        <w:t xml:space="preserve"> lo que pensamos, decimos y hacemos</w:t>
      </w:r>
      <w:r>
        <w:rPr>
          <w:rFonts w:ascii="Arial" w:hAnsi="Arial" w:cs="Arial"/>
          <w:sz w:val="24"/>
          <w:szCs w:val="24"/>
        </w:rPr>
        <w:t>”</w:t>
      </w:r>
      <w:r w:rsidRPr="004E0C5B">
        <w:rPr>
          <w:rFonts w:ascii="Arial" w:hAnsi="Arial" w:cs="Arial"/>
          <w:sz w:val="24"/>
          <w:szCs w:val="24"/>
        </w:rPr>
        <w:t xml:space="preserve">. </w:t>
      </w:r>
    </w:p>
    <w:p w:rsidR="004E0C5B" w:rsidRPr="002C45A7" w:rsidRDefault="004E0C5B" w:rsidP="004E0C5B">
      <w:pPr>
        <w:jc w:val="both"/>
        <w:rPr>
          <w:rFonts w:ascii="Arial" w:hAnsi="Arial" w:cs="Arial"/>
          <w:sz w:val="16"/>
          <w:szCs w:val="16"/>
          <w:vertAlign w:val="subscript"/>
        </w:rPr>
      </w:pPr>
    </w:p>
    <w:p w:rsidR="002C45A7" w:rsidRDefault="002C45A7" w:rsidP="004E0C5B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Este encuentro </w:t>
      </w:r>
      <w:r w:rsidRPr="002C45A7">
        <w:rPr>
          <w:rFonts w:ascii="Arial" w:hAnsi="Arial" w:cs="Arial"/>
          <w:color w:val="000000"/>
          <w:sz w:val="24"/>
          <w:szCs w:val="24"/>
          <w:shd w:val="clear" w:color="auto" w:fill="FFFFFF"/>
        </w:rPr>
        <w:t>tiene por objetivo impulsar el fortalecimiento de los programas de servicio social que contribuyen a la formación integral de los profesionistas, así como el mejoramiento y apoyo a la comunidad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señaló el maestro Saúl Méndez Hernández, Coordinador de Formación Profesional y Vinculación Universitaria de la UABC</w:t>
      </w:r>
      <w:r w:rsidRPr="002C45A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2C45A7" w:rsidRPr="002C45A7" w:rsidRDefault="002C45A7" w:rsidP="004E0C5B">
      <w:pPr>
        <w:jc w:val="both"/>
        <w:rPr>
          <w:rFonts w:ascii="Arial" w:hAnsi="Arial" w:cs="Arial"/>
          <w:sz w:val="16"/>
          <w:szCs w:val="16"/>
        </w:rPr>
      </w:pPr>
    </w:p>
    <w:p w:rsidR="00083956" w:rsidRPr="004E0C5B" w:rsidRDefault="00083956" w:rsidP="00083956">
      <w:pPr>
        <w:jc w:val="both"/>
        <w:rPr>
          <w:rFonts w:ascii="Arial" w:hAnsi="Arial" w:cs="Arial"/>
          <w:sz w:val="24"/>
          <w:szCs w:val="24"/>
        </w:rPr>
      </w:pPr>
      <w:r w:rsidRPr="004E0C5B">
        <w:rPr>
          <w:rFonts w:ascii="Arial" w:hAnsi="Arial" w:cs="Arial"/>
          <w:sz w:val="24"/>
          <w:szCs w:val="24"/>
        </w:rPr>
        <w:t>El programa de actividades comprend</w:t>
      </w:r>
      <w:r>
        <w:rPr>
          <w:rFonts w:ascii="Arial" w:hAnsi="Arial" w:cs="Arial"/>
          <w:sz w:val="24"/>
          <w:szCs w:val="24"/>
        </w:rPr>
        <w:t>ió</w:t>
      </w:r>
      <w:r w:rsidRPr="004E0C5B">
        <w:rPr>
          <w:rFonts w:ascii="Arial" w:hAnsi="Arial" w:cs="Arial"/>
          <w:sz w:val="24"/>
          <w:szCs w:val="24"/>
        </w:rPr>
        <w:t xml:space="preserve"> la conferencia magistral “La inclusión de la responsabilidad social de las instituciones de educación superior”, por la maestra </w:t>
      </w:r>
      <w:proofErr w:type="spellStart"/>
      <w:r w:rsidRPr="004E0C5B">
        <w:rPr>
          <w:rFonts w:ascii="Arial" w:hAnsi="Arial" w:cs="Arial"/>
          <w:sz w:val="24"/>
          <w:szCs w:val="24"/>
        </w:rPr>
        <w:t>Yanaki</w:t>
      </w:r>
      <w:proofErr w:type="spellEnd"/>
      <w:r w:rsidRPr="004E0C5B">
        <w:rPr>
          <w:rFonts w:ascii="Arial" w:hAnsi="Arial" w:cs="Arial"/>
          <w:sz w:val="24"/>
          <w:szCs w:val="24"/>
        </w:rPr>
        <w:t xml:space="preserve"> Gabriela Ahumada Carvajal</w:t>
      </w:r>
      <w:r w:rsidR="002C45A7">
        <w:rPr>
          <w:rFonts w:ascii="Arial" w:hAnsi="Arial" w:cs="Arial"/>
          <w:sz w:val="24"/>
          <w:szCs w:val="24"/>
        </w:rPr>
        <w:t xml:space="preserve"> del Instituto Tecnológico de Sonora</w:t>
      </w:r>
      <w:r w:rsidRPr="004E0C5B">
        <w:rPr>
          <w:rFonts w:ascii="Arial" w:hAnsi="Arial" w:cs="Arial"/>
          <w:sz w:val="24"/>
          <w:szCs w:val="24"/>
        </w:rPr>
        <w:t xml:space="preserve">. Además </w:t>
      </w:r>
      <w:r w:rsidR="00B51CA7">
        <w:rPr>
          <w:rFonts w:ascii="Arial" w:hAnsi="Arial" w:cs="Arial"/>
          <w:sz w:val="24"/>
          <w:szCs w:val="24"/>
        </w:rPr>
        <w:t xml:space="preserve">se realizó </w:t>
      </w:r>
      <w:r w:rsidRPr="004E0C5B">
        <w:rPr>
          <w:rFonts w:ascii="Arial" w:hAnsi="Arial" w:cs="Arial"/>
          <w:sz w:val="24"/>
          <w:szCs w:val="24"/>
        </w:rPr>
        <w:t>la exposición simult</w:t>
      </w:r>
      <w:r w:rsidR="00821456">
        <w:rPr>
          <w:rFonts w:ascii="Arial" w:hAnsi="Arial" w:cs="Arial"/>
          <w:sz w:val="24"/>
          <w:szCs w:val="24"/>
        </w:rPr>
        <w:t>á</w:t>
      </w:r>
      <w:r w:rsidRPr="004E0C5B">
        <w:rPr>
          <w:rFonts w:ascii="Arial" w:hAnsi="Arial" w:cs="Arial"/>
          <w:sz w:val="24"/>
          <w:szCs w:val="24"/>
        </w:rPr>
        <w:t xml:space="preserve">nea de </w:t>
      </w:r>
      <w:r w:rsidR="00B51CA7">
        <w:rPr>
          <w:rFonts w:ascii="Arial" w:hAnsi="Arial" w:cs="Arial"/>
          <w:sz w:val="24"/>
          <w:szCs w:val="24"/>
        </w:rPr>
        <w:t>las</w:t>
      </w:r>
      <w:r w:rsidRPr="004E0C5B">
        <w:rPr>
          <w:rFonts w:ascii="Arial" w:hAnsi="Arial" w:cs="Arial"/>
          <w:sz w:val="24"/>
          <w:szCs w:val="24"/>
        </w:rPr>
        <w:t xml:space="preserve"> mesas de trabajo de</w:t>
      </w:r>
      <w:r w:rsidR="00821456">
        <w:rPr>
          <w:rFonts w:ascii="Arial" w:hAnsi="Arial" w:cs="Arial"/>
          <w:sz w:val="24"/>
          <w:szCs w:val="24"/>
        </w:rPr>
        <w:t>:</w:t>
      </w:r>
      <w:r w:rsidRPr="004E0C5B">
        <w:rPr>
          <w:rFonts w:ascii="Arial" w:hAnsi="Arial" w:cs="Arial"/>
          <w:sz w:val="24"/>
          <w:szCs w:val="24"/>
        </w:rPr>
        <w:t xml:space="preserve"> Atención a grupos vulnerables, Salud integral de la población, Ambiente sano y desarrollo sustentable, Atención a grupos vulnerables y Salud integral de la población. </w:t>
      </w:r>
    </w:p>
    <w:p w:rsidR="00083956" w:rsidRPr="002C45A7" w:rsidRDefault="00083956" w:rsidP="004E0C5B">
      <w:pPr>
        <w:jc w:val="both"/>
        <w:rPr>
          <w:rFonts w:ascii="Arial" w:hAnsi="Arial" w:cs="Arial"/>
          <w:sz w:val="16"/>
          <w:szCs w:val="16"/>
        </w:rPr>
      </w:pPr>
    </w:p>
    <w:p w:rsidR="004D6BCB" w:rsidRDefault="004E0C5B" w:rsidP="002C45A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E0C5B">
        <w:rPr>
          <w:rFonts w:ascii="Arial" w:hAnsi="Arial" w:cs="Arial"/>
          <w:sz w:val="24"/>
          <w:szCs w:val="24"/>
        </w:rPr>
        <w:t xml:space="preserve">Estuvieron presentes </w:t>
      </w:r>
      <w:r w:rsidR="00821456">
        <w:rPr>
          <w:rFonts w:ascii="Arial" w:hAnsi="Arial" w:cs="Arial"/>
          <w:sz w:val="24"/>
          <w:szCs w:val="24"/>
        </w:rPr>
        <w:t>en el presí</w:t>
      </w:r>
      <w:bookmarkStart w:id="0" w:name="_GoBack"/>
      <w:bookmarkEnd w:id="0"/>
      <w:r w:rsidRPr="004E0C5B">
        <w:rPr>
          <w:rFonts w:ascii="Arial" w:hAnsi="Arial" w:cs="Arial"/>
          <w:sz w:val="24"/>
          <w:szCs w:val="24"/>
        </w:rPr>
        <w:t xml:space="preserve">dium el doctor José David </w:t>
      </w:r>
      <w:proofErr w:type="spellStart"/>
      <w:r w:rsidRPr="004E0C5B">
        <w:rPr>
          <w:rFonts w:ascii="Arial" w:hAnsi="Arial" w:cs="Arial"/>
          <w:sz w:val="24"/>
          <w:szCs w:val="24"/>
        </w:rPr>
        <w:t>Ledezma</w:t>
      </w:r>
      <w:proofErr w:type="spellEnd"/>
      <w:r w:rsidRPr="004E0C5B">
        <w:rPr>
          <w:rFonts w:ascii="Arial" w:hAnsi="Arial" w:cs="Arial"/>
          <w:sz w:val="24"/>
          <w:szCs w:val="24"/>
        </w:rPr>
        <w:t xml:space="preserve"> Torres, Vicerrector de UABC Campus Tijuana; doctor Óscar Roberto López Bonilla, Vicerrector de UABC Campus Ensenada</w:t>
      </w:r>
      <w:r w:rsidR="002C45A7">
        <w:rPr>
          <w:rFonts w:ascii="Arial" w:hAnsi="Arial" w:cs="Arial"/>
          <w:sz w:val="24"/>
          <w:szCs w:val="24"/>
        </w:rPr>
        <w:t>, y la</w:t>
      </w:r>
      <w:r w:rsidRPr="004E0C5B">
        <w:rPr>
          <w:rFonts w:ascii="Arial" w:hAnsi="Arial" w:cs="Arial"/>
          <w:sz w:val="24"/>
          <w:szCs w:val="24"/>
        </w:rPr>
        <w:t xml:space="preserve"> maestra Anabel Magaña Rosas, Coordinadora de Formación Básica</w:t>
      </w:r>
      <w:r w:rsidR="002C45A7">
        <w:rPr>
          <w:rFonts w:ascii="Arial" w:hAnsi="Arial" w:cs="Arial"/>
          <w:sz w:val="24"/>
          <w:szCs w:val="24"/>
        </w:rPr>
        <w:t>.</w:t>
      </w:r>
    </w:p>
    <w:p w:rsidR="004E0C5B" w:rsidRPr="004E0C5B" w:rsidRDefault="004E0C5B" w:rsidP="004E0C5B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4E0C5B" w:rsidRPr="004E0C5B" w:rsidSect="00174EB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02C48BD"/>
    <w:multiLevelType w:val="hybridMultilevel"/>
    <w:tmpl w:val="78D4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AA763E8"/>
    <w:multiLevelType w:val="hybridMultilevel"/>
    <w:tmpl w:val="2EF48E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5E6239"/>
    <w:multiLevelType w:val="hybridMultilevel"/>
    <w:tmpl w:val="15002538"/>
    <w:lvl w:ilvl="0" w:tplc="872637F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676010"/>
    <w:multiLevelType w:val="hybridMultilevel"/>
    <w:tmpl w:val="46463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>
    <w:nsid w:val="502730D5"/>
    <w:multiLevelType w:val="hybridMultilevel"/>
    <w:tmpl w:val="203A9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AF69B1"/>
    <w:multiLevelType w:val="hybridMultilevel"/>
    <w:tmpl w:val="E75C3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F308BA"/>
    <w:multiLevelType w:val="hybridMultilevel"/>
    <w:tmpl w:val="0F3E19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80791A"/>
    <w:multiLevelType w:val="hybridMultilevel"/>
    <w:tmpl w:val="3A24CC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011486"/>
    <w:multiLevelType w:val="hybridMultilevel"/>
    <w:tmpl w:val="0E7AAF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371171"/>
    <w:multiLevelType w:val="hybridMultilevel"/>
    <w:tmpl w:val="A3161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0"/>
  </w:num>
  <w:num w:numId="3">
    <w:abstractNumId w:val="20"/>
  </w:num>
  <w:num w:numId="4">
    <w:abstractNumId w:val="8"/>
  </w:num>
  <w:num w:numId="5">
    <w:abstractNumId w:val="27"/>
  </w:num>
  <w:num w:numId="6">
    <w:abstractNumId w:val="33"/>
  </w:num>
  <w:num w:numId="7">
    <w:abstractNumId w:val="6"/>
  </w:num>
  <w:num w:numId="8">
    <w:abstractNumId w:val="10"/>
  </w:num>
  <w:num w:numId="9">
    <w:abstractNumId w:val="28"/>
  </w:num>
  <w:num w:numId="10">
    <w:abstractNumId w:val="37"/>
  </w:num>
  <w:num w:numId="11">
    <w:abstractNumId w:val="19"/>
  </w:num>
  <w:num w:numId="12">
    <w:abstractNumId w:val="3"/>
  </w:num>
  <w:num w:numId="13">
    <w:abstractNumId w:val="18"/>
  </w:num>
  <w:num w:numId="14">
    <w:abstractNumId w:val="40"/>
  </w:num>
  <w:num w:numId="15">
    <w:abstractNumId w:val="35"/>
  </w:num>
  <w:num w:numId="16">
    <w:abstractNumId w:val="11"/>
  </w:num>
  <w:num w:numId="17">
    <w:abstractNumId w:val="23"/>
  </w:num>
  <w:num w:numId="18">
    <w:abstractNumId w:val="31"/>
  </w:num>
  <w:num w:numId="19">
    <w:abstractNumId w:val="34"/>
  </w:num>
  <w:num w:numId="20">
    <w:abstractNumId w:val="42"/>
  </w:num>
  <w:num w:numId="21">
    <w:abstractNumId w:val="7"/>
  </w:num>
  <w:num w:numId="22">
    <w:abstractNumId w:val="44"/>
  </w:num>
  <w:num w:numId="23">
    <w:abstractNumId w:val="15"/>
  </w:num>
  <w:num w:numId="24">
    <w:abstractNumId w:val="43"/>
  </w:num>
  <w:num w:numId="25">
    <w:abstractNumId w:val="32"/>
  </w:num>
  <w:num w:numId="26">
    <w:abstractNumId w:val="29"/>
  </w:num>
  <w:num w:numId="27">
    <w:abstractNumId w:val="25"/>
  </w:num>
  <w:num w:numId="28">
    <w:abstractNumId w:val="24"/>
  </w:num>
  <w:num w:numId="29">
    <w:abstractNumId w:val="5"/>
  </w:num>
  <w:num w:numId="30">
    <w:abstractNumId w:val="9"/>
  </w:num>
  <w:num w:numId="31">
    <w:abstractNumId w:val="46"/>
  </w:num>
  <w:num w:numId="32">
    <w:abstractNumId w:val="17"/>
  </w:num>
  <w:num w:numId="33">
    <w:abstractNumId w:val="21"/>
  </w:num>
  <w:num w:numId="34">
    <w:abstractNumId w:val="2"/>
  </w:num>
  <w:num w:numId="35">
    <w:abstractNumId w:val="22"/>
  </w:num>
  <w:num w:numId="36">
    <w:abstractNumId w:val="13"/>
  </w:num>
  <w:num w:numId="37">
    <w:abstractNumId w:val="14"/>
  </w:num>
  <w:num w:numId="38">
    <w:abstractNumId w:val="39"/>
  </w:num>
  <w:num w:numId="39">
    <w:abstractNumId w:val="45"/>
  </w:num>
  <w:num w:numId="40">
    <w:abstractNumId w:val="16"/>
  </w:num>
  <w:num w:numId="41">
    <w:abstractNumId w:val="41"/>
  </w:num>
  <w:num w:numId="42">
    <w:abstractNumId w:val="4"/>
  </w:num>
  <w:num w:numId="43">
    <w:abstractNumId w:val="26"/>
  </w:num>
  <w:num w:numId="44">
    <w:abstractNumId w:val="12"/>
  </w:num>
  <w:num w:numId="45">
    <w:abstractNumId w:val="38"/>
  </w:num>
  <w:num w:numId="46">
    <w:abstractNumId w:val="36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302F"/>
    <w:rsid w:val="00073FA1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95F"/>
    <w:rsid w:val="00095BB2"/>
    <w:rsid w:val="000A0870"/>
    <w:rsid w:val="000A2BF4"/>
    <w:rsid w:val="000A505E"/>
    <w:rsid w:val="000A51C1"/>
    <w:rsid w:val="000B2891"/>
    <w:rsid w:val="000B318B"/>
    <w:rsid w:val="000B3EF7"/>
    <w:rsid w:val="000B5B3B"/>
    <w:rsid w:val="000C1229"/>
    <w:rsid w:val="000C1998"/>
    <w:rsid w:val="000C25F4"/>
    <w:rsid w:val="000C28B2"/>
    <w:rsid w:val="000C3E22"/>
    <w:rsid w:val="000D12DD"/>
    <w:rsid w:val="000D1A16"/>
    <w:rsid w:val="000D2456"/>
    <w:rsid w:val="000D7ACC"/>
    <w:rsid w:val="000E0A81"/>
    <w:rsid w:val="000E13BB"/>
    <w:rsid w:val="000E23A4"/>
    <w:rsid w:val="000E30CD"/>
    <w:rsid w:val="000E5D58"/>
    <w:rsid w:val="000E7AB8"/>
    <w:rsid w:val="000E7D23"/>
    <w:rsid w:val="000F7541"/>
    <w:rsid w:val="000F75BE"/>
    <w:rsid w:val="000F7CA7"/>
    <w:rsid w:val="001047B4"/>
    <w:rsid w:val="00107D2A"/>
    <w:rsid w:val="00110698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62601"/>
    <w:rsid w:val="00162DCC"/>
    <w:rsid w:val="00162E2F"/>
    <w:rsid w:val="00171A9A"/>
    <w:rsid w:val="00173E5D"/>
    <w:rsid w:val="00174EB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590B"/>
    <w:rsid w:val="001B1CF6"/>
    <w:rsid w:val="001B3735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5B7F"/>
    <w:rsid w:val="00217106"/>
    <w:rsid w:val="00220A72"/>
    <w:rsid w:val="0022120C"/>
    <w:rsid w:val="002226D6"/>
    <w:rsid w:val="00223007"/>
    <w:rsid w:val="00224344"/>
    <w:rsid w:val="00226890"/>
    <w:rsid w:val="00235A1E"/>
    <w:rsid w:val="002373A3"/>
    <w:rsid w:val="00242CB8"/>
    <w:rsid w:val="00244DED"/>
    <w:rsid w:val="00257487"/>
    <w:rsid w:val="0026211F"/>
    <w:rsid w:val="00262DFE"/>
    <w:rsid w:val="00266333"/>
    <w:rsid w:val="00270044"/>
    <w:rsid w:val="00271E15"/>
    <w:rsid w:val="00271FD7"/>
    <w:rsid w:val="00273F56"/>
    <w:rsid w:val="00275537"/>
    <w:rsid w:val="002775A8"/>
    <w:rsid w:val="00280549"/>
    <w:rsid w:val="0028228C"/>
    <w:rsid w:val="00287676"/>
    <w:rsid w:val="002905D6"/>
    <w:rsid w:val="002909AF"/>
    <w:rsid w:val="00294F9E"/>
    <w:rsid w:val="002A6593"/>
    <w:rsid w:val="002B1350"/>
    <w:rsid w:val="002B23A4"/>
    <w:rsid w:val="002B4659"/>
    <w:rsid w:val="002B7322"/>
    <w:rsid w:val="002C0CC3"/>
    <w:rsid w:val="002C27B0"/>
    <w:rsid w:val="002C2B79"/>
    <w:rsid w:val="002C3A1C"/>
    <w:rsid w:val="002C45A7"/>
    <w:rsid w:val="002C6AEA"/>
    <w:rsid w:val="002D0F6C"/>
    <w:rsid w:val="002D19A0"/>
    <w:rsid w:val="002D39D5"/>
    <w:rsid w:val="002E095A"/>
    <w:rsid w:val="002E2601"/>
    <w:rsid w:val="002E3711"/>
    <w:rsid w:val="002E4CB6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20354"/>
    <w:rsid w:val="00323106"/>
    <w:rsid w:val="00325D02"/>
    <w:rsid w:val="00332965"/>
    <w:rsid w:val="00333189"/>
    <w:rsid w:val="0033392E"/>
    <w:rsid w:val="003357AC"/>
    <w:rsid w:val="00336B3C"/>
    <w:rsid w:val="003431B4"/>
    <w:rsid w:val="00343395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A0FA1"/>
    <w:rsid w:val="003A7BC5"/>
    <w:rsid w:val="003A7E2D"/>
    <w:rsid w:val="003B0F21"/>
    <w:rsid w:val="003B3C8E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7BF6"/>
    <w:rsid w:val="00414418"/>
    <w:rsid w:val="004144DD"/>
    <w:rsid w:val="00414B07"/>
    <w:rsid w:val="004208EE"/>
    <w:rsid w:val="00422B39"/>
    <w:rsid w:val="004239DE"/>
    <w:rsid w:val="00423BC2"/>
    <w:rsid w:val="00431313"/>
    <w:rsid w:val="00434882"/>
    <w:rsid w:val="00437454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30"/>
    <w:rsid w:val="004507BC"/>
    <w:rsid w:val="00452FBB"/>
    <w:rsid w:val="004542FD"/>
    <w:rsid w:val="0045430E"/>
    <w:rsid w:val="00454E31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E0C5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0EB5"/>
    <w:rsid w:val="005B1B3C"/>
    <w:rsid w:val="005B1E81"/>
    <w:rsid w:val="005B2115"/>
    <w:rsid w:val="005C0CBC"/>
    <w:rsid w:val="005C22C7"/>
    <w:rsid w:val="005C44B5"/>
    <w:rsid w:val="005C490F"/>
    <w:rsid w:val="005C6B55"/>
    <w:rsid w:val="005C7DE0"/>
    <w:rsid w:val="005D11BF"/>
    <w:rsid w:val="005D1D0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4DB9"/>
    <w:rsid w:val="00605665"/>
    <w:rsid w:val="00606263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26D"/>
    <w:rsid w:val="006A1490"/>
    <w:rsid w:val="006A5738"/>
    <w:rsid w:val="006A5CD0"/>
    <w:rsid w:val="006A76F1"/>
    <w:rsid w:val="006B2994"/>
    <w:rsid w:val="006C0191"/>
    <w:rsid w:val="006C1821"/>
    <w:rsid w:val="006C2BD5"/>
    <w:rsid w:val="006C5942"/>
    <w:rsid w:val="006C5A35"/>
    <w:rsid w:val="006C6977"/>
    <w:rsid w:val="006D0557"/>
    <w:rsid w:val="006D14EF"/>
    <w:rsid w:val="006D4337"/>
    <w:rsid w:val="006D6329"/>
    <w:rsid w:val="006E56CE"/>
    <w:rsid w:val="006E684C"/>
    <w:rsid w:val="006F41A1"/>
    <w:rsid w:val="006F50A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66A3"/>
    <w:rsid w:val="00720D7D"/>
    <w:rsid w:val="007237D5"/>
    <w:rsid w:val="00723A6F"/>
    <w:rsid w:val="00724024"/>
    <w:rsid w:val="007304EC"/>
    <w:rsid w:val="00734F32"/>
    <w:rsid w:val="00735EE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77CF"/>
    <w:rsid w:val="00784332"/>
    <w:rsid w:val="0078557D"/>
    <w:rsid w:val="007859DA"/>
    <w:rsid w:val="00787E7A"/>
    <w:rsid w:val="00790566"/>
    <w:rsid w:val="007937BF"/>
    <w:rsid w:val="007979F8"/>
    <w:rsid w:val="007A1112"/>
    <w:rsid w:val="007A16AA"/>
    <w:rsid w:val="007A4B2D"/>
    <w:rsid w:val="007A7192"/>
    <w:rsid w:val="007B14BA"/>
    <w:rsid w:val="007C00B4"/>
    <w:rsid w:val="007C079E"/>
    <w:rsid w:val="007C27F9"/>
    <w:rsid w:val="007C6CAF"/>
    <w:rsid w:val="007C7A63"/>
    <w:rsid w:val="007D11EE"/>
    <w:rsid w:val="007D1216"/>
    <w:rsid w:val="007D12ED"/>
    <w:rsid w:val="007D2286"/>
    <w:rsid w:val="007E57A6"/>
    <w:rsid w:val="007E5C1D"/>
    <w:rsid w:val="007E7CCC"/>
    <w:rsid w:val="007F07B9"/>
    <w:rsid w:val="007F0BCD"/>
    <w:rsid w:val="007F12D5"/>
    <w:rsid w:val="007F1F8E"/>
    <w:rsid w:val="007F3145"/>
    <w:rsid w:val="007F4E3C"/>
    <w:rsid w:val="00803987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4469"/>
    <w:rsid w:val="00834BD1"/>
    <w:rsid w:val="008369ED"/>
    <w:rsid w:val="008401DB"/>
    <w:rsid w:val="00841D9D"/>
    <w:rsid w:val="0084674F"/>
    <w:rsid w:val="008515D0"/>
    <w:rsid w:val="008519A6"/>
    <w:rsid w:val="00851AC4"/>
    <w:rsid w:val="0085250E"/>
    <w:rsid w:val="00856973"/>
    <w:rsid w:val="008611F1"/>
    <w:rsid w:val="00865C89"/>
    <w:rsid w:val="008716B4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1506D"/>
    <w:rsid w:val="009162BA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5461E"/>
    <w:rsid w:val="00963D4F"/>
    <w:rsid w:val="00963E27"/>
    <w:rsid w:val="00971AD6"/>
    <w:rsid w:val="00972AD4"/>
    <w:rsid w:val="00974FD5"/>
    <w:rsid w:val="00975110"/>
    <w:rsid w:val="00985793"/>
    <w:rsid w:val="00987594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6BC0"/>
    <w:rsid w:val="009D78B9"/>
    <w:rsid w:val="009D7E52"/>
    <w:rsid w:val="009E15A7"/>
    <w:rsid w:val="009E2199"/>
    <w:rsid w:val="009E4633"/>
    <w:rsid w:val="009F0309"/>
    <w:rsid w:val="009F0DC2"/>
    <w:rsid w:val="009F1895"/>
    <w:rsid w:val="009F1EF3"/>
    <w:rsid w:val="009F228F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214AA"/>
    <w:rsid w:val="00A24975"/>
    <w:rsid w:val="00A24D77"/>
    <w:rsid w:val="00A26A17"/>
    <w:rsid w:val="00A27E4E"/>
    <w:rsid w:val="00A331C7"/>
    <w:rsid w:val="00A338D7"/>
    <w:rsid w:val="00A36D0C"/>
    <w:rsid w:val="00A37841"/>
    <w:rsid w:val="00A401E6"/>
    <w:rsid w:val="00A41015"/>
    <w:rsid w:val="00A4337F"/>
    <w:rsid w:val="00A4491C"/>
    <w:rsid w:val="00A53D24"/>
    <w:rsid w:val="00A53EE2"/>
    <w:rsid w:val="00A6045B"/>
    <w:rsid w:val="00A615D0"/>
    <w:rsid w:val="00A64B1B"/>
    <w:rsid w:val="00A64E93"/>
    <w:rsid w:val="00A76CAE"/>
    <w:rsid w:val="00A87838"/>
    <w:rsid w:val="00A87E72"/>
    <w:rsid w:val="00A90038"/>
    <w:rsid w:val="00A962D7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6E1D"/>
    <w:rsid w:val="00AB790B"/>
    <w:rsid w:val="00AC074E"/>
    <w:rsid w:val="00AC1A31"/>
    <w:rsid w:val="00AC3DBA"/>
    <w:rsid w:val="00AC468E"/>
    <w:rsid w:val="00AC763C"/>
    <w:rsid w:val="00AD7FE0"/>
    <w:rsid w:val="00AE1121"/>
    <w:rsid w:val="00AE1780"/>
    <w:rsid w:val="00AE6D41"/>
    <w:rsid w:val="00AE7AE1"/>
    <w:rsid w:val="00AF246E"/>
    <w:rsid w:val="00AF332C"/>
    <w:rsid w:val="00AF3F73"/>
    <w:rsid w:val="00AF4022"/>
    <w:rsid w:val="00AF5013"/>
    <w:rsid w:val="00AF6485"/>
    <w:rsid w:val="00B01837"/>
    <w:rsid w:val="00B0267A"/>
    <w:rsid w:val="00B0285E"/>
    <w:rsid w:val="00B064CD"/>
    <w:rsid w:val="00B07022"/>
    <w:rsid w:val="00B07EBE"/>
    <w:rsid w:val="00B1060C"/>
    <w:rsid w:val="00B12358"/>
    <w:rsid w:val="00B14A52"/>
    <w:rsid w:val="00B14CF4"/>
    <w:rsid w:val="00B1668F"/>
    <w:rsid w:val="00B17774"/>
    <w:rsid w:val="00B17CC6"/>
    <w:rsid w:val="00B247E8"/>
    <w:rsid w:val="00B251E7"/>
    <w:rsid w:val="00B27CE6"/>
    <w:rsid w:val="00B30DD5"/>
    <w:rsid w:val="00B30F64"/>
    <w:rsid w:val="00B31AF3"/>
    <w:rsid w:val="00B3579C"/>
    <w:rsid w:val="00B367D3"/>
    <w:rsid w:val="00B42F39"/>
    <w:rsid w:val="00B45F3C"/>
    <w:rsid w:val="00B51CA7"/>
    <w:rsid w:val="00B54299"/>
    <w:rsid w:val="00B549BD"/>
    <w:rsid w:val="00B56754"/>
    <w:rsid w:val="00B56C4A"/>
    <w:rsid w:val="00B6002E"/>
    <w:rsid w:val="00B67930"/>
    <w:rsid w:val="00B709EC"/>
    <w:rsid w:val="00B775F0"/>
    <w:rsid w:val="00B8346C"/>
    <w:rsid w:val="00B83EA1"/>
    <w:rsid w:val="00B858BC"/>
    <w:rsid w:val="00B8596C"/>
    <w:rsid w:val="00B8626A"/>
    <w:rsid w:val="00B93C2A"/>
    <w:rsid w:val="00B95D68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A52"/>
    <w:rsid w:val="00BD6283"/>
    <w:rsid w:val="00BD7940"/>
    <w:rsid w:val="00BD7A27"/>
    <w:rsid w:val="00BE2A14"/>
    <w:rsid w:val="00BE6D66"/>
    <w:rsid w:val="00BF0187"/>
    <w:rsid w:val="00BF485A"/>
    <w:rsid w:val="00BF59BB"/>
    <w:rsid w:val="00BF5B0C"/>
    <w:rsid w:val="00BF650B"/>
    <w:rsid w:val="00C02ED9"/>
    <w:rsid w:val="00C06045"/>
    <w:rsid w:val="00C07333"/>
    <w:rsid w:val="00C07ED7"/>
    <w:rsid w:val="00C07F95"/>
    <w:rsid w:val="00C118C1"/>
    <w:rsid w:val="00C1196E"/>
    <w:rsid w:val="00C14061"/>
    <w:rsid w:val="00C15140"/>
    <w:rsid w:val="00C1713B"/>
    <w:rsid w:val="00C179BF"/>
    <w:rsid w:val="00C206BC"/>
    <w:rsid w:val="00C21312"/>
    <w:rsid w:val="00C226A1"/>
    <w:rsid w:val="00C30A8D"/>
    <w:rsid w:val="00C30B10"/>
    <w:rsid w:val="00C316BB"/>
    <w:rsid w:val="00C31A7E"/>
    <w:rsid w:val="00C34DBD"/>
    <w:rsid w:val="00C34DF1"/>
    <w:rsid w:val="00C410F6"/>
    <w:rsid w:val="00C418E0"/>
    <w:rsid w:val="00C41FB2"/>
    <w:rsid w:val="00C42591"/>
    <w:rsid w:val="00C43297"/>
    <w:rsid w:val="00C536B9"/>
    <w:rsid w:val="00C54EEF"/>
    <w:rsid w:val="00C5560C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314A"/>
    <w:rsid w:val="00CD41D9"/>
    <w:rsid w:val="00CD51B1"/>
    <w:rsid w:val="00CD5341"/>
    <w:rsid w:val="00CD63FB"/>
    <w:rsid w:val="00CE3880"/>
    <w:rsid w:val="00CE40FF"/>
    <w:rsid w:val="00CE49EA"/>
    <w:rsid w:val="00CE641D"/>
    <w:rsid w:val="00CE7662"/>
    <w:rsid w:val="00CF1B1F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B59"/>
    <w:rsid w:val="00D137C6"/>
    <w:rsid w:val="00D13E20"/>
    <w:rsid w:val="00D15CA5"/>
    <w:rsid w:val="00D15F4F"/>
    <w:rsid w:val="00D21A47"/>
    <w:rsid w:val="00D24319"/>
    <w:rsid w:val="00D25B80"/>
    <w:rsid w:val="00D26B05"/>
    <w:rsid w:val="00D27282"/>
    <w:rsid w:val="00D302B8"/>
    <w:rsid w:val="00D32C52"/>
    <w:rsid w:val="00D3367C"/>
    <w:rsid w:val="00D34675"/>
    <w:rsid w:val="00D34F8D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486A"/>
    <w:rsid w:val="00D55CA9"/>
    <w:rsid w:val="00D640A0"/>
    <w:rsid w:val="00D6484B"/>
    <w:rsid w:val="00D71185"/>
    <w:rsid w:val="00D7118A"/>
    <w:rsid w:val="00D71B87"/>
    <w:rsid w:val="00D72551"/>
    <w:rsid w:val="00D737BC"/>
    <w:rsid w:val="00D75A7B"/>
    <w:rsid w:val="00D82117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C85"/>
    <w:rsid w:val="00DA1738"/>
    <w:rsid w:val="00DA2DB7"/>
    <w:rsid w:val="00DB069B"/>
    <w:rsid w:val="00DB43F7"/>
    <w:rsid w:val="00DB5450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17DC"/>
    <w:rsid w:val="00DE215A"/>
    <w:rsid w:val="00DE51F4"/>
    <w:rsid w:val="00DF3C9E"/>
    <w:rsid w:val="00DF60C7"/>
    <w:rsid w:val="00DF6852"/>
    <w:rsid w:val="00DF7241"/>
    <w:rsid w:val="00DF7464"/>
    <w:rsid w:val="00E03594"/>
    <w:rsid w:val="00E04863"/>
    <w:rsid w:val="00E060BF"/>
    <w:rsid w:val="00E1264D"/>
    <w:rsid w:val="00E16481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90EB7"/>
    <w:rsid w:val="00E9426C"/>
    <w:rsid w:val="00E94390"/>
    <w:rsid w:val="00E94FF8"/>
    <w:rsid w:val="00E95208"/>
    <w:rsid w:val="00E96B0A"/>
    <w:rsid w:val="00EA0066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D20AB"/>
    <w:rsid w:val="00ED37DA"/>
    <w:rsid w:val="00ED7C2C"/>
    <w:rsid w:val="00EE46E4"/>
    <w:rsid w:val="00EF11C6"/>
    <w:rsid w:val="00EF3379"/>
    <w:rsid w:val="00EF4C6C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4BAD"/>
    <w:rsid w:val="00F35208"/>
    <w:rsid w:val="00F353B8"/>
    <w:rsid w:val="00F36ADB"/>
    <w:rsid w:val="00F379DF"/>
    <w:rsid w:val="00F40404"/>
    <w:rsid w:val="00F411B0"/>
    <w:rsid w:val="00F42831"/>
    <w:rsid w:val="00F45D43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3AE9"/>
    <w:rsid w:val="00F74247"/>
    <w:rsid w:val="00F75216"/>
    <w:rsid w:val="00F769EA"/>
    <w:rsid w:val="00F82333"/>
    <w:rsid w:val="00F86687"/>
    <w:rsid w:val="00F87348"/>
    <w:rsid w:val="00F8784C"/>
    <w:rsid w:val="00F91EA9"/>
    <w:rsid w:val="00F92AAD"/>
    <w:rsid w:val="00F9307B"/>
    <w:rsid w:val="00F93C37"/>
    <w:rsid w:val="00F95C25"/>
    <w:rsid w:val="00F97D5B"/>
    <w:rsid w:val="00FA0D23"/>
    <w:rsid w:val="00FA1BA2"/>
    <w:rsid w:val="00FA4493"/>
    <w:rsid w:val="00FA44BC"/>
    <w:rsid w:val="00FB1379"/>
    <w:rsid w:val="00FB4525"/>
    <w:rsid w:val="00FB6A32"/>
    <w:rsid w:val="00FB6EEF"/>
    <w:rsid w:val="00FC0857"/>
    <w:rsid w:val="00FC5654"/>
    <w:rsid w:val="00FC65F2"/>
    <w:rsid w:val="00FD05A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DDCA3-D984-4DF9-81D0-2D88C994E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382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</cp:revision>
  <cp:lastPrinted>2013-11-20T22:48:00Z</cp:lastPrinted>
  <dcterms:created xsi:type="dcterms:W3CDTF">2013-11-20T21:40:00Z</dcterms:created>
  <dcterms:modified xsi:type="dcterms:W3CDTF">2013-11-20T23:01:00Z</dcterms:modified>
</cp:coreProperties>
</file>