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34B0B309" wp14:editId="79D13503">
            <wp:extent cx="7757058" cy="155220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65269" cy="1553848"/>
                    </a:xfrm>
                    <a:prstGeom prst="rect">
                      <a:avLst/>
                    </a:prstGeom>
                  </pic:spPr>
                </pic:pic>
              </a:graphicData>
            </a:graphic>
          </wp:inline>
        </w:drawing>
      </w:r>
    </w:p>
    <w:p w:rsidR="00CE40FF" w:rsidRPr="00C44A03" w:rsidRDefault="00CE40FF" w:rsidP="00C54EEF">
      <w:pPr>
        <w:jc w:val="right"/>
        <w:rPr>
          <w:rFonts w:ascii="Arial" w:hAnsi="Arial" w:cs="Arial"/>
          <w:sz w:val="10"/>
          <w:szCs w:val="10"/>
        </w:rPr>
      </w:pPr>
    </w:p>
    <w:p w:rsidR="00C54EEF" w:rsidRDefault="00CE40FF" w:rsidP="002A27EF">
      <w:pPr>
        <w:ind w:right="-563"/>
        <w:jc w:val="right"/>
        <w:rPr>
          <w:rFonts w:ascii="Arial" w:hAnsi="Arial" w:cs="Arial"/>
          <w:b/>
          <w:sz w:val="31"/>
          <w:szCs w:val="31"/>
        </w:rPr>
      </w:pPr>
      <w:r w:rsidRPr="0001664E">
        <w:rPr>
          <w:rFonts w:ascii="Arial" w:hAnsi="Arial" w:cs="Arial"/>
          <w:b/>
          <w:sz w:val="31"/>
          <w:szCs w:val="31"/>
        </w:rPr>
        <w:t xml:space="preserve">BOLETÍN </w:t>
      </w:r>
      <w:r w:rsidR="00F9307B" w:rsidRPr="003977AB">
        <w:rPr>
          <w:rFonts w:ascii="Arial" w:hAnsi="Arial" w:cs="Arial"/>
          <w:b/>
          <w:sz w:val="31"/>
          <w:szCs w:val="31"/>
        </w:rPr>
        <w:t>0</w:t>
      </w:r>
      <w:r w:rsidR="00DC45C9">
        <w:rPr>
          <w:rFonts w:ascii="Arial" w:hAnsi="Arial" w:cs="Arial"/>
          <w:b/>
          <w:sz w:val="31"/>
          <w:szCs w:val="31"/>
        </w:rPr>
        <w:t>20</w:t>
      </w:r>
      <w:r w:rsidR="00F35208" w:rsidRPr="0001664E">
        <w:rPr>
          <w:rFonts w:ascii="Arial" w:hAnsi="Arial" w:cs="Arial"/>
          <w:b/>
          <w:sz w:val="31"/>
          <w:szCs w:val="31"/>
        </w:rPr>
        <w:t>/</w:t>
      </w:r>
      <w:r w:rsidR="00C54EEF" w:rsidRPr="0001664E">
        <w:rPr>
          <w:rFonts w:ascii="Arial" w:hAnsi="Arial" w:cs="Arial"/>
          <w:b/>
          <w:sz w:val="31"/>
          <w:szCs w:val="31"/>
        </w:rPr>
        <w:t>201</w:t>
      </w:r>
      <w:r w:rsidR="00201C91">
        <w:rPr>
          <w:rFonts w:ascii="Arial" w:hAnsi="Arial" w:cs="Arial"/>
          <w:b/>
          <w:sz w:val="31"/>
          <w:szCs w:val="31"/>
        </w:rPr>
        <w:t>4</w:t>
      </w:r>
      <w:r w:rsidR="00C54EEF" w:rsidRPr="0001664E">
        <w:rPr>
          <w:rFonts w:ascii="Arial" w:hAnsi="Arial" w:cs="Arial"/>
          <w:b/>
          <w:sz w:val="31"/>
          <w:szCs w:val="31"/>
        </w:rPr>
        <w:t>-</w:t>
      </w:r>
      <w:r w:rsidR="00201C91">
        <w:rPr>
          <w:rFonts w:ascii="Arial" w:hAnsi="Arial" w:cs="Arial"/>
          <w:b/>
          <w:sz w:val="31"/>
          <w:szCs w:val="31"/>
        </w:rPr>
        <w:t>1</w:t>
      </w:r>
    </w:p>
    <w:p w:rsidR="007A21AB" w:rsidRDefault="007A21AB" w:rsidP="002A27EF">
      <w:pPr>
        <w:ind w:right="-563"/>
        <w:jc w:val="both"/>
        <w:rPr>
          <w:rFonts w:ascii="Arial" w:hAnsi="Arial" w:cs="Arial"/>
          <w:b/>
          <w:sz w:val="16"/>
          <w:szCs w:val="16"/>
        </w:rPr>
      </w:pPr>
    </w:p>
    <w:p w:rsidR="00717240" w:rsidRDefault="00717240" w:rsidP="002A27EF">
      <w:pPr>
        <w:ind w:right="-563"/>
        <w:jc w:val="both"/>
        <w:rPr>
          <w:rFonts w:ascii="Arial" w:hAnsi="Arial" w:cs="Arial"/>
          <w:b/>
          <w:sz w:val="16"/>
          <w:szCs w:val="16"/>
        </w:rPr>
      </w:pPr>
    </w:p>
    <w:p w:rsidR="00717240" w:rsidRDefault="00717240" w:rsidP="00AF63B1">
      <w:pPr>
        <w:ind w:right="4"/>
        <w:jc w:val="center"/>
        <w:rPr>
          <w:rFonts w:ascii="Arial" w:hAnsi="Arial" w:cs="Arial"/>
          <w:b/>
          <w:sz w:val="36"/>
          <w:szCs w:val="24"/>
        </w:rPr>
      </w:pPr>
      <w:r>
        <w:rPr>
          <w:rFonts w:ascii="Arial" w:hAnsi="Arial" w:cs="Arial"/>
          <w:b/>
          <w:sz w:val="36"/>
          <w:szCs w:val="24"/>
        </w:rPr>
        <w:t>Exhiben Arte C</w:t>
      </w:r>
      <w:r w:rsidRPr="00717240">
        <w:rPr>
          <w:rFonts w:ascii="Arial" w:hAnsi="Arial" w:cs="Arial"/>
          <w:b/>
          <w:sz w:val="36"/>
          <w:szCs w:val="24"/>
        </w:rPr>
        <w:t>ontemporáneo en IIC</w:t>
      </w:r>
      <w:r w:rsidR="005956A1">
        <w:rPr>
          <w:rFonts w:ascii="Arial" w:hAnsi="Arial" w:cs="Arial"/>
          <w:b/>
          <w:sz w:val="36"/>
          <w:szCs w:val="24"/>
        </w:rPr>
        <w:t xml:space="preserve"> </w:t>
      </w:r>
      <w:r w:rsidRPr="00717240">
        <w:rPr>
          <w:rFonts w:ascii="Arial" w:hAnsi="Arial" w:cs="Arial"/>
          <w:b/>
          <w:sz w:val="36"/>
          <w:szCs w:val="24"/>
        </w:rPr>
        <w:t>Museo UABC</w:t>
      </w:r>
    </w:p>
    <w:p w:rsidR="00996016" w:rsidRPr="00717240" w:rsidRDefault="00996016" w:rsidP="00717240">
      <w:pPr>
        <w:ind w:right="-563"/>
        <w:jc w:val="center"/>
        <w:rPr>
          <w:rFonts w:ascii="Arial" w:hAnsi="Arial" w:cs="Arial"/>
          <w:b/>
          <w:sz w:val="20"/>
          <w:szCs w:val="16"/>
        </w:rPr>
      </w:pPr>
    </w:p>
    <w:p w:rsidR="009E20D8" w:rsidRDefault="00BA59A3" w:rsidP="009E20D8">
      <w:pPr>
        <w:pStyle w:val="Prrafodelista"/>
        <w:numPr>
          <w:ilvl w:val="0"/>
          <w:numId w:val="15"/>
        </w:numPr>
        <w:ind w:left="284" w:hanging="284"/>
        <w:jc w:val="both"/>
        <w:rPr>
          <w:rFonts w:ascii="Arial" w:hAnsi="Arial" w:cs="Arial"/>
          <w:sz w:val="24"/>
        </w:rPr>
      </w:pPr>
      <w:r>
        <w:rPr>
          <w:rFonts w:ascii="Arial" w:hAnsi="Arial" w:cs="Arial"/>
          <w:sz w:val="24"/>
        </w:rPr>
        <w:t>De la colección Elías-</w:t>
      </w:r>
      <w:proofErr w:type="spellStart"/>
      <w:r>
        <w:rPr>
          <w:rFonts w:ascii="Arial" w:hAnsi="Arial" w:cs="Arial"/>
          <w:sz w:val="24"/>
        </w:rPr>
        <w:t>Fontes</w:t>
      </w:r>
      <w:proofErr w:type="spellEnd"/>
      <w:r>
        <w:rPr>
          <w:rFonts w:ascii="Arial" w:hAnsi="Arial" w:cs="Arial"/>
          <w:sz w:val="24"/>
        </w:rPr>
        <w:t>, se presentan alrededor de 38 obras de artistas bajacalifornianos</w:t>
      </w:r>
      <w:r w:rsidR="00A74B11">
        <w:rPr>
          <w:rFonts w:ascii="Arial" w:hAnsi="Arial" w:cs="Arial"/>
          <w:sz w:val="24"/>
        </w:rPr>
        <w:t>.</w:t>
      </w:r>
    </w:p>
    <w:p w:rsidR="009E20D8" w:rsidRDefault="009E20D8" w:rsidP="009E20D8">
      <w:pPr>
        <w:jc w:val="both"/>
        <w:rPr>
          <w:rFonts w:ascii="Arial" w:hAnsi="Arial" w:cs="Arial"/>
          <w:sz w:val="16"/>
          <w:szCs w:val="16"/>
        </w:rPr>
      </w:pPr>
      <w:r>
        <w:rPr>
          <w:rFonts w:ascii="Arial" w:hAnsi="Arial" w:cs="Arial"/>
          <w:sz w:val="16"/>
          <w:szCs w:val="16"/>
        </w:rPr>
        <w:t xml:space="preserve"> </w:t>
      </w:r>
    </w:p>
    <w:p w:rsidR="00717240" w:rsidRDefault="00213B03" w:rsidP="00996016">
      <w:pPr>
        <w:jc w:val="both"/>
        <w:rPr>
          <w:rFonts w:ascii="Arial" w:hAnsi="Arial" w:cs="Arial"/>
          <w:sz w:val="24"/>
          <w:szCs w:val="24"/>
        </w:rPr>
      </w:pPr>
      <w:r>
        <w:rPr>
          <w:rFonts w:ascii="Arial" w:hAnsi="Arial" w:cs="Arial"/>
          <w:b/>
          <w:sz w:val="24"/>
          <w:szCs w:val="24"/>
        </w:rPr>
        <w:t>Mexicali</w:t>
      </w:r>
      <w:r w:rsidR="009E20D8" w:rsidRPr="00F942CA">
        <w:rPr>
          <w:rFonts w:ascii="Arial" w:hAnsi="Arial" w:cs="Arial"/>
          <w:b/>
          <w:sz w:val="24"/>
          <w:szCs w:val="24"/>
        </w:rPr>
        <w:t xml:space="preserve">, B.C., a </w:t>
      </w:r>
      <w:r>
        <w:rPr>
          <w:rFonts w:ascii="Arial" w:hAnsi="Arial" w:cs="Arial"/>
          <w:b/>
          <w:sz w:val="24"/>
          <w:szCs w:val="24"/>
        </w:rPr>
        <w:t>jueves 13</w:t>
      </w:r>
      <w:r w:rsidR="009E20D8" w:rsidRPr="00F942CA">
        <w:rPr>
          <w:rFonts w:ascii="Arial" w:hAnsi="Arial" w:cs="Arial"/>
          <w:b/>
          <w:sz w:val="24"/>
          <w:szCs w:val="24"/>
        </w:rPr>
        <w:t xml:space="preserve"> de febrero de 2014</w:t>
      </w:r>
      <w:r w:rsidR="009E20D8" w:rsidRPr="00F942CA">
        <w:rPr>
          <w:rFonts w:ascii="Arial" w:hAnsi="Arial" w:cs="Arial"/>
          <w:sz w:val="24"/>
          <w:szCs w:val="24"/>
        </w:rPr>
        <w:t xml:space="preserve">.- </w:t>
      </w:r>
      <w:r w:rsidR="00996016">
        <w:rPr>
          <w:rFonts w:ascii="Arial" w:hAnsi="Arial" w:cs="Arial"/>
          <w:sz w:val="24"/>
          <w:szCs w:val="24"/>
        </w:rPr>
        <w:t>Se inauguró</w:t>
      </w:r>
      <w:r w:rsidR="00717240">
        <w:rPr>
          <w:rFonts w:ascii="Arial" w:hAnsi="Arial" w:cs="Arial"/>
          <w:sz w:val="24"/>
          <w:szCs w:val="24"/>
        </w:rPr>
        <w:t xml:space="preserve"> la exposición temporal “Signos, Sentidos y </w:t>
      </w:r>
      <w:r w:rsidR="00996016">
        <w:rPr>
          <w:rFonts w:ascii="Arial" w:hAnsi="Arial" w:cs="Arial"/>
          <w:sz w:val="24"/>
          <w:szCs w:val="24"/>
        </w:rPr>
        <w:t>D</w:t>
      </w:r>
      <w:r w:rsidR="00717240">
        <w:rPr>
          <w:rFonts w:ascii="Arial" w:hAnsi="Arial" w:cs="Arial"/>
          <w:sz w:val="24"/>
          <w:szCs w:val="24"/>
        </w:rPr>
        <w:t xml:space="preserve">eseo: Arte </w:t>
      </w:r>
      <w:r w:rsidR="00996016">
        <w:rPr>
          <w:rFonts w:ascii="Arial" w:hAnsi="Arial" w:cs="Arial"/>
          <w:sz w:val="24"/>
          <w:szCs w:val="24"/>
        </w:rPr>
        <w:t>C</w:t>
      </w:r>
      <w:r w:rsidR="00717240">
        <w:rPr>
          <w:rFonts w:ascii="Arial" w:hAnsi="Arial" w:cs="Arial"/>
          <w:sz w:val="24"/>
          <w:szCs w:val="24"/>
        </w:rPr>
        <w:t>ontemporáneo en Baja California” de la colección Elías-</w:t>
      </w:r>
      <w:proofErr w:type="spellStart"/>
      <w:r w:rsidR="00717240">
        <w:rPr>
          <w:rFonts w:ascii="Arial" w:hAnsi="Arial" w:cs="Arial"/>
          <w:sz w:val="24"/>
          <w:szCs w:val="24"/>
        </w:rPr>
        <w:t>Fontes</w:t>
      </w:r>
      <w:proofErr w:type="spellEnd"/>
      <w:r w:rsidR="00717240">
        <w:rPr>
          <w:rFonts w:ascii="Arial" w:hAnsi="Arial" w:cs="Arial"/>
          <w:sz w:val="24"/>
          <w:szCs w:val="24"/>
        </w:rPr>
        <w:t xml:space="preserve"> en el Instituto de I</w:t>
      </w:r>
      <w:r w:rsidR="00996016">
        <w:rPr>
          <w:rFonts w:ascii="Arial" w:hAnsi="Arial" w:cs="Arial"/>
          <w:sz w:val="24"/>
          <w:szCs w:val="24"/>
        </w:rPr>
        <w:t xml:space="preserve">nvestigaciones Culturales (IIC) Museo </w:t>
      </w:r>
      <w:r w:rsidR="00717240">
        <w:rPr>
          <w:rFonts w:ascii="Arial" w:hAnsi="Arial" w:cs="Arial"/>
          <w:sz w:val="24"/>
          <w:szCs w:val="24"/>
        </w:rPr>
        <w:t>de la Universidad Autónoma de Baja California</w:t>
      </w:r>
      <w:r w:rsidR="00996016">
        <w:rPr>
          <w:rFonts w:ascii="Arial" w:hAnsi="Arial" w:cs="Arial"/>
          <w:sz w:val="24"/>
          <w:szCs w:val="24"/>
        </w:rPr>
        <w:t xml:space="preserve"> (UABC)</w:t>
      </w:r>
      <w:r w:rsidR="0095653F">
        <w:rPr>
          <w:rFonts w:ascii="Arial" w:hAnsi="Arial" w:cs="Arial"/>
          <w:sz w:val="24"/>
          <w:szCs w:val="24"/>
        </w:rPr>
        <w:t>, como parte de las actividades del Programa de Extensión “Presencia Cultural UABC”</w:t>
      </w:r>
      <w:bookmarkStart w:id="0" w:name="_GoBack"/>
      <w:bookmarkEnd w:id="0"/>
      <w:r w:rsidR="00717240">
        <w:rPr>
          <w:rFonts w:ascii="Arial" w:hAnsi="Arial" w:cs="Arial"/>
          <w:sz w:val="24"/>
          <w:szCs w:val="24"/>
        </w:rPr>
        <w:t xml:space="preserve">.  </w:t>
      </w:r>
    </w:p>
    <w:p w:rsidR="00996016" w:rsidRPr="005956A1" w:rsidRDefault="00996016" w:rsidP="00996016">
      <w:pPr>
        <w:jc w:val="both"/>
        <w:rPr>
          <w:rFonts w:ascii="Arial" w:hAnsi="Arial" w:cs="Arial"/>
          <w:sz w:val="16"/>
          <w:szCs w:val="16"/>
        </w:rPr>
      </w:pPr>
    </w:p>
    <w:p w:rsidR="00996016" w:rsidRDefault="00717240" w:rsidP="00996016">
      <w:pPr>
        <w:jc w:val="both"/>
        <w:rPr>
          <w:rFonts w:ascii="Arial" w:hAnsi="Arial" w:cs="Arial"/>
          <w:sz w:val="24"/>
          <w:szCs w:val="24"/>
        </w:rPr>
      </w:pPr>
      <w:r>
        <w:rPr>
          <w:rFonts w:ascii="Arial" w:hAnsi="Arial" w:cs="Arial"/>
          <w:sz w:val="24"/>
          <w:szCs w:val="24"/>
        </w:rPr>
        <w:t>E</w:t>
      </w:r>
      <w:r w:rsidR="00996016">
        <w:rPr>
          <w:rFonts w:ascii="Arial" w:hAnsi="Arial" w:cs="Arial"/>
          <w:sz w:val="24"/>
          <w:szCs w:val="24"/>
        </w:rPr>
        <w:t xml:space="preserve">sta exposición tiene como objetivos </w:t>
      </w:r>
      <w:r>
        <w:rPr>
          <w:rFonts w:ascii="Arial" w:hAnsi="Arial" w:cs="Arial"/>
          <w:sz w:val="24"/>
          <w:szCs w:val="24"/>
        </w:rPr>
        <w:t>comprender cómo se piensa la producción artística de Baja California en términos contemporáneos y</w:t>
      </w:r>
      <w:r w:rsidR="00996016">
        <w:rPr>
          <w:rFonts w:ascii="Arial" w:hAnsi="Arial" w:cs="Arial"/>
          <w:sz w:val="24"/>
          <w:szCs w:val="24"/>
        </w:rPr>
        <w:t xml:space="preserve"> con las variantes que puede tener, así como </w:t>
      </w:r>
      <w:r w:rsidR="003E469C">
        <w:rPr>
          <w:rFonts w:ascii="Arial" w:hAnsi="Arial" w:cs="Arial"/>
          <w:sz w:val="24"/>
          <w:szCs w:val="24"/>
        </w:rPr>
        <w:t xml:space="preserve">romper </w:t>
      </w:r>
      <w:r>
        <w:rPr>
          <w:rFonts w:ascii="Arial" w:hAnsi="Arial" w:cs="Arial"/>
          <w:sz w:val="24"/>
          <w:szCs w:val="24"/>
        </w:rPr>
        <w:t>el mito de que</w:t>
      </w:r>
      <w:r w:rsidR="00996016">
        <w:rPr>
          <w:rFonts w:ascii="Arial" w:hAnsi="Arial" w:cs="Arial"/>
          <w:sz w:val="24"/>
          <w:szCs w:val="24"/>
        </w:rPr>
        <w:t xml:space="preserve"> este tipo de arte</w:t>
      </w:r>
      <w:r>
        <w:rPr>
          <w:rFonts w:ascii="Arial" w:hAnsi="Arial" w:cs="Arial"/>
          <w:sz w:val="24"/>
          <w:szCs w:val="24"/>
        </w:rPr>
        <w:t xml:space="preserve"> aleja al artista de su oficio plástico. </w:t>
      </w:r>
    </w:p>
    <w:p w:rsidR="00717240" w:rsidRPr="005956A1" w:rsidRDefault="00CB2C20" w:rsidP="00996016">
      <w:pPr>
        <w:jc w:val="both"/>
        <w:rPr>
          <w:rFonts w:ascii="Arial" w:hAnsi="Arial" w:cs="Arial"/>
          <w:sz w:val="16"/>
          <w:szCs w:val="16"/>
        </w:rPr>
      </w:pPr>
      <w:r w:rsidRPr="005956A1">
        <w:rPr>
          <w:rFonts w:ascii="Arial" w:hAnsi="Arial" w:cs="Arial"/>
          <w:sz w:val="16"/>
          <w:szCs w:val="16"/>
        </w:rPr>
        <w:t xml:space="preserve"> </w:t>
      </w:r>
    </w:p>
    <w:p w:rsidR="00CB2C20" w:rsidRDefault="00CB2C20" w:rsidP="00CB2C20">
      <w:pPr>
        <w:jc w:val="both"/>
        <w:rPr>
          <w:rFonts w:ascii="Arial" w:hAnsi="Arial" w:cs="Arial"/>
          <w:sz w:val="24"/>
          <w:szCs w:val="24"/>
        </w:rPr>
      </w:pPr>
      <w:r>
        <w:rPr>
          <w:rFonts w:ascii="Arial" w:hAnsi="Arial" w:cs="Arial"/>
          <w:sz w:val="24"/>
          <w:szCs w:val="24"/>
        </w:rPr>
        <w:t xml:space="preserve">En el evento inaugural el doctor Felipe </w:t>
      </w:r>
      <w:proofErr w:type="spellStart"/>
      <w:r>
        <w:rPr>
          <w:rFonts w:ascii="Arial" w:hAnsi="Arial" w:cs="Arial"/>
          <w:sz w:val="24"/>
          <w:szCs w:val="24"/>
        </w:rPr>
        <w:t>Cuamea</w:t>
      </w:r>
      <w:proofErr w:type="spellEnd"/>
      <w:r>
        <w:rPr>
          <w:rFonts w:ascii="Arial" w:hAnsi="Arial" w:cs="Arial"/>
          <w:sz w:val="24"/>
          <w:szCs w:val="24"/>
        </w:rPr>
        <w:t xml:space="preserve"> Velázquez, Rector de la UABC, resaltó que la Universidad tiene un gran interés en la divulgación del arte ya que con este se busca aflorar sentimientos. “Se busca que los espacios universitarios estén más abiertos al mayor número de creadores</w:t>
      </w:r>
      <w:r>
        <w:rPr>
          <w:rFonts w:ascii="Arial" w:hAnsi="Arial" w:cs="Arial"/>
          <w:color w:val="FF0000"/>
          <w:sz w:val="24"/>
          <w:szCs w:val="24"/>
        </w:rPr>
        <w:t xml:space="preserve"> </w:t>
      </w:r>
      <w:r>
        <w:rPr>
          <w:rFonts w:ascii="Arial" w:hAnsi="Arial" w:cs="Arial"/>
          <w:sz w:val="24"/>
          <w:szCs w:val="24"/>
        </w:rPr>
        <w:t xml:space="preserve">posible en donde puedan dar rienda suelta a la capacidad creativa” comentó. </w:t>
      </w:r>
    </w:p>
    <w:p w:rsidR="00CB2C20" w:rsidRPr="005956A1" w:rsidRDefault="00CB2C20" w:rsidP="00996016">
      <w:pPr>
        <w:jc w:val="both"/>
        <w:rPr>
          <w:rFonts w:ascii="Arial" w:hAnsi="Arial" w:cs="Arial"/>
          <w:sz w:val="16"/>
          <w:szCs w:val="16"/>
        </w:rPr>
      </w:pPr>
    </w:p>
    <w:p w:rsidR="00996016" w:rsidRDefault="00717240" w:rsidP="00996016">
      <w:pPr>
        <w:jc w:val="both"/>
        <w:rPr>
          <w:rFonts w:ascii="Arial" w:hAnsi="Arial" w:cs="Arial"/>
          <w:sz w:val="24"/>
          <w:szCs w:val="24"/>
        </w:rPr>
      </w:pPr>
      <w:r>
        <w:rPr>
          <w:rFonts w:ascii="Arial" w:hAnsi="Arial" w:cs="Arial"/>
          <w:sz w:val="24"/>
          <w:szCs w:val="24"/>
        </w:rPr>
        <w:t xml:space="preserve">“Signos, Sentidos y Deseo” cuenta con </w:t>
      </w:r>
      <w:r w:rsidR="006A5182">
        <w:rPr>
          <w:rFonts w:ascii="Arial" w:hAnsi="Arial" w:cs="Arial"/>
          <w:sz w:val="24"/>
          <w:szCs w:val="24"/>
        </w:rPr>
        <w:t xml:space="preserve">alrededor de </w:t>
      </w:r>
      <w:r w:rsidR="00070378">
        <w:rPr>
          <w:rFonts w:ascii="Arial" w:hAnsi="Arial" w:cs="Arial"/>
          <w:sz w:val="24"/>
          <w:szCs w:val="24"/>
        </w:rPr>
        <w:t xml:space="preserve">38 </w:t>
      </w:r>
      <w:r w:rsidR="00056B2F">
        <w:rPr>
          <w:rFonts w:ascii="Arial" w:hAnsi="Arial" w:cs="Arial"/>
          <w:sz w:val="24"/>
          <w:szCs w:val="24"/>
        </w:rPr>
        <w:t>obras</w:t>
      </w:r>
      <w:r>
        <w:rPr>
          <w:rFonts w:ascii="Arial" w:hAnsi="Arial" w:cs="Arial"/>
          <w:sz w:val="24"/>
          <w:szCs w:val="24"/>
        </w:rPr>
        <w:t xml:space="preserve"> de pintura, instalación, ensamble, performance, esculturas, entre otras, integrando la mayor cantidad de propuestas y estrategias de expresión artística</w:t>
      </w:r>
      <w:r w:rsidR="0077294B">
        <w:rPr>
          <w:rFonts w:ascii="Arial" w:hAnsi="Arial" w:cs="Arial"/>
          <w:sz w:val="24"/>
          <w:szCs w:val="24"/>
        </w:rPr>
        <w:t xml:space="preserve"> que no son tan usuales en Mexicali</w:t>
      </w:r>
      <w:r>
        <w:rPr>
          <w:rFonts w:ascii="Arial" w:hAnsi="Arial" w:cs="Arial"/>
          <w:sz w:val="24"/>
          <w:szCs w:val="24"/>
        </w:rPr>
        <w:t xml:space="preserve">. Reúne el trabajo de artistas bajacalifornianos como </w:t>
      </w:r>
      <w:r w:rsidR="00CB2C20">
        <w:rPr>
          <w:rFonts w:ascii="Arial" w:hAnsi="Arial" w:cs="Arial"/>
          <w:sz w:val="24"/>
          <w:szCs w:val="24"/>
        </w:rPr>
        <w:t>Carmela Castrejón,</w:t>
      </w:r>
      <w:r w:rsidR="00CA1779">
        <w:rPr>
          <w:rFonts w:ascii="Arial" w:hAnsi="Arial" w:cs="Arial"/>
          <w:sz w:val="24"/>
          <w:szCs w:val="24"/>
        </w:rPr>
        <w:t xml:space="preserve"> </w:t>
      </w:r>
      <w:r w:rsidR="00CA1779">
        <w:rPr>
          <w:rFonts w:ascii="Arial" w:hAnsi="Arial" w:cs="Arial"/>
          <w:sz w:val="24"/>
          <w:szCs w:val="24"/>
        </w:rPr>
        <w:t xml:space="preserve">Fernando Corona, </w:t>
      </w:r>
      <w:r w:rsidR="00CB2C20">
        <w:rPr>
          <w:rFonts w:ascii="Arial" w:hAnsi="Arial" w:cs="Arial"/>
          <w:sz w:val="24"/>
          <w:szCs w:val="24"/>
        </w:rPr>
        <w:t xml:space="preserve">Julio Orozco, Tania </w:t>
      </w:r>
      <w:proofErr w:type="spellStart"/>
      <w:r w:rsidR="00CB2C20">
        <w:rPr>
          <w:rFonts w:ascii="Arial" w:hAnsi="Arial" w:cs="Arial"/>
          <w:sz w:val="24"/>
          <w:szCs w:val="24"/>
        </w:rPr>
        <w:t>Candiani</w:t>
      </w:r>
      <w:proofErr w:type="spellEnd"/>
      <w:r w:rsidR="00CB2C20">
        <w:rPr>
          <w:rFonts w:ascii="Arial" w:hAnsi="Arial" w:cs="Arial"/>
          <w:sz w:val="24"/>
          <w:szCs w:val="24"/>
        </w:rPr>
        <w:t>, Ensamble Colectivo, conformado por 4 estudiantes de la licenciatura de Medios Audiovisuales de la UABC, entre otros.</w:t>
      </w:r>
    </w:p>
    <w:p w:rsidR="00996016" w:rsidRPr="005956A1" w:rsidRDefault="00996016" w:rsidP="00996016">
      <w:pPr>
        <w:jc w:val="both"/>
        <w:rPr>
          <w:rFonts w:ascii="Arial" w:hAnsi="Arial" w:cs="Arial"/>
          <w:sz w:val="16"/>
          <w:szCs w:val="16"/>
        </w:rPr>
      </w:pPr>
    </w:p>
    <w:p w:rsidR="00AE300E" w:rsidRDefault="00717240" w:rsidP="00996016">
      <w:pPr>
        <w:jc w:val="both"/>
        <w:rPr>
          <w:rFonts w:ascii="Arial" w:hAnsi="Arial" w:cs="Arial"/>
          <w:sz w:val="24"/>
          <w:szCs w:val="24"/>
        </w:rPr>
      </w:pPr>
      <w:r>
        <w:rPr>
          <w:rFonts w:ascii="Arial" w:hAnsi="Arial" w:cs="Arial"/>
          <w:sz w:val="24"/>
          <w:szCs w:val="24"/>
        </w:rPr>
        <w:t xml:space="preserve">Alonso </w:t>
      </w:r>
      <w:r w:rsidR="00E951D5">
        <w:rPr>
          <w:rFonts w:ascii="Arial" w:hAnsi="Arial" w:cs="Arial"/>
          <w:sz w:val="24"/>
          <w:szCs w:val="24"/>
        </w:rPr>
        <w:t>Elías</w:t>
      </w:r>
      <w:r>
        <w:rPr>
          <w:rFonts w:ascii="Arial" w:hAnsi="Arial" w:cs="Arial"/>
          <w:sz w:val="24"/>
          <w:szCs w:val="24"/>
        </w:rPr>
        <w:t xml:space="preserve">, coleccionista de </w:t>
      </w:r>
      <w:r w:rsidR="00D07921">
        <w:rPr>
          <w:rFonts w:ascii="Arial" w:hAnsi="Arial" w:cs="Arial"/>
          <w:sz w:val="24"/>
          <w:szCs w:val="24"/>
        </w:rPr>
        <w:t>la exposición</w:t>
      </w:r>
      <w:r w:rsidR="00CB2C20">
        <w:rPr>
          <w:rFonts w:ascii="Arial" w:hAnsi="Arial" w:cs="Arial"/>
          <w:sz w:val="24"/>
          <w:szCs w:val="24"/>
        </w:rPr>
        <w:t>,</w:t>
      </w:r>
      <w:r>
        <w:rPr>
          <w:rFonts w:ascii="Arial" w:hAnsi="Arial" w:cs="Arial"/>
          <w:sz w:val="24"/>
          <w:szCs w:val="24"/>
        </w:rPr>
        <w:t xml:space="preserve"> mencionó </w:t>
      </w:r>
      <w:r w:rsidR="00CB2C20">
        <w:rPr>
          <w:rFonts w:ascii="Arial" w:hAnsi="Arial" w:cs="Arial"/>
          <w:sz w:val="24"/>
          <w:szCs w:val="24"/>
        </w:rPr>
        <w:t xml:space="preserve">que es importante dar a conocer al público </w:t>
      </w:r>
      <w:r w:rsidR="00116404">
        <w:rPr>
          <w:rFonts w:ascii="Arial" w:hAnsi="Arial" w:cs="Arial"/>
          <w:sz w:val="24"/>
          <w:szCs w:val="24"/>
        </w:rPr>
        <w:t>las obras artísticas y a sus creadores, ya que las colecciones no son para ser guardadas, sino expuestas</w:t>
      </w:r>
      <w:r w:rsidR="00AE300E">
        <w:rPr>
          <w:rFonts w:ascii="Arial" w:hAnsi="Arial" w:cs="Arial"/>
          <w:sz w:val="24"/>
          <w:szCs w:val="24"/>
        </w:rPr>
        <w:t>. Agregó que espera seguir trabajando con el Museo de la UABC por ser un espacio con gran afluencia.</w:t>
      </w:r>
    </w:p>
    <w:p w:rsidR="00AE300E" w:rsidRPr="005956A1" w:rsidRDefault="00AE300E" w:rsidP="00996016">
      <w:pPr>
        <w:jc w:val="both"/>
        <w:rPr>
          <w:rFonts w:ascii="Arial" w:hAnsi="Arial" w:cs="Arial"/>
          <w:sz w:val="16"/>
          <w:szCs w:val="16"/>
        </w:rPr>
      </w:pPr>
    </w:p>
    <w:p w:rsidR="00AE300E" w:rsidRDefault="00AE300E" w:rsidP="00996016">
      <w:pPr>
        <w:jc w:val="both"/>
        <w:rPr>
          <w:rFonts w:ascii="Arial" w:hAnsi="Arial" w:cs="Arial"/>
          <w:sz w:val="24"/>
          <w:szCs w:val="24"/>
        </w:rPr>
      </w:pPr>
      <w:r>
        <w:rPr>
          <w:rFonts w:ascii="Arial" w:hAnsi="Arial" w:cs="Arial"/>
          <w:sz w:val="24"/>
          <w:szCs w:val="24"/>
        </w:rPr>
        <w:t>“Podrías hacer una exposición en una galería independiente y la verán ciertas personas, pero yo paso frente al Museo todos las mañanas y veo camiones con niños, jóvenes y personas de todo tipo entrando y saliendo. Este es un Museo viviente”</w:t>
      </w:r>
      <w:r w:rsidR="00070378">
        <w:rPr>
          <w:rFonts w:ascii="Arial" w:hAnsi="Arial" w:cs="Arial"/>
          <w:sz w:val="24"/>
          <w:szCs w:val="24"/>
        </w:rPr>
        <w:t>, expresó el coleccionista.</w:t>
      </w:r>
    </w:p>
    <w:p w:rsidR="00AE300E" w:rsidRPr="005956A1" w:rsidRDefault="00AE300E" w:rsidP="00996016">
      <w:pPr>
        <w:jc w:val="both"/>
        <w:rPr>
          <w:rFonts w:ascii="Arial" w:hAnsi="Arial" w:cs="Arial"/>
          <w:sz w:val="16"/>
          <w:szCs w:val="16"/>
        </w:rPr>
      </w:pPr>
    </w:p>
    <w:p w:rsidR="00717240" w:rsidRPr="00001FD5" w:rsidRDefault="00717240" w:rsidP="00996016">
      <w:pPr>
        <w:jc w:val="both"/>
        <w:rPr>
          <w:rFonts w:ascii="Arial" w:hAnsi="Arial" w:cs="Arial"/>
          <w:sz w:val="24"/>
          <w:szCs w:val="24"/>
        </w:rPr>
      </w:pPr>
      <w:r>
        <w:rPr>
          <w:rFonts w:ascii="Arial" w:hAnsi="Arial" w:cs="Arial"/>
          <w:sz w:val="24"/>
          <w:szCs w:val="24"/>
        </w:rPr>
        <w:t xml:space="preserve">La </w:t>
      </w:r>
      <w:r w:rsidR="00070378">
        <w:rPr>
          <w:rFonts w:ascii="Arial" w:hAnsi="Arial" w:cs="Arial"/>
          <w:sz w:val="24"/>
          <w:szCs w:val="24"/>
        </w:rPr>
        <w:t>exposición  permanecerá</w:t>
      </w:r>
      <w:r>
        <w:rPr>
          <w:rFonts w:ascii="Arial" w:hAnsi="Arial" w:cs="Arial"/>
          <w:sz w:val="24"/>
          <w:szCs w:val="24"/>
        </w:rPr>
        <w:t xml:space="preserve"> tres meses en el IIC Museo ubicado en Calle L y Reforma,  abierto al públic</w:t>
      </w:r>
      <w:r w:rsidR="00070378">
        <w:rPr>
          <w:rFonts w:ascii="Arial" w:hAnsi="Arial" w:cs="Arial"/>
          <w:sz w:val="24"/>
          <w:szCs w:val="24"/>
        </w:rPr>
        <w:t>o de martes a viernes de 9 a 18 horas</w:t>
      </w:r>
      <w:r w:rsidR="003E469C">
        <w:rPr>
          <w:rFonts w:ascii="Arial" w:hAnsi="Arial" w:cs="Arial"/>
          <w:sz w:val="24"/>
          <w:szCs w:val="24"/>
        </w:rPr>
        <w:t>,</w:t>
      </w:r>
      <w:r w:rsidR="00070378">
        <w:rPr>
          <w:rFonts w:ascii="Arial" w:hAnsi="Arial" w:cs="Arial"/>
          <w:sz w:val="24"/>
          <w:szCs w:val="24"/>
        </w:rPr>
        <w:t xml:space="preserve"> </w:t>
      </w:r>
      <w:r>
        <w:rPr>
          <w:rFonts w:ascii="Arial" w:hAnsi="Arial" w:cs="Arial"/>
          <w:sz w:val="24"/>
          <w:szCs w:val="24"/>
        </w:rPr>
        <w:t>sábado</w:t>
      </w:r>
      <w:r w:rsidR="00070378">
        <w:rPr>
          <w:rFonts w:ascii="Arial" w:hAnsi="Arial" w:cs="Arial"/>
          <w:sz w:val="24"/>
          <w:szCs w:val="24"/>
        </w:rPr>
        <w:t>s</w:t>
      </w:r>
      <w:r>
        <w:rPr>
          <w:rFonts w:ascii="Arial" w:hAnsi="Arial" w:cs="Arial"/>
          <w:sz w:val="24"/>
          <w:szCs w:val="24"/>
        </w:rPr>
        <w:t xml:space="preserve"> y domingo</w:t>
      </w:r>
      <w:r w:rsidR="00070378">
        <w:rPr>
          <w:rFonts w:ascii="Arial" w:hAnsi="Arial" w:cs="Arial"/>
          <w:sz w:val="24"/>
          <w:szCs w:val="24"/>
        </w:rPr>
        <w:t>s</w:t>
      </w:r>
      <w:r>
        <w:rPr>
          <w:rFonts w:ascii="Arial" w:hAnsi="Arial" w:cs="Arial"/>
          <w:sz w:val="24"/>
          <w:szCs w:val="24"/>
        </w:rPr>
        <w:t xml:space="preserve"> de 10 </w:t>
      </w:r>
      <w:r w:rsidR="00070378">
        <w:rPr>
          <w:rFonts w:ascii="Arial" w:hAnsi="Arial" w:cs="Arial"/>
          <w:sz w:val="24"/>
          <w:szCs w:val="24"/>
        </w:rPr>
        <w:t xml:space="preserve">a 16 horas. Para el corte de listón </w:t>
      </w:r>
      <w:r w:rsidR="005956A1">
        <w:rPr>
          <w:rFonts w:ascii="Arial" w:hAnsi="Arial" w:cs="Arial"/>
          <w:sz w:val="24"/>
          <w:szCs w:val="24"/>
        </w:rPr>
        <w:t xml:space="preserve">también se </w:t>
      </w:r>
      <w:r w:rsidR="00070378">
        <w:rPr>
          <w:rFonts w:ascii="Arial" w:hAnsi="Arial" w:cs="Arial"/>
          <w:sz w:val="24"/>
          <w:szCs w:val="24"/>
        </w:rPr>
        <w:t xml:space="preserve">contó con la presencia del </w:t>
      </w:r>
      <w:r w:rsidR="005956A1">
        <w:rPr>
          <w:rFonts w:ascii="Arial" w:hAnsi="Arial" w:cs="Arial"/>
          <w:sz w:val="24"/>
          <w:szCs w:val="24"/>
        </w:rPr>
        <w:t xml:space="preserve">doctor Luis Arturo </w:t>
      </w:r>
      <w:proofErr w:type="spellStart"/>
      <w:r w:rsidR="005956A1">
        <w:rPr>
          <w:rFonts w:ascii="Arial" w:hAnsi="Arial" w:cs="Arial"/>
          <w:sz w:val="24"/>
          <w:szCs w:val="24"/>
        </w:rPr>
        <w:t>Ongay</w:t>
      </w:r>
      <w:proofErr w:type="spellEnd"/>
      <w:r w:rsidR="005956A1">
        <w:rPr>
          <w:rFonts w:ascii="Arial" w:hAnsi="Arial" w:cs="Arial"/>
          <w:sz w:val="24"/>
          <w:szCs w:val="24"/>
        </w:rPr>
        <w:t xml:space="preserve"> Flores, Director del IIC-Museo; arquitecto Héctor Rubio </w:t>
      </w:r>
      <w:proofErr w:type="spellStart"/>
      <w:r w:rsidR="005956A1">
        <w:rPr>
          <w:rFonts w:ascii="Arial" w:hAnsi="Arial" w:cs="Arial"/>
          <w:sz w:val="24"/>
          <w:szCs w:val="24"/>
        </w:rPr>
        <w:t>Chavarín</w:t>
      </w:r>
      <w:proofErr w:type="spellEnd"/>
      <w:r w:rsidR="005956A1">
        <w:rPr>
          <w:rFonts w:ascii="Arial" w:hAnsi="Arial" w:cs="Arial"/>
          <w:sz w:val="24"/>
          <w:szCs w:val="24"/>
        </w:rPr>
        <w:t xml:space="preserve">, responsable de museografía del IIC- Museo; </w:t>
      </w:r>
      <w:r w:rsidR="004E1FD0">
        <w:rPr>
          <w:rFonts w:ascii="Arial" w:hAnsi="Arial" w:cs="Arial"/>
          <w:sz w:val="24"/>
          <w:szCs w:val="24"/>
        </w:rPr>
        <w:t xml:space="preserve">y el </w:t>
      </w:r>
      <w:r w:rsidR="005956A1">
        <w:rPr>
          <w:rFonts w:ascii="Arial" w:hAnsi="Arial" w:cs="Arial"/>
          <w:sz w:val="24"/>
          <w:szCs w:val="24"/>
        </w:rPr>
        <w:t xml:space="preserve">maestro </w:t>
      </w:r>
      <w:r w:rsidR="004E1FD0">
        <w:rPr>
          <w:rFonts w:ascii="Arial" w:hAnsi="Arial" w:cs="Arial"/>
          <w:sz w:val="24"/>
          <w:szCs w:val="24"/>
        </w:rPr>
        <w:t>Alejandro Espinoza Galindo, curador de las obras.</w:t>
      </w:r>
    </w:p>
    <w:sectPr w:rsidR="00717240" w:rsidRPr="00001FD5" w:rsidSect="002A27EF">
      <w:pgSz w:w="12240" w:h="15840"/>
      <w:pgMar w:top="0"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D7B33BC"/>
    <w:multiLevelType w:val="hybridMultilevel"/>
    <w:tmpl w:val="DC705B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E085123"/>
    <w:multiLevelType w:val="hybridMultilevel"/>
    <w:tmpl w:val="C1F68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D640373"/>
    <w:multiLevelType w:val="hybridMultilevel"/>
    <w:tmpl w:val="1A581C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EE1262A"/>
    <w:multiLevelType w:val="hybridMultilevel"/>
    <w:tmpl w:val="940408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D0B0A6B"/>
    <w:multiLevelType w:val="hybridMultilevel"/>
    <w:tmpl w:val="B06822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4802452D"/>
    <w:multiLevelType w:val="hybridMultilevel"/>
    <w:tmpl w:val="2B001D6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nsid w:val="4A6968D3"/>
    <w:multiLevelType w:val="hybridMultilevel"/>
    <w:tmpl w:val="69FA01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4B321062"/>
    <w:multiLevelType w:val="hybridMultilevel"/>
    <w:tmpl w:val="D89A0488"/>
    <w:lvl w:ilvl="0" w:tplc="080A0011">
      <w:start w:val="1"/>
      <w:numFmt w:val="decimal"/>
      <w:lvlText w:val="%1)"/>
      <w:lvlJc w:val="left"/>
      <w:pPr>
        <w:ind w:left="720" w:hanging="360"/>
      </w:pPr>
      <w:rPr>
        <w:rFonts w:cs="Times New Roman" w:hint="default"/>
        <w:i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56CB7E62"/>
    <w:multiLevelType w:val="hybridMultilevel"/>
    <w:tmpl w:val="8B42DA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7343BCF"/>
    <w:multiLevelType w:val="hybridMultilevel"/>
    <w:tmpl w:val="5B960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74E0C62"/>
    <w:multiLevelType w:val="hybridMultilevel"/>
    <w:tmpl w:val="450067BC"/>
    <w:lvl w:ilvl="0" w:tplc="1B62E664">
      <w:numFmt w:val="bullet"/>
      <w:lvlText w:val="·"/>
      <w:lvlJc w:val="left"/>
      <w:pPr>
        <w:ind w:left="360" w:hanging="360"/>
      </w:pPr>
      <w:rPr>
        <w:rFonts w:ascii="Arial" w:eastAsia="Times New Roman" w:hAnsi="Arial" w:cs="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nsid w:val="732768FF"/>
    <w:multiLevelType w:val="hybridMultilevel"/>
    <w:tmpl w:val="A964DD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75B150DE"/>
    <w:multiLevelType w:val="hybridMultilevel"/>
    <w:tmpl w:val="2E1AE9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1"/>
  </w:num>
  <w:num w:numId="4">
    <w:abstractNumId w:val="12"/>
  </w:num>
  <w:num w:numId="5">
    <w:abstractNumId w:val="11"/>
  </w:num>
  <w:num w:numId="6">
    <w:abstractNumId w:val="14"/>
  </w:num>
  <w:num w:numId="7">
    <w:abstractNumId w:val="5"/>
  </w:num>
  <w:num w:numId="8">
    <w:abstractNumId w:val="0"/>
  </w:num>
  <w:num w:numId="9">
    <w:abstractNumId w:val="6"/>
  </w:num>
  <w:num w:numId="10">
    <w:abstractNumId w:val="8"/>
  </w:num>
  <w:num w:numId="11">
    <w:abstractNumId w:val="10"/>
  </w:num>
  <w:num w:numId="12">
    <w:abstractNumId w:val="4"/>
  </w:num>
  <w:num w:numId="13">
    <w:abstractNumId w:val="2"/>
  </w:num>
  <w:num w:numId="14">
    <w:abstractNumId w:val="13"/>
  </w:num>
  <w:num w:numId="15">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1839"/>
    <w:rsid w:val="00001FD5"/>
    <w:rsid w:val="00003FF2"/>
    <w:rsid w:val="00004E2C"/>
    <w:rsid w:val="0000532B"/>
    <w:rsid w:val="000063C8"/>
    <w:rsid w:val="00006DB3"/>
    <w:rsid w:val="0001240F"/>
    <w:rsid w:val="000146A3"/>
    <w:rsid w:val="00014C11"/>
    <w:rsid w:val="0001664E"/>
    <w:rsid w:val="00017B56"/>
    <w:rsid w:val="00021A3C"/>
    <w:rsid w:val="00024B7C"/>
    <w:rsid w:val="00026AED"/>
    <w:rsid w:val="00030C4B"/>
    <w:rsid w:val="00031E51"/>
    <w:rsid w:val="00032AF1"/>
    <w:rsid w:val="00032F83"/>
    <w:rsid w:val="00033424"/>
    <w:rsid w:val="000355F2"/>
    <w:rsid w:val="00036308"/>
    <w:rsid w:val="00036766"/>
    <w:rsid w:val="000372A3"/>
    <w:rsid w:val="00041492"/>
    <w:rsid w:val="000435C3"/>
    <w:rsid w:val="00043DB0"/>
    <w:rsid w:val="00046E07"/>
    <w:rsid w:val="00047CE9"/>
    <w:rsid w:val="00051DC0"/>
    <w:rsid w:val="0005446F"/>
    <w:rsid w:val="00056121"/>
    <w:rsid w:val="00056B2F"/>
    <w:rsid w:val="00056D26"/>
    <w:rsid w:val="0006311A"/>
    <w:rsid w:val="00066895"/>
    <w:rsid w:val="00070378"/>
    <w:rsid w:val="000703D4"/>
    <w:rsid w:val="00071BBF"/>
    <w:rsid w:val="000728D5"/>
    <w:rsid w:val="0007302F"/>
    <w:rsid w:val="00073FA1"/>
    <w:rsid w:val="00075B32"/>
    <w:rsid w:val="00076ACE"/>
    <w:rsid w:val="00077E99"/>
    <w:rsid w:val="00080722"/>
    <w:rsid w:val="00082170"/>
    <w:rsid w:val="00083956"/>
    <w:rsid w:val="000849A6"/>
    <w:rsid w:val="00084B73"/>
    <w:rsid w:val="00086579"/>
    <w:rsid w:val="00087AC1"/>
    <w:rsid w:val="00092554"/>
    <w:rsid w:val="00093608"/>
    <w:rsid w:val="0009395F"/>
    <w:rsid w:val="00095BB2"/>
    <w:rsid w:val="000A0870"/>
    <w:rsid w:val="000A2BF4"/>
    <w:rsid w:val="000A45F3"/>
    <w:rsid w:val="000A505E"/>
    <w:rsid w:val="000A51C1"/>
    <w:rsid w:val="000B0647"/>
    <w:rsid w:val="000B2891"/>
    <w:rsid w:val="000B318B"/>
    <w:rsid w:val="000B3AD6"/>
    <w:rsid w:val="000B3EF7"/>
    <w:rsid w:val="000B5B3B"/>
    <w:rsid w:val="000B5D6D"/>
    <w:rsid w:val="000C1229"/>
    <w:rsid w:val="000C15F7"/>
    <w:rsid w:val="000C1998"/>
    <w:rsid w:val="000C22D6"/>
    <w:rsid w:val="000C25F4"/>
    <w:rsid w:val="000C28B2"/>
    <w:rsid w:val="000C3E22"/>
    <w:rsid w:val="000C4F33"/>
    <w:rsid w:val="000C54E4"/>
    <w:rsid w:val="000D12DD"/>
    <w:rsid w:val="000D1A16"/>
    <w:rsid w:val="000D2456"/>
    <w:rsid w:val="000D5DEC"/>
    <w:rsid w:val="000D7ACC"/>
    <w:rsid w:val="000E0A81"/>
    <w:rsid w:val="000E13BB"/>
    <w:rsid w:val="000E23A4"/>
    <w:rsid w:val="000E2D1B"/>
    <w:rsid w:val="000E30CD"/>
    <w:rsid w:val="000E5D58"/>
    <w:rsid w:val="000E6F6C"/>
    <w:rsid w:val="000E7AB8"/>
    <w:rsid w:val="000E7D23"/>
    <w:rsid w:val="000F7541"/>
    <w:rsid w:val="000F75BE"/>
    <w:rsid w:val="000F7CA7"/>
    <w:rsid w:val="001047B4"/>
    <w:rsid w:val="00104A67"/>
    <w:rsid w:val="00107D2A"/>
    <w:rsid w:val="0011057D"/>
    <w:rsid w:val="00110698"/>
    <w:rsid w:val="0011093D"/>
    <w:rsid w:val="0011105F"/>
    <w:rsid w:val="001113E9"/>
    <w:rsid w:val="00113380"/>
    <w:rsid w:val="00116404"/>
    <w:rsid w:val="0011684A"/>
    <w:rsid w:val="00117B90"/>
    <w:rsid w:val="00120413"/>
    <w:rsid w:val="001236F7"/>
    <w:rsid w:val="00123D9D"/>
    <w:rsid w:val="00126C5B"/>
    <w:rsid w:val="001279F8"/>
    <w:rsid w:val="00132809"/>
    <w:rsid w:val="0013305E"/>
    <w:rsid w:val="00137405"/>
    <w:rsid w:val="00140953"/>
    <w:rsid w:val="00146A48"/>
    <w:rsid w:val="001478DC"/>
    <w:rsid w:val="00153E8B"/>
    <w:rsid w:val="00155B4A"/>
    <w:rsid w:val="00162442"/>
    <w:rsid w:val="00162601"/>
    <w:rsid w:val="00162DCC"/>
    <w:rsid w:val="00162E2F"/>
    <w:rsid w:val="001656AA"/>
    <w:rsid w:val="00171A9A"/>
    <w:rsid w:val="00173E5D"/>
    <w:rsid w:val="00174EBD"/>
    <w:rsid w:val="00175175"/>
    <w:rsid w:val="0017690E"/>
    <w:rsid w:val="001804B4"/>
    <w:rsid w:val="0018064F"/>
    <w:rsid w:val="00181975"/>
    <w:rsid w:val="00182ACB"/>
    <w:rsid w:val="0018644C"/>
    <w:rsid w:val="00186C51"/>
    <w:rsid w:val="00191510"/>
    <w:rsid w:val="001916FE"/>
    <w:rsid w:val="00193451"/>
    <w:rsid w:val="00193D03"/>
    <w:rsid w:val="001952D9"/>
    <w:rsid w:val="0019558D"/>
    <w:rsid w:val="00196399"/>
    <w:rsid w:val="001970DB"/>
    <w:rsid w:val="001A068B"/>
    <w:rsid w:val="001A350D"/>
    <w:rsid w:val="001A3777"/>
    <w:rsid w:val="001A4877"/>
    <w:rsid w:val="001A4AB0"/>
    <w:rsid w:val="001A590B"/>
    <w:rsid w:val="001B1CF6"/>
    <w:rsid w:val="001B3735"/>
    <w:rsid w:val="001B3789"/>
    <w:rsid w:val="001B5E47"/>
    <w:rsid w:val="001B737A"/>
    <w:rsid w:val="001B7D20"/>
    <w:rsid w:val="001C0ACD"/>
    <w:rsid w:val="001C3EAD"/>
    <w:rsid w:val="001C4A15"/>
    <w:rsid w:val="001C7242"/>
    <w:rsid w:val="001D08C5"/>
    <w:rsid w:val="001D0921"/>
    <w:rsid w:val="001D164D"/>
    <w:rsid w:val="001D16D0"/>
    <w:rsid w:val="001D4820"/>
    <w:rsid w:val="001D4FF1"/>
    <w:rsid w:val="001D56D0"/>
    <w:rsid w:val="001D623C"/>
    <w:rsid w:val="001E132A"/>
    <w:rsid w:val="001E4A0F"/>
    <w:rsid w:val="001F0AD8"/>
    <w:rsid w:val="001F1D24"/>
    <w:rsid w:val="001F4666"/>
    <w:rsid w:val="00200AFF"/>
    <w:rsid w:val="00201513"/>
    <w:rsid w:val="00201C91"/>
    <w:rsid w:val="00202056"/>
    <w:rsid w:val="00203359"/>
    <w:rsid w:val="00204818"/>
    <w:rsid w:val="0020563B"/>
    <w:rsid w:val="00205841"/>
    <w:rsid w:val="002075F7"/>
    <w:rsid w:val="002100AC"/>
    <w:rsid w:val="00211392"/>
    <w:rsid w:val="00213772"/>
    <w:rsid w:val="00213B03"/>
    <w:rsid w:val="00215B7F"/>
    <w:rsid w:val="00217106"/>
    <w:rsid w:val="00220A72"/>
    <w:rsid w:val="0022120C"/>
    <w:rsid w:val="002226D6"/>
    <w:rsid w:val="00223007"/>
    <w:rsid w:val="00224163"/>
    <w:rsid w:val="00224344"/>
    <w:rsid w:val="00225191"/>
    <w:rsid w:val="00226890"/>
    <w:rsid w:val="00235A1E"/>
    <w:rsid w:val="002373A3"/>
    <w:rsid w:val="00242CB8"/>
    <w:rsid w:val="00243741"/>
    <w:rsid w:val="00244DED"/>
    <w:rsid w:val="00244E48"/>
    <w:rsid w:val="00257487"/>
    <w:rsid w:val="002607BE"/>
    <w:rsid w:val="00261E7C"/>
    <w:rsid w:val="0026211F"/>
    <w:rsid w:val="00262DFE"/>
    <w:rsid w:val="00265236"/>
    <w:rsid w:val="00266333"/>
    <w:rsid w:val="00270044"/>
    <w:rsid w:val="002710C3"/>
    <w:rsid w:val="00271E15"/>
    <w:rsid w:val="00271FD7"/>
    <w:rsid w:val="00273F56"/>
    <w:rsid w:val="00275537"/>
    <w:rsid w:val="00276605"/>
    <w:rsid w:val="002775A8"/>
    <w:rsid w:val="00280549"/>
    <w:rsid w:val="0028228C"/>
    <w:rsid w:val="002829E8"/>
    <w:rsid w:val="00287676"/>
    <w:rsid w:val="002905D6"/>
    <w:rsid w:val="002909AF"/>
    <w:rsid w:val="00294F9E"/>
    <w:rsid w:val="002A27EF"/>
    <w:rsid w:val="002A6593"/>
    <w:rsid w:val="002A6826"/>
    <w:rsid w:val="002B1350"/>
    <w:rsid w:val="002B23A4"/>
    <w:rsid w:val="002B3F83"/>
    <w:rsid w:val="002B4659"/>
    <w:rsid w:val="002B6614"/>
    <w:rsid w:val="002B7322"/>
    <w:rsid w:val="002C07FE"/>
    <w:rsid w:val="002C0CC3"/>
    <w:rsid w:val="002C27B0"/>
    <w:rsid w:val="002C2B79"/>
    <w:rsid w:val="002C3A1C"/>
    <w:rsid w:val="002C45A7"/>
    <w:rsid w:val="002C6AEA"/>
    <w:rsid w:val="002C7BBE"/>
    <w:rsid w:val="002D0F6C"/>
    <w:rsid w:val="002D19A0"/>
    <w:rsid w:val="002D39D5"/>
    <w:rsid w:val="002D3AA0"/>
    <w:rsid w:val="002E0356"/>
    <w:rsid w:val="002E095A"/>
    <w:rsid w:val="002E2601"/>
    <w:rsid w:val="002E3322"/>
    <w:rsid w:val="002E3711"/>
    <w:rsid w:val="002E4CB6"/>
    <w:rsid w:val="002E581B"/>
    <w:rsid w:val="002E75B1"/>
    <w:rsid w:val="002E7B1B"/>
    <w:rsid w:val="002F0C86"/>
    <w:rsid w:val="002F25B9"/>
    <w:rsid w:val="002F2CFE"/>
    <w:rsid w:val="002F5ABB"/>
    <w:rsid w:val="002F6A7D"/>
    <w:rsid w:val="002F701F"/>
    <w:rsid w:val="002F7AAE"/>
    <w:rsid w:val="0030012A"/>
    <w:rsid w:val="00300EE2"/>
    <w:rsid w:val="00301187"/>
    <w:rsid w:val="00302044"/>
    <w:rsid w:val="00302D48"/>
    <w:rsid w:val="0030366D"/>
    <w:rsid w:val="0030573D"/>
    <w:rsid w:val="003061A3"/>
    <w:rsid w:val="00313717"/>
    <w:rsid w:val="00315ACA"/>
    <w:rsid w:val="00315E55"/>
    <w:rsid w:val="00316CC2"/>
    <w:rsid w:val="003174BC"/>
    <w:rsid w:val="00320354"/>
    <w:rsid w:val="00320398"/>
    <w:rsid w:val="00323106"/>
    <w:rsid w:val="00325D02"/>
    <w:rsid w:val="0033085C"/>
    <w:rsid w:val="00332965"/>
    <w:rsid w:val="00333189"/>
    <w:rsid w:val="0033392E"/>
    <w:rsid w:val="003357AC"/>
    <w:rsid w:val="00336B3C"/>
    <w:rsid w:val="00341DC9"/>
    <w:rsid w:val="00342E77"/>
    <w:rsid w:val="003431B4"/>
    <w:rsid w:val="00343395"/>
    <w:rsid w:val="003439ED"/>
    <w:rsid w:val="00344834"/>
    <w:rsid w:val="003466D6"/>
    <w:rsid w:val="00351567"/>
    <w:rsid w:val="00352E56"/>
    <w:rsid w:val="00353198"/>
    <w:rsid w:val="00354A63"/>
    <w:rsid w:val="00355304"/>
    <w:rsid w:val="0035593E"/>
    <w:rsid w:val="00357325"/>
    <w:rsid w:val="00357410"/>
    <w:rsid w:val="00360330"/>
    <w:rsid w:val="00361B1B"/>
    <w:rsid w:val="00362AAE"/>
    <w:rsid w:val="0036438C"/>
    <w:rsid w:val="0036721D"/>
    <w:rsid w:val="00370133"/>
    <w:rsid w:val="00370239"/>
    <w:rsid w:val="0037109F"/>
    <w:rsid w:val="00372017"/>
    <w:rsid w:val="0037219D"/>
    <w:rsid w:val="0037393A"/>
    <w:rsid w:val="00373AFB"/>
    <w:rsid w:val="003741DA"/>
    <w:rsid w:val="00377CC2"/>
    <w:rsid w:val="00381111"/>
    <w:rsid w:val="00381368"/>
    <w:rsid w:val="00381BFE"/>
    <w:rsid w:val="0038409F"/>
    <w:rsid w:val="0038637C"/>
    <w:rsid w:val="003958A6"/>
    <w:rsid w:val="00396725"/>
    <w:rsid w:val="003977AB"/>
    <w:rsid w:val="003A0FA1"/>
    <w:rsid w:val="003A7BC5"/>
    <w:rsid w:val="003A7E2D"/>
    <w:rsid w:val="003B0F21"/>
    <w:rsid w:val="003B3C8E"/>
    <w:rsid w:val="003B5EA5"/>
    <w:rsid w:val="003B7BCB"/>
    <w:rsid w:val="003C3052"/>
    <w:rsid w:val="003C335E"/>
    <w:rsid w:val="003C71DD"/>
    <w:rsid w:val="003D06DF"/>
    <w:rsid w:val="003D46C7"/>
    <w:rsid w:val="003D5306"/>
    <w:rsid w:val="003D6B5C"/>
    <w:rsid w:val="003E0A71"/>
    <w:rsid w:val="003E22BE"/>
    <w:rsid w:val="003E4283"/>
    <w:rsid w:val="003E469C"/>
    <w:rsid w:val="003E528D"/>
    <w:rsid w:val="003E6882"/>
    <w:rsid w:val="003E7119"/>
    <w:rsid w:val="003F03D1"/>
    <w:rsid w:val="003F04A7"/>
    <w:rsid w:val="003F1AE7"/>
    <w:rsid w:val="003F1B43"/>
    <w:rsid w:val="003F2A66"/>
    <w:rsid w:val="003F3AA2"/>
    <w:rsid w:val="003F5665"/>
    <w:rsid w:val="0040022F"/>
    <w:rsid w:val="0040035C"/>
    <w:rsid w:val="00400F28"/>
    <w:rsid w:val="0040191B"/>
    <w:rsid w:val="00402C4B"/>
    <w:rsid w:val="00407BF6"/>
    <w:rsid w:val="00414418"/>
    <w:rsid w:val="004144DD"/>
    <w:rsid w:val="00414B07"/>
    <w:rsid w:val="00416CA9"/>
    <w:rsid w:val="004208EE"/>
    <w:rsid w:val="00422B39"/>
    <w:rsid w:val="004239DE"/>
    <w:rsid w:val="00423BC2"/>
    <w:rsid w:val="00431313"/>
    <w:rsid w:val="00432C54"/>
    <w:rsid w:val="00434882"/>
    <w:rsid w:val="004371F4"/>
    <w:rsid w:val="00437454"/>
    <w:rsid w:val="00437F3D"/>
    <w:rsid w:val="00440F5B"/>
    <w:rsid w:val="00442AAB"/>
    <w:rsid w:val="00442B5B"/>
    <w:rsid w:val="00442BF6"/>
    <w:rsid w:val="004435AE"/>
    <w:rsid w:val="004446E1"/>
    <w:rsid w:val="00444999"/>
    <w:rsid w:val="0044525B"/>
    <w:rsid w:val="004452CC"/>
    <w:rsid w:val="00450730"/>
    <w:rsid w:val="004507BC"/>
    <w:rsid w:val="004526D2"/>
    <w:rsid w:val="00452FBB"/>
    <w:rsid w:val="004542FD"/>
    <w:rsid w:val="0045430E"/>
    <w:rsid w:val="00454E31"/>
    <w:rsid w:val="004615EF"/>
    <w:rsid w:val="0046212D"/>
    <w:rsid w:val="00464510"/>
    <w:rsid w:val="00464CBB"/>
    <w:rsid w:val="0046536B"/>
    <w:rsid w:val="0046586D"/>
    <w:rsid w:val="004664C1"/>
    <w:rsid w:val="00467309"/>
    <w:rsid w:val="00471746"/>
    <w:rsid w:val="0047340F"/>
    <w:rsid w:val="00474FA3"/>
    <w:rsid w:val="00476013"/>
    <w:rsid w:val="0047793B"/>
    <w:rsid w:val="00480AF3"/>
    <w:rsid w:val="00480DA5"/>
    <w:rsid w:val="00482CF3"/>
    <w:rsid w:val="00485122"/>
    <w:rsid w:val="0049221F"/>
    <w:rsid w:val="004A275B"/>
    <w:rsid w:val="004A39B3"/>
    <w:rsid w:val="004A3C98"/>
    <w:rsid w:val="004B13CF"/>
    <w:rsid w:val="004B1F0E"/>
    <w:rsid w:val="004B33BA"/>
    <w:rsid w:val="004B35CF"/>
    <w:rsid w:val="004B4BBA"/>
    <w:rsid w:val="004B7D94"/>
    <w:rsid w:val="004C01C4"/>
    <w:rsid w:val="004C06EA"/>
    <w:rsid w:val="004C1923"/>
    <w:rsid w:val="004C3963"/>
    <w:rsid w:val="004C6CBB"/>
    <w:rsid w:val="004C7888"/>
    <w:rsid w:val="004D0492"/>
    <w:rsid w:val="004D23B7"/>
    <w:rsid w:val="004D414B"/>
    <w:rsid w:val="004D6BCB"/>
    <w:rsid w:val="004D74F5"/>
    <w:rsid w:val="004E0C5B"/>
    <w:rsid w:val="004E1FD0"/>
    <w:rsid w:val="004E38EE"/>
    <w:rsid w:val="004F4846"/>
    <w:rsid w:val="004F486F"/>
    <w:rsid w:val="005022F7"/>
    <w:rsid w:val="00513776"/>
    <w:rsid w:val="00513818"/>
    <w:rsid w:val="00513B8E"/>
    <w:rsid w:val="00521654"/>
    <w:rsid w:val="005229E7"/>
    <w:rsid w:val="00526EDE"/>
    <w:rsid w:val="005302FC"/>
    <w:rsid w:val="005319EC"/>
    <w:rsid w:val="00531C93"/>
    <w:rsid w:val="005328F0"/>
    <w:rsid w:val="00534440"/>
    <w:rsid w:val="005357CF"/>
    <w:rsid w:val="00536DA5"/>
    <w:rsid w:val="00537E83"/>
    <w:rsid w:val="00541057"/>
    <w:rsid w:val="0054345C"/>
    <w:rsid w:val="00544F66"/>
    <w:rsid w:val="005453E2"/>
    <w:rsid w:val="005475BE"/>
    <w:rsid w:val="00547BC8"/>
    <w:rsid w:val="0055172E"/>
    <w:rsid w:val="00551918"/>
    <w:rsid w:val="005523F7"/>
    <w:rsid w:val="00552700"/>
    <w:rsid w:val="00560AB1"/>
    <w:rsid w:val="00561142"/>
    <w:rsid w:val="00561C4C"/>
    <w:rsid w:val="0056211A"/>
    <w:rsid w:val="00562BBA"/>
    <w:rsid w:val="00566BC4"/>
    <w:rsid w:val="00573A33"/>
    <w:rsid w:val="00574690"/>
    <w:rsid w:val="00580E09"/>
    <w:rsid w:val="00581E9B"/>
    <w:rsid w:val="0058276F"/>
    <w:rsid w:val="00583564"/>
    <w:rsid w:val="005850E1"/>
    <w:rsid w:val="0058740C"/>
    <w:rsid w:val="00590E9F"/>
    <w:rsid w:val="00592538"/>
    <w:rsid w:val="00592EBE"/>
    <w:rsid w:val="0059447F"/>
    <w:rsid w:val="005956A1"/>
    <w:rsid w:val="0059764B"/>
    <w:rsid w:val="005A0A5A"/>
    <w:rsid w:val="005A2120"/>
    <w:rsid w:val="005A3A56"/>
    <w:rsid w:val="005A4DEC"/>
    <w:rsid w:val="005A4EDC"/>
    <w:rsid w:val="005A6070"/>
    <w:rsid w:val="005A6206"/>
    <w:rsid w:val="005A6DB7"/>
    <w:rsid w:val="005A6F46"/>
    <w:rsid w:val="005A74D4"/>
    <w:rsid w:val="005B0EB5"/>
    <w:rsid w:val="005B1B3C"/>
    <w:rsid w:val="005B1E81"/>
    <w:rsid w:val="005B2115"/>
    <w:rsid w:val="005B4A77"/>
    <w:rsid w:val="005C0CBC"/>
    <w:rsid w:val="005C22C7"/>
    <w:rsid w:val="005C294D"/>
    <w:rsid w:val="005C44B5"/>
    <w:rsid w:val="005C490F"/>
    <w:rsid w:val="005C53E3"/>
    <w:rsid w:val="005C615F"/>
    <w:rsid w:val="005C6B55"/>
    <w:rsid w:val="005C7DE0"/>
    <w:rsid w:val="005D11BF"/>
    <w:rsid w:val="005D1D0B"/>
    <w:rsid w:val="005D2EDB"/>
    <w:rsid w:val="005D3C7E"/>
    <w:rsid w:val="005D53FF"/>
    <w:rsid w:val="005D722C"/>
    <w:rsid w:val="005E0006"/>
    <w:rsid w:val="005E04A2"/>
    <w:rsid w:val="005E23E7"/>
    <w:rsid w:val="005E285C"/>
    <w:rsid w:val="005E419D"/>
    <w:rsid w:val="005E5729"/>
    <w:rsid w:val="005E7EDD"/>
    <w:rsid w:val="005F252D"/>
    <w:rsid w:val="005F29A0"/>
    <w:rsid w:val="005F31C5"/>
    <w:rsid w:val="005F6206"/>
    <w:rsid w:val="005F6C43"/>
    <w:rsid w:val="00600A92"/>
    <w:rsid w:val="00600E61"/>
    <w:rsid w:val="0060210E"/>
    <w:rsid w:val="00602C86"/>
    <w:rsid w:val="00604DB9"/>
    <w:rsid w:val="00605665"/>
    <w:rsid w:val="00606263"/>
    <w:rsid w:val="0060664C"/>
    <w:rsid w:val="006112A2"/>
    <w:rsid w:val="00611433"/>
    <w:rsid w:val="00620F32"/>
    <w:rsid w:val="0062489B"/>
    <w:rsid w:val="00627973"/>
    <w:rsid w:val="0063030C"/>
    <w:rsid w:val="00631030"/>
    <w:rsid w:val="006319EB"/>
    <w:rsid w:val="00632A57"/>
    <w:rsid w:val="0063362E"/>
    <w:rsid w:val="00645505"/>
    <w:rsid w:val="00645CC2"/>
    <w:rsid w:val="00650717"/>
    <w:rsid w:val="00650732"/>
    <w:rsid w:val="00650E31"/>
    <w:rsid w:val="00651B95"/>
    <w:rsid w:val="00652F62"/>
    <w:rsid w:val="00655DE9"/>
    <w:rsid w:val="0066127C"/>
    <w:rsid w:val="00661965"/>
    <w:rsid w:val="006641AC"/>
    <w:rsid w:val="00665B7D"/>
    <w:rsid w:val="00666A23"/>
    <w:rsid w:val="00666AE7"/>
    <w:rsid w:val="00671FD8"/>
    <w:rsid w:val="00672D85"/>
    <w:rsid w:val="006740C5"/>
    <w:rsid w:val="00674325"/>
    <w:rsid w:val="00674766"/>
    <w:rsid w:val="00675C34"/>
    <w:rsid w:val="00676A8C"/>
    <w:rsid w:val="00677D20"/>
    <w:rsid w:val="00680254"/>
    <w:rsid w:val="0068163C"/>
    <w:rsid w:val="006821C0"/>
    <w:rsid w:val="0068230F"/>
    <w:rsid w:val="0068522E"/>
    <w:rsid w:val="0068665E"/>
    <w:rsid w:val="00687744"/>
    <w:rsid w:val="0069211E"/>
    <w:rsid w:val="00692908"/>
    <w:rsid w:val="006937BE"/>
    <w:rsid w:val="00693925"/>
    <w:rsid w:val="006A00F8"/>
    <w:rsid w:val="006A0983"/>
    <w:rsid w:val="006A0E06"/>
    <w:rsid w:val="006A126D"/>
    <w:rsid w:val="006A1490"/>
    <w:rsid w:val="006A45CF"/>
    <w:rsid w:val="006A5182"/>
    <w:rsid w:val="006A5738"/>
    <w:rsid w:val="006A5CD0"/>
    <w:rsid w:val="006A76F1"/>
    <w:rsid w:val="006B00C9"/>
    <w:rsid w:val="006B2994"/>
    <w:rsid w:val="006B3294"/>
    <w:rsid w:val="006B4D8F"/>
    <w:rsid w:val="006C0191"/>
    <w:rsid w:val="006C1821"/>
    <w:rsid w:val="006C2BD5"/>
    <w:rsid w:val="006C5184"/>
    <w:rsid w:val="006C5942"/>
    <w:rsid w:val="006C5A35"/>
    <w:rsid w:val="006C6977"/>
    <w:rsid w:val="006D0557"/>
    <w:rsid w:val="006D14EF"/>
    <w:rsid w:val="006D4337"/>
    <w:rsid w:val="006D4915"/>
    <w:rsid w:val="006D5670"/>
    <w:rsid w:val="006D6329"/>
    <w:rsid w:val="006D653B"/>
    <w:rsid w:val="006E2FF0"/>
    <w:rsid w:val="006E4308"/>
    <w:rsid w:val="006E56CE"/>
    <w:rsid w:val="006E684C"/>
    <w:rsid w:val="006F2256"/>
    <w:rsid w:val="006F41A1"/>
    <w:rsid w:val="006F505F"/>
    <w:rsid w:val="006F50A9"/>
    <w:rsid w:val="00700449"/>
    <w:rsid w:val="007014A4"/>
    <w:rsid w:val="00702908"/>
    <w:rsid w:val="00703087"/>
    <w:rsid w:val="007041F9"/>
    <w:rsid w:val="00705D09"/>
    <w:rsid w:val="007073B0"/>
    <w:rsid w:val="00711322"/>
    <w:rsid w:val="00711821"/>
    <w:rsid w:val="00712166"/>
    <w:rsid w:val="00712896"/>
    <w:rsid w:val="00715091"/>
    <w:rsid w:val="007166A3"/>
    <w:rsid w:val="00717240"/>
    <w:rsid w:val="00720D7D"/>
    <w:rsid w:val="007237D5"/>
    <w:rsid w:val="00723A6F"/>
    <w:rsid w:val="00724024"/>
    <w:rsid w:val="007245C8"/>
    <w:rsid w:val="00726054"/>
    <w:rsid w:val="007304EC"/>
    <w:rsid w:val="0073212E"/>
    <w:rsid w:val="0073215B"/>
    <w:rsid w:val="00734F32"/>
    <w:rsid w:val="00735EE5"/>
    <w:rsid w:val="007426EB"/>
    <w:rsid w:val="007428E2"/>
    <w:rsid w:val="007432AA"/>
    <w:rsid w:val="00744E30"/>
    <w:rsid w:val="00745349"/>
    <w:rsid w:val="00745C50"/>
    <w:rsid w:val="007460F5"/>
    <w:rsid w:val="00750C24"/>
    <w:rsid w:val="007512D8"/>
    <w:rsid w:val="00751347"/>
    <w:rsid w:val="007517A0"/>
    <w:rsid w:val="007519F0"/>
    <w:rsid w:val="0075504D"/>
    <w:rsid w:val="00755FF1"/>
    <w:rsid w:val="007568F2"/>
    <w:rsid w:val="0076146C"/>
    <w:rsid w:val="00763AE2"/>
    <w:rsid w:val="00765C76"/>
    <w:rsid w:val="0077086B"/>
    <w:rsid w:val="007715AC"/>
    <w:rsid w:val="007715FB"/>
    <w:rsid w:val="0077246C"/>
    <w:rsid w:val="007728C8"/>
    <w:rsid w:val="0077294B"/>
    <w:rsid w:val="00772EF6"/>
    <w:rsid w:val="007777CF"/>
    <w:rsid w:val="00784332"/>
    <w:rsid w:val="0078557D"/>
    <w:rsid w:val="007859DA"/>
    <w:rsid w:val="00787E7A"/>
    <w:rsid w:val="00790566"/>
    <w:rsid w:val="00790FD8"/>
    <w:rsid w:val="007937BF"/>
    <w:rsid w:val="00796CDD"/>
    <w:rsid w:val="007979F8"/>
    <w:rsid w:val="007A1112"/>
    <w:rsid w:val="007A16AA"/>
    <w:rsid w:val="007A21AB"/>
    <w:rsid w:val="007A43F1"/>
    <w:rsid w:val="007A4B2D"/>
    <w:rsid w:val="007A5A86"/>
    <w:rsid w:val="007A7192"/>
    <w:rsid w:val="007A78F8"/>
    <w:rsid w:val="007B14BA"/>
    <w:rsid w:val="007B1874"/>
    <w:rsid w:val="007C00B4"/>
    <w:rsid w:val="007C079E"/>
    <w:rsid w:val="007C09EE"/>
    <w:rsid w:val="007C189B"/>
    <w:rsid w:val="007C27F9"/>
    <w:rsid w:val="007C6CAF"/>
    <w:rsid w:val="007C7A63"/>
    <w:rsid w:val="007D05F0"/>
    <w:rsid w:val="007D11EE"/>
    <w:rsid w:val="007D1216"/>
    <w:rsid w:val="007D12ED"/>
    <w:rsid w:val="007D2262"/>
    <w:rsid w:val="007D2286"/>
    <w:rsid w:val="007D5082"/>
    <w:rsid w:val="007D765A"/>
    <w:rsid w:val="007E270A"/>
    <w:rsid w:val="007E2BD5"/>
    <w:rsid w:val="007E57A6"/>
    <w:rsid w:val="007E5B1E"/>
    <w:rsid w:val="007E5C1D"/>
    <w:rsid w:val="007E7CCC"/>
    <w:rsid w:val="007F07B9"/>
    <w:rsid w:val="007F0BCD"/>
    <w:rsid w:val="007F12D5"/>
    <w:rsid w:val="007F1F8E"/>
    <w:rsid w:val="007F3145"/>
    <w:rsid w:val="007F4E3C"/>
    <w:rsid w:val="007F5DE6"/>
    <w:rsid w:val="008001F1"/>
    <w:rsid w:val="00803987"/>
    <w:rsid w:val="00806AF6"/>
    <w:rsid w:val="008076B8"/>
    <w:rsid w:val="008134CD"/>
    <w:rsid w:val="008134DB"/>
    <w:rsid w:val="00813F5F"/>
    <w:rsid w:val="008149DE"/>
    <w:rsid w:val="00814B64"/>
    <w:rsid w:val="008175BA"/>
    <w:rsid w:val="00821456"/>
    <w:rsid w:val="00822444"/>
    <w:rsid w:val="0082326F"/>
    <w:rsid w:val="008316AE"/>
    <w:rsid w:val="0083241D"/>
    <w:rsid w:val="00832920"/>
    <w:rsid w:val="00833116"/>
    <w:rsid w:val="00833559"/>
    <w:rsid w:val="00834469"/>
    <w:rsid w:val="00834BD1"/>
    <w:rsid w:val="00836425"/>
    <w:rsid w:val="008369ED"/>
    <w:rsid w:val="008401DB"/>
    <w:rsid w:val="00841D9D"/>
    <w:rsid w:val="0084674F"/>
    <w:rsid w:val="008515D0"/>
    <w:rsid w:val="008519A6"/>
    <w:rsid w:val="00851AC4"/>
    <w:rsid w:val="00852311"/>
    <w:rsid w:val="0085250E"/>
    <w:rsid w:val="0085664D"/>
    <w:rsid w:val="00856973"/>
    <w:rsid w:val="00860915"/>
    <w:rsid w:val="008611F1"/>
    <w:rsid w:val="00861EB2"/>
    <w:rsid w:val="00862C4F"/>
    <w:rsid w:val="00865C89"/>
    <w:rsid w:val="0087007C"/>
    <w:rsid w:val="008716B4"/>
    <w:rsid w:val="0087560A"/>
    <w:rsid w:val="00877437"/>
    <w:rsid w:val="00877ABC"/>
    <w:rsid w:val="008800A6"/>
    <w:rsid w:val="00880394"/>
    <w:rsid w:val="00881F97"/>
    <w:rsid w:val="00882623"/>
    <w:rsid w:val="00883C28"/>
    <w:rsid w:val="00885330"/>
    <w:rsid w:val="00887AFD"/>
    <w:rsid w:val="0089494C"/>
    <w:rsid w:val="00895D36"/>
    <w:rsid w:val="00895F9D"/>
    <w:rsid w:val="008A05A6"/>
    <w:rsid w:val="008A3409"/>
    <w:rsid w:val="008A36CB"/>
    <w:rsid w:val="008A6933"/>
    <w:rsid w:val="008A7F44"/>
    <w:rsid w:val="008B15DF"/>
    <w:rsid w:val="008B19AF"/>
    <w:rsid w:val="008B4BAE"/>
    <w:rsid w:val="008B559C"/>
    <w:rsid w:val="008B64BC"/>
    <w:rsid w:val="008B70B1"/>
    <w:rsid w:val="008B7E0E"/>
    <w:rsid w:val="008C005D"/>
    <w:rsid w:val="008C5EA9"/>
    <w:rsid w:val="008C6011"/>
    <w:rsid w:val="008D02E7"/>
    <w:rsid w:val="008D0F3E"/>
    <w:rsid w:val="008D22A9"/>
    <w:rsid w:val="008D26FF"/>
    <w:rsid w:val="008D3A34"/>
    <w:rsid w:val="008D7B94"/>
    <w:rsid w:val="008E0978"/>
    <w:rsid w:val="008E0F4D"/>
    <w:rsid w:val="008E3ECF"/>
    <w:rsid w:val="008E5B2C"/>
    <w:rsid w:val="008F0491"/>
    <w:rsid w:val="008F1C8C"/>
    <w:rsid w:val="008F2CE9"/>
    <w:rsid w:val="008F3221"/>
    <w:rsid w:val="008F3440"/>
    <w:rsid w:val="008F500C"/>
    <w:rsid w:val="008F6F13"/>
    <w:rsid w:val="008F7551"/>
    <w:rsid w:val="00901C43"/>
    <w:rsid w:val="00902B10"/>
    <w:rsid w:val="00902CA7"/>
    <w:rsid w:val="0091506D"/>
    <w:rsid w:val="009162BA"/>
    <w:rsid w:val="00916978"/>
    <w:rsid w:val="0092292C"/>
    <w:rsid w:val="00923076"/>
    <w:rsid w:val="00925FD0"/>
    <w:rsid w:val="00927B09"/>
    <w:rsid w:val="00933580"/>
    <w:rsid w:val="00936667"/>
    <w:rsid w:val="00936B82"/>
    <w:rsid w:val="00941535"/>
    <w:rsid w:val="009421FD"/>
    <w:rsid w:val="00943AAA"/>
    <w:rsid w:val="00943E87"/>
    <w:rsid w:val="0094425B"/>
    <w:rsid w:val="00944C39"/>
    <w:rsid w:val="0094613A"/>
    <w:rsid w:val="009468D4"/>
    <w:rsid w:val="00946F03"/>
    <w:rsid w:val="00947AEA"/>
    <w:rsid w:val="00947CD6"/>
    <w:rsid w:val="0095244C"/>
    <w:rsid w:val="0095461E"/>
    <w:rsid w:val="0095653F"/>
    <w:rsid w:val="009629FE"/>
    <w:rsid w:val="00963849"/>
    <w:rsid w:val="00963D4F"/>
    <w:rsid w:val="00963E27"/>
    <w:rsid w:val="00965B2E"/>
    <w:rsid w:val="00967C3F"/>
    <w:rsid w:val="00971AD6"/>
    <w:rsid w:val="00972988"/>
    <w:rsid w:val="00972AD4"/>
    <w:rsid w:val="00974FD5"/>
    <w:rsid w:val="00975110"/>
    <w:rsid w:val="00975DB9"/>
    <w:rsid w:val="00976CE4"/>
    <w:rsid w:val="009771D7"/>
    <w:rsid w:val="00977B0B"/>
    <w:rsid w:val="0098281D"/>
    <w:rsid w:val="0098427E"/>
    <w:rsid w:val="0098489B"/>
    <w:rsid w:val="00985793"/>
    <w:rsid w:val="00987594"/>
    <w:rsid w:val="00987757"/>
    <w:rsid w:val="0099115C"/>
    <w:rsid w:val="0099426F"/>
    <w:rsid w:val="00996016"/>
    <w:rsid w:val="00997685"/>
    <w:rsid w:val="00997BF9"/>
    <w:rsid w:val="009A0BA3"/>
    <w:rsid w:val="009A29EE"/>
    <w:rsid w:val="009A2C85"/>
    <w:rsid w:val="009A4C06"/>
    <w:rsid w:val="009A6764"/>
    <w:rsid w:val="009B3FD5"/>
    <w:rsid w:val="009B4465"/>
    <w:rsid w:val="009B7E82"/>
    <w:rsid w:val="009C0D46"/>
    <w:rsid w:val="009C4240"/>
    <w:rsid w:val="009C47C5"/>
    <w:rsid w:val="009C5AF3"/>
    <w:rsid w:val="009D2561"/>
    <w:rsid w:val="009D273B"/>
    <w:rsid w:val="009D313B"/>
    <w:rsid w:val="009D37B5"/>
    <w:rsid w:val="009D5AFE"/>
    <w:rsid w:val="009D6BC0"/>
    <w:rsid w:val="009D78B9"/>
    <w:rsid w:val="009D7E52"/>
    <w:rsid w:val="009E1039"/>
    <w:rsid w:val="009E15A7"/>
    <w:rsid w:val="009E20D8"/>
    <w:rsid w:val="009E2199"/>
    <w:rsid w:val="009E307E"/>
    <w:rsid w:val="009E4633"/>
    <w:rsid w:val="009E477D"/>
    <w:rsid w:val="009E5004"/>
    <w:rsid w:val="009F0309"/>
    <w:rsid w:val="009F0B6B"/>
    <w:rsid w:val="009F0DC2"/>
    <w:rsid w:val="009F1895"/>
    <w:rsid w:val="009F1EF3"/>
    <w:rsid w:val="009F228F"/>
    <w:rsid w:val="009F2B2D"/>
    <w:rsid w:val="009F5B77"/>
    <w:rsid w:val="009F7028"/>
    <w:rsid w:val="00A00B34"/>
    <w:rsid w:val="00A01EB9"/>
    <w:rsid w:val="00A01F54"/>
    <w:rsid w:val="00A1004E"/>
    <w:rsid w:val="00A11643"/>
    <w:rsid w:val="00A12252"/>
    <w:rsid w:val="00A142E4"/>
    <w:rsid w:val="00A14BE2"/>
    <w:rsid w:val="00A14C92"/>
    <w:rsid w:val="00A17EC2"/>
    <w:rsid w:val="00A214AA"/>
    <w:rsid w:val="00A220D4"/>
    <w:rsid w:val="00A24975"/>
    <w:rsid w:val="00A24D77"/>
    <w:rsid w:val="00A24FDF"/>
    <w:rsid w:val="00A25030"/>
    <w:rsid w:val="00A26A17"/>
    <w:rsid w:val="00A26CCE"/>
    <w:rsid w:val="00A26D95"/>
    <w:rsid w:val="00A27E4E"/>
    <w:rsid w:val="00A27EE7"/>
    <w:rsid w:val="00A331C7"/>
    <w:rsid w:val="00A338D7"/>
    <w:rsid w:val="00A34470"/>
    <w:rsid w:val="00A36D0C"/>
    <w:rsid w:val="00A375CD"/>
    <w:rsid w:val="00A37841"/>
    <w:rsid w:val="00A401E6"/>
    <w:rsid w:val="00A41015"/>
    <w:rsid w:val="00A4337F"/>
    <w:rsid w:val="00A4491C"/>
    <w:rsid w:val="00A47BAB"/>
    <w:rsid w:val="00A511EE"/>
    <w:rsid w:val="00A53D24"/>
    <w:rsid w:val="00A53EE2"/>
    <w:rsid w:val="00A54354"/>
    <w:rsid w:val="00A6045B"/>
    <w:rsid w:val="00A615D0"/>
    <w:rsid w:val="00A64B1B"/>
    <w:rsid w:val="00A64E93"/>
    <w:rsid w:val="00A70A4E"/>
    <w:rsid w:val="00A74B11"/>
    <w:rsid w:val="00A76CAE"/>
    <w:rsid w:val="00A771C4"/>
    <w:rsid w:val="00A87838"/>
    <w:rsid w:val="00A87E72"/>
    <w:rsid w:val="00A90038"/>
    <w:rsid w:val="00A95723"/>
    <w:rsid w:val="00A962D7"/>
    <w:rsid w:val="00A964DE"/>
    <w:rsid w:val="00A97EC8"/>
    <w:rsid w:val="00AA0481"/>
    <w:rsid w:val="00AA3980"/>
    <w:rsid w:val="00AA50AB"/>
    <w:rsid w:val="00AA5A09"/>
    <w:rsid w:val="00AA7FF3"/>
    <w:rsid w:val="00AB0035"/>
    <w:rsid w:val="00AB03E3"/>
    <w:rsid w:val="00AB458B"/>
    <w:rsid w:val="00AB52BE"/>
    <w:rsid w:val="00AB5862"/>
    <w:rsid w:val="00AB6E1D"/>
    <w:rsid w:val="00AB70BB"/>
    <w:rsid w:val="00AB790B"/>
    <w:rsid w:val="00AC074E"/>
    <w:rsid w:val="00AC1A31"/>
    <w:rsid w:val="00AC3DBA"/>
    <w:rsid w:val="00AC4332"/>
    <w:rsid w:val="00AC468E"/>
    <w:rsid w:val="00AC5CE9"/>
    <w:rsid w:val="00AC763C"/>
    <w:rsid w:val="00AD1795"/>
    <w:rsid w:val="00AD1BC2"/>
    <w:rsid w:val="00AD4D0F"/>
    <w:rsid w:val="00AD7FE0"/>
    <w:rsid w:val="00AE1121"/>
    <w:rsid w:val="00AE1780"/>
    <w:rsid w:val="00AE300E"/>
    <w:rsid w:val="00AE5CFC"/>
    <w:rsid w:val="00AE6D41"/>
    <w:rsid w:val="00AE7AE1"/>
    <w:rsid w:val="00AF246E"/>
    <w:rsid w:val="00AF332C"/>
    <w:rsid w:val="00AF3F73"/>
    <w:rsid w:val="00AF4022"/>
    <w:rsid w:val="00AF465D"/>
    <w:rsid w:val="00AF4C57"/>
    <w:rsid w:val="00AF5013"/>
    <w:rsid w:val="00AF63B1"/>
    <w:rsid w:val="00AF6485"/>
    <w:rsid w:val="00AF77C4"/>
    <w:rsid w:val="00B01837"/>
    <w:rsid w:val="00B0267A"/>
    <w:rsid w:val="00B0285E"/>
    <w:rsid w:val="00B02B74"/>
    <w:rsid w:val="00B064CD"/>
    <w:rsid w:val="00B07022"/>
    <w:rsid w:val="00B072DA"/>
    <w:rsid w:val="00B07EBE"/>
    <w:rsid w:val="00B07FE3"/>
    <w:rsid w:val="00B1054A"/>
    <w:rsid w:val="00B1060C"/>
    <w:rsid w:val="00B12358"/>
    <w:rsid w:val="00B12457"/>
    <w:rsid w:val="00B13AB9"/>
    <w:rsid w:val="00B14A52"/>
    <w:rsid w:val="00B14CF4"/>
    <w:rsid w:val="00B1668F"/>
    <w:rsid w:val="00B17774"/>
    <w:rsid w:val="00B17CC6"/>
    <w:rsid w:val="00B17D94"/>
    <w:rsid w:val="00B2297C"/>
    <w:rsid w:val="00B24111"/>
    <w:rsid w:val="00B247E8"/>
    <w:rsid w:val="00B251E7"/>
    <w:rsid w:val="00B27CE6"/>
    <w:rsid w:val="00B30DD5"/>
    <w:rsid w:val="00B30F64"/>
    <w:rsid w:val="00B31AF3"/>
    <w:rsid w:val="00B320C1"/>
    <w:rsid w:val="00B3579C"/>
    <w:rsid w:val="00B367D3"/>
    <w:rsid w:val="00B377FB"/>
    <w:rsid w:val="00B42C4B"/>
    <w:rsid w:val="00B42F39"/>
    <w:rsid w:val="00B45F3C"/>
    <w:rsid w:val="00B51CA7"/>
    <w:rsid w:val="00B53975"/>
    <w:rsid w:val="00B54299"/>
    <w:rsid w:val="00B548BD"/>
    <w:rsid w:val="00B549BD"/>
    <w:rsid w:val="00B56754"/>
    <w:rsid w:val="00B56C4A"/>
    <w:rsid w:val="00B6002E"/>
    <w:rsid w:val="00B608CD"/>
    <w:rsid w:val="00B61153"/>
    <w:rsid w:val="00B67930"/>
    <w:rsid w:val="00B67AEF"/>
    <w:rsid w:val="00B709EC"/>
    <w:rsid w:val="00B775F0"/>
    <w:rsid w:val="00B807D7"/>
    <w:rsid w:val="00B8346C"/>
    <w:rsid w:val="00B83EA1"/>
    <w:rsid w:val="00B858BC"/>
    <w:rsid w:val="00B8596C"/>
    <w:rsid w:val="00B8626A"/>
    <w:rsid w:val="00B93C2A"/>
    <w:rsid w:val="00B94790"/>
    <w:rsid w:val="00B95D68"/>
    <w:rsid w:val="00B9798B"/>
    <w:rsid w:val="00BA1EEF"/>
    <w:rsid w:val="00BA2036"/>
    <w:rsid w:val="00BA3448"/>
    <w:rsid w:val="00BA3562"/>
    <w:rsid w:val="00BA4429"/>
    <w:rsid w:val="00BA59A3"/>
    <w:rsid w:val="00BA59D8"/>
    <w:rsid w:val="00BB0DAB"/>
    <w:rsid w:val="00BB1C79"/>
    <w:rsid w:val="00BB271B"/>
    <w:rsid w:val="00BB282C"/>
    <w:rsid w:val="00BB50D2"/>
    <w:rsid w:val="00BB5172"/>
    <w:rsid w:val="00BB5339"/>
    <w:rsid w:val="00BB6CB6"/>
    <w:rsid w:val="00BC3F1B"/>
    <w:rsid w:val="00BC4620"/>
    <w:rsid w:val="00BC4B73"/>
    <w:rsid w:val="00BC4DE6"/>
    <w:rsid w:val="00BC5D94"/>
    <w:rsid w:val="00BC61C7"/>
    <w:rsid w:val="00BC6C5C"/>
    <w:rsid w:val="00BC7189"/>
    <w:rsid w:val="00BC7B29"/>
    <w:rsid w:val="00BD391F"/>
    <w:rsid w:val="00BD5545"/>
    <w:rsid w:val="00BD5A52"/>
    <w:rsid w:val="00BD6283"/>
    <w:rsid w:val="00BD7940"/>
    <w:rsid w:val="00BD7A27"/>
    <w:rsid w:val="00BE2A14"/>
    <w:rsid w:val="00BE4916"/>
    <w:rsid w:val="00BE6D66"/>
    <w:rsid w:val="00BE6EB2"/>
    <w:rsid w:val="00BF0187"/>
    <w:rsid w:val="00BF1D73"/>
    <w:rsid w:val="00BF485A"/>
    <w:rsid w:val="00BF59BB"/>
    <w:rsid w:val="00BF5B0C"/>
    <w:rsid w:val="00BF650B"/>
    <w:rsid w:val="00C02ED9"/>
    <w:rsid w:val="00C06045"/>
    <w:rsid w:val="00C07333"/>
    <w:rsid w:val="00C07820"/>
    <w:rsid w:val="00C07ED7"/>
    <w:rsid w:val="00C07F95"/>
    <w:rsid w:val="00C118C1"/>
    <w:rsid w:val="00C1196E"/>
    <w:rsid w:val="00C14061"/>
    <w:rsid w:val="00C15140"/>
    <w:rsid w:val="00C17098"/>
    <w:rsid w:val="00C1713B"/>
    <w:rsid w:val="00C179BF"/>
    <w:rsid w:val="00C206BC"/>
    <w:rsid w:val="00C21073"/>
    <w:rsid w:val="00C21312"/>
    <w:rsid w:val="00C226A1"/>
    <w:rsid w:val="00C2442B"/>
    <w:rsid w:val="00C249E9"/>
    <w:rsid w:val="00C2710A"/>
    <w:rsid w:val="00C30A8D"/>
    <w:rsid w:val="00C30B10"/>
    <w:rsid w:val="00C313B7"/>
    <w:rsid w:val="00C316BB"/>
    <w:rsid w:val="00C31A7E"/>
    <w:rsid w:val="00C3252A"/>
    <w:rsid w:val="00C34DBD"/>
    <w:rsid w:val="00C34DF1"/>
    <w:rsid w:val="00C35124"/>
    <w:rsid w:val="00C410F6"/>
    <w:rsid w:val="00C418E0"/>
    <w:rsid w:val="00C41FB2"/>
    <w:rsid w:val="00C42591"/>
    <w:rsid w:val="00C42BD3"/>
    <w:rsid w:val="00C43297"/>
    <w:rsid w:val="00C44A03"/>
    <w:rsid w:val="00C44BE7"/>
    <w:rsid w:val="00C536B9"/>
    <w:rsid w:val="00C54EEF"/>
    <w:rsid w:val="00C5560C"/>
    <w:rsid w:val="00C55FEB"/>
    <w:rsid w:val="00C56C3B"/>
    <w:rsid w:val="00C57508"/>
    <w:rsid w:val="00C57CA5"/>
    <w:rsid w:val="00C6029A"/>
    <w:rsid w:val="00C6272D"/>
    <w:rsid w:val="00C637EA"/>
    <w:rsid w:val="00C66C1D"/>
    <w:rsid w:val="00C66E9D"/>
    <w:rsid w:val="00C67DD5"/>
    <w:rsid w:val="00C70FCC"/>
    <w:rsid w:val="00C7250B"/>
    <w:rsid w:val="00C72A81"/>
    <w:rsid w:val="00C72D0F"/>
    <w:rsid w:val="00C73012"/>
    <w:rsid w:val="00C73B1A"/>
    <w:rsid w:val="00C73C26"/>
    <w:rsid w:val="00C74558"/>
    <w:rsid w:val="00C745B2"/>
    <w:rsid w:val="00C751D1"/>
    <w:rsid w:val="00C755BC"/>
    <w:rsid w:val="00C76B47"/>
    <w:rsid w:val="00C777A7"/>
    <w:rsid w:val="00C777D9"/>
    <w:rsid w:val="00C82B88"/>
    <w:rsid w:val="00C86B89"/>
    <w:rsid w:val="00C870D4"/>
    <w:rsid w:val="00C912E2"/>
    <w:rsid w:val="00CA023F"/>
    <w:rsid w:val="00CA08F1"/>
    <w:rsid w:val="00CA1779"/>
    <w:rsid w:val="00CA3568"/>
    <w:rsid w:val="00CA479A"/>
    <w:rsid w:val="00CA4A80"/>
    <w:rsid w:val="00CA52F7"/>
    <w:rsid w:val="00CA64FB"/>
    <w:rsid w:val="00CA74DC"/>
    <w:rsid w:val="00CB1050"/>
    <w:rsid w:val="00CB2C20"/>
    <w:rsid w:val="00CB3236"/>
    <w:rsid w:val="00CC0D3C"/>
    <w:rsid w:val="00CC2954"/>
    <w:rsid w:val="00CC44E8"/>
    <w:rsid w:val="00CC4CFB"/>
    <w:rsid w:val="00CC57AD"/>
    <w:rsid w:val="00CC587B"/>
    <w:rsid w:val="00CC670A"/>
    <w:rsid w:val="00CD019A"/>
    <w:rsid w:val="00CD1CCB"/>
    <w:rsid w:val="00CD314A"/>
    <w:rsid w:val="00CD41D9"/>
    <w:rsid w:val="00CD51B1"/>
    <w:rsid w:val="00CD5341"/>
    <w:rsid w:val="00CD63FB"/>
    <w:rsid w:val="00CE3880"/>
    <w:rsid w:val="00CE40FF"/>
    <w:rsid w:val="00CE49EA"/>
    <w:rsid w:val="00CE56AC"/>
    <w:rsid w:val="00CE641D"/>
    <w:rsid w:val="00CE6FCB"/>
    <w:rsid w:val="00CE7662"/>
    <w:rsid w:val="00CF1B1F"/>
    <w:rsid w:val="00CF4F94"/>
    <w:rsid w:val="00CF5A5F"/>
    <w:rsid w:val="00CF763B"/>
    <w:rsid w:val="00D017C4"/>
    <w:rsid w:val="00D0248F"/>
    <w:rsid w:val="00D02A61"/>
    <w:rsid w:val="00D043E3"/>
    <w:rsid w:val="00D06072"/>
    <w:rsid w:val="00D06D55"/>
    <w:rsid w:val="00D073C7"/>
    <w:rsid w:val="00D07921"/>
    <w:rsid w:val="00D10A1D"/>
    <w:rsid w:val="00D10BCD"/>
    <w:rsid w:val="00D11032"/>
    <w:rsid w:val="00D11B59"/>
    <w:rsid w:val="00D137C6"/>
    <w:rsid w:val="00D13E20"/>
    <w:rsid w:val="00D13FAD"/>
    <w:rsid w:val="00D15CA5"/>
    <w:rsid w:val="00D15F4F"/>
    <w:rsid w:val="00D21A47"/>
    <w:rsid w:val="00D24319"/>
    <w:rsid w:val="00D247CA"/>
    <w:rsid w:val="00D25B80"/>
    <w:rsid w:val="00D26B05"/>
    <w:rsid w:val="00D27282"/>
    <w:rsid w:val="00D302B8"/>
    <w:rsid w:val="00D32518"/>
    <w:rsid w:val="00D32C52"/>
    <w:rsid w:val="00D3367C"/>
    <w:rsid w:val="00D34109"/>
    <w:rsid w:val="00D34675"/>
    <w:rsid w:val="00D34F8D"/>
    <w:rsid w:val="00D40146"/>
    <w:rsid w:val="00D4042C"/>
    <w:rsid w:val="00D415AF"/>
    <w:rsid w:val="00D43D0D"/>
    <w:rsid w:val="00D43EBA"/>
    <w:rsid w:val="00D44A90"/>
    <w:rsid w:val="00D472C6"/>
    <w:rsid w:val="00D52B0E"/>
    <w:rsid w:val="00D535DC"/>
    <w:rsid w:val="00D53708"/>
    <w:rsid w:val="00D5383F"/>
    <w:rsid w:val="00D544AD"/>
    <w:rsid w:val="00D5486A"/>
    <w:rsid w:val="00D55CA9"/>
    <w:rsid w:val="00D60042"/>
    <w:rsid w:val="00D60EDF"/>
    <w:rsid w:val="00D64069"/>
    <w:rsid w:val="00D640A0"/>
    <w:rsid w:val="00D6484B"/>
    <w:rsid w:val="00D64DE2"/>
    <w:rsid w:val="00D71185"/>
    <w:rsid w:val="00D7118A"/>
    <w:rsid w:val="00D71B87"/>
    <w:rsid w:val="00D72551"/>
    <w:rsid w:val="00D737BC"/>
    <w:rsid w:val="00D75A7B"/>
    <w:rsid w:val="00D82117"/>
    <w:rsid w:val="00D82FFC"/>
    <w:rsid w:val="00D83019"/>
    <w:rsid w:val="00D8366B"/>
    <w:rsid w:val="00D85E59"/>
    <w:rsid w:val="00D91229"/>
    <w:rsid w:val="00D91A8F"/>
    <w:rsid w:val="00D9235E"/>
    <w:rsid w:val="00D93002"/>
    <w:rsid w:val="00D93BDC"/>
    <w:rsid w:val="00D93BF4"/>
    <w:rsid w:val="00D94859"/>
    <w:rsid w:val="00D95AE4"/>
    <w:rsid w:val="00D9716B"/>
    <w:rsid w:val="00D9724A"/>
    <w:rsid w:val="00D97C49"/>
    <w:rsid w:val="00DA05AA"/>
    <w:rsid w:val="00DA0A90"/>
    <w:rsid w:val="00DA0C85"/>
    <w:rsid w:val="00DA1738"/>
    <w:rsid w:val="00DA2DB7"/>
    <w:rsid w:val="00DA47A6"/>
    <w:rsid w:val="00DB069B"/>
    <w:rsid w:val="00DB43F7"/>
    <w:rsid w:val="00DB5450"/>
    <w:rsid w:val="00DB7A38"/>
    <w:rsid w:val="00DC0428"/>
    <w:rsid w:val="00DC0E19"/>
    <w:rsid w:val="00DC1666"/>
    <w:rsid w:val="00DC2295"/>
    <w:rsid w:val="00DC2376"/>
    <w:rsid w:val="00DC3664"/>
    <w:rsid w:val="00DC45C9"/>
    <w:rsid w:val="00DC6A91"/>
    <w:rsid w:val="00DD0AE7"/>
    <w:rsid w:val="00DD3375"/>
    <w:rsid w:val="00DD72B4"/>
    <w:rsid w:val="00DD7469"/>
    <w:rsid w:val="00DE1340"/>
    <w:rsid w:val="00DE17DC"/>
    <w:rsid w:val="00DE215A"/>
    <w:rsid w:val="00DE4CC7"/>
    <w:rsid w:val="00DE51F4"/>
    <w:rsid w:val="00DE580D"/>
    <w:rsid w:val="00DE7D99"/>
    <w:rsid w:val="00DF3C9E"/>
    <w:rsid w:val="00DF5792"/>
    <w:rsid w:val="00DF5DCC"/>
    <w:rsid w:val="00DF60C7"/>
    <w:rsid w:val="00DF6852"/>
    <w:rsid w:val="00DF7112"/>
    <w:rsid w:val="00DF7241"/>
    <w:rsid w:val="00DF7464"/>
    <w:rsid w:val="00E01A2B"/>
    <w:rsid w:val="00E03594"/>
    <w:rsid w:val="00E04863"/>
    <w:rsid w:val="00E057C3"/>
    <w:rsid w:val="00E060BF"/>
    <w:rsid w:val="00E07614"/>
    <w:rsid w:val="00E1264D"/>
    <w:rsid w:val="00E12B03"/>
    <w:rsid w:val="00E13FBF"/>
    <w:rsid w:val="00E16481"/>
    <w:rsid w:val="00E1672D"/>
    <w:rsid w:val="00E20C43"/>
    <w:rsid w:val="00E22457"/>
    <w:rsid w:val="00E22FFF"/>
    <w:rsid w:val="00E24162"/>
    <w:rsid w:val="00E250E2"/>
    <w:rsid w:val="00E26744"/>
    <w:rsid w:val="00E300C4"/>
    <w:rsid w:val="00E3034F"/>
    <w:rsid w:val="00E32659"/>
    <w:rsid w:val="00E36A37"/>
    <w:rsid w:val="00E37B64"/>
    <w:rsid w:val="00E422B2"/>
    <w:rsid w:val="00E438C7"/>
    <w:rsid w:val="00E444DF"/>
    <w:rsid w:val="00E46469"/>
    <w:rsid w:val="00E46B32"/>
    <w:rsid w:val="00E47BFF"/>
    <w:rsid w:val="00E50B09"/>
    <w:rsid w:val="00E50D50"/>
    <w:rsid w:val="00E5105A"/>
    <w:rsid w:val="00E51DB9"/>
    <w:rsid w:val="00E559D6"/>
    <w:rsid w:val="00E55C42"/>
    <w:rsid w:val="00E56868"/>
    <w:rsid w:val="00E56E9A"/>
    <w:rsid w:val="00E6017E"/>
    <w:rsid w:val="00E61AF5"/>
    <w:rsid w:val="00E61F98"/>
    <w:rsid w:val="00E639C4"/>
    <w:rsid w:val="00E70E55"/>
    <w:rsid w:val="00E70EDE"/>
    <w:rsid w:val="00E757BC"/>
    <w:rsid w:val="00E80B96"/>
    <w:rsid w:val="00E8581D"/>
    <w:rsid w:val="00E866AF"/>
    <w:rsid w:val="00E86F42"/>
    <w:rsid w:val="00E90EB7"/>
    <w:rsid w:val="00E9426C"/>
    <w:rsid w:val="00E94390"/>
    <w:rsid w:val="00E94FF8"/>
    <w:rsid w:val="00E951D5"/>
    <w:rsid w:val="00E95208"/>
    <w:rsid w:val="00E96B0A"/>
    <w:rsid w:val="00EA0066"/>
    <w:rsid w:val="00EA1850"/>
    <w:rsid w:val="00EA1BF1"/>
    <w:rsid w:val="00EA367E"/>
    <w:rsid w:val="00EA3E68"/>
    <w:rsid w:val="00EA54DD"/>
    <w:rsid w:val="00EA5E72"/>
    <w:rsid w:val="00EA7CE1"/>
    <w:rsid w:val="00EB13A6"/>
    <w:rsid w:val="00EB2276"/>
    <w:rsid w:val="00EB3576"/>
    <w:rsid w:val="00EB5F30"/>
    <w:rsid w:val="00EB7945"/>
    <w:rsid w:val="00EC0A63"/>
    <w:rsid w:val="00EC4CB8"/>
    <w:rsid w:val="00ED20AB"/>
    <w:rsid w:val="00ED37DA"/>
    <w:rsid w:val="00ED5BFC"/>
    <w:rsid w:val="00ED75B9"/>
    <w:rsid w:val="00ED7C2C"/>
    <w:rsid w:val="00EE46E4"/>
    <w:rsid w:val="00EE709D"/>
    <w:rsid w:val="00EF1181"/>
    <w:rsid w:val="00EF11C6"/>
    <w:rsid w:val="00EF32F4"/>
    <w:rsid w:val="00EF3379"/>
    <w:rsid w:val="00EF4C6C"/>
    <w:rsid w:val="00EF600F"/>
    <w:rsid w:val="00EF7BB1"/>
    <w:rsid w:val="00F0355E"/>
    <w:rsid w:val="00F04EA4"/>
    <w:rsid w:val="00F063E5"/>
    <w:rsid w:val="00F128F3"/>
    <w:rsid w:val="00F172FE"/>
    <w:rsid w:val="00F17494"/>
    <w:rsid w:val="00F21A12"/>
    <w:rsid w:val="00F2249B"/>
    <w:rsid w:val="00F233A2"/>
    <w:rsid w:val="00F23F14"/>
    <w:rsid w:val="00F23FC8"/>
    <w:rsid w:val="00F24C03"/>
    <w:rsid w:val="00F253F4"/>
    <w:rsid w:val="00F27AEE"/>
    <w:rsid w:val="00F32628"/>
    <w:rsid w:val="00F33204"/>
    <w:rsid w:val="00F34BAD"/>
    <w:rsid w:val="00F35208"/>
    <w:rsid w:val="00F353B8"/>
    <w:rsid w:val="00F3550B"/>
    <w:rsid w:val="00F36ADB"/>
    <w:rsid w:val="00F37382"/>
    <w:rsid w:val="00F379DF"/>
    <w:rsid w:val="00F40404"/>
    <w:rsid w:val="00F411B0"/>
    <w:rsid w:val="00F42831"/>
    <w:rsid w:val="00F45D43"/>
    <w:rsid w:val="00F47706"/>
    <w:rsid w:val="00F4779C"/>
    <w:rsid w:val="00F5207E"/>
    <w:rsid w:val="00F524F1"/>
    <w:rsid w:val="00F5531F"/>
    <w:rsid w:val="00F56BF7"/>
    <w:rsid w:val="00F57F95"/>
    <w:rsid w:val="00F610D6"/>
    <w:rsid w:val="00F64F95"/>
    <w:rsid w:val="00F660E7"/>
    <w:rsid w:val="00F70722"/>
    <w:rsid w:val="00F71B2A"/>
    <w:rsid w:val="00F72C3C"/>
    <w:rsid w:val="00F73AE9"/>
    <w:rsid w:val="00F74247"/>
    <w:rsid w:val="00F75216"/>
    <w:rsid w:val="00F759EC"/>
    <w:rsid w:val="00F769EA"/>
    <w:rsid w:val="00F76E72"/>
    <w:rsid w:val="00F82333"/>
    <w:rsid w:val="00F853EF"/>
    <w:rsid w:val="00F86687"/>
    <w:rsid w:val="00F87348"/>
    <w:rsid w:val="00F8784C"/>
    <w:rsid w:val="00F9113D"/>
    <w:rsid w:val="00F91EA9"/>
    <w:rsid w:val="00F92AAD"/>
    <w:rsid w:val="00F9307B"/>
    <w:rsid w:val="00F93C37"/>
    <w:rsid w:val="00F942CA"/>
    <w:rsid w:val="00F95C25"/>
    <w:rsid w:val="00F96434"/>
    <w:rsid w:val="00F97D5B"/>
    <w:rsid w:val="00FA0D23"/>
    <w:rsid w:val="00FA1BA2"/>
    <w:rsid w:val="00FA2FC2"/>
    <w:rsid w:val="00FA3EAE"/>
    <w:rsid w:val="00FA4493"/>
    <w:rsid w:val="00FA44BC"/>
    <w:rsid w:val="00FB111A"/>
    <w:rsid w:val="00FB1379"/>
    <w:rsid w:val="00FB18E2"/>
    <w:rsid w:val="00FB4525"/>
    <w:rsid w:val="00FB6A32"/>
    <w:rsid w:val="00FB6EEF"/>
    <w:rsid w:val="00FC0857"/>
    <w:rsid w:val="00FC2FA0"/>
    <w:rsid w:val="00FC5654"/>
    <w:rsid w:val="00FC65F2"/>
    <w:rsid w:val="00FD05A4"/>
    <w:rsid w:val="00FD1008"/>
    <w:rsid w:val="00FD4E54"/>
    <w:rsid w:val="00FD71FE"/>
    <w:rsid w:val="00FE0401"/>
    <w:rsid w:val="00FE1032"/>
    <w:rsid w:val="00FE1C58"/>
    <w:rsid w:val="00FE37F0"/>
    <w:rsid w:val="00FE44B4"/>
    <w:rsid w:val="00FE58D0"/>
    <w:rsid w:val="00FE7D8D"/>
    <w:rsid w:val="00FF46A0"/>
    <w:rsid w:val="00FF6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40979298">
      <w:bodyDiv w:val="1"/>
      <w:marLeft w:val="0"/>
      <w:marRight w:val="0"/>
      <w:marTop w:val="0"/>
      <w:marBottom w:val="0"/>
      <w:divBdr>
        <w:top w:val="none" w:sz="0" w:space="0" w:color="auto"/>
        <w:left w:val="none" w:sz="0" w:space="0" w:color="auto"/>
        <w:bottom w:val="none" w:sz="0" w:space="0" w:color="auto"/>
        <w:right w:val="none" w:sz="0" w:space="0" w:color="auto"/>
      </w:divBdr>
      <w:divsChild>
        <w:div w:id="162016952">
          <w:marLeft w:val="0"/>
          <w:marRight w:val="0"/>
          <w:marTop w:val="0"/>
          <w:marBottom w:val="0"/>
          <w:divBdr>
            <w:top w:val="none" w:sz="0" w:space="0" w:color="auto"/>
            <w:left w:val="none" w:sz="0" w:space="0" w:color="auto"/>
            <w:bottom w:val="none" w:sz="0" w:space="0" w:color="auto"/>
            <w:right w:val="none" w:sz="0" w:space="0" w:color="auto"/>
          </w:divBdr>
        </w:div>
        <w:div w:id="1832476975">
          <w:marLeft w:val="0"/>
          <w:marRight w:val="0"/>
          <w:marTop w:val="0"/>
          <w:marBottom w:val="0"/>
          <w:divBdr>
            <w:top w:val="none" w:sz="0" w:space="0" w:color="auto"/>
            <w:left w:val="none" w:sz="0" w:space="0" w:color="auto"/>
            <w:bottom w:val="none" w:sz="0" w:space="0" w:color="auto"/>
            <w:right w:val="none" w:sz="0" w:space="0" w:color="auto"/>
          </w:divBdr>
        </w:div>
        <w:div w:id="1831747006">
          <w:marLeft w:val="0"/>
          <w:marRight w:val="0"/>
          <w:marTop w:val="0"/>
          <w:marBottom w:val="0"/>
          <w:divBdr>
            <w:top w:val="none" w:sz="0" w:space="0" w:color="auto"/>
            <w:left w:val="none" w:sz="0" w:space="0" w:color="auto"/>
            <w:bottom w:val="none" w:sz="0" w:space="0" w:color="auto"/>
            <w:right w:val="none" w:sz="0" w:space="0" w:color="auto"/>
          </w:divBdr>
        </w:div>
        <w:div w:id="855465160">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23178912">
      <w:bodyDiv w:val="1"/>
      <w:marLeft w:val="0"/>
      <w:marRight w:val="0"/>
      <w:marTop w:val="0"/>
      <w:marBottom w:val="0"/>
      <w:divBdr>
        <w:top w:val="none" w:sz="0" w:space="0" w:color="auto"/>
        <w:left w:val="none" w:sz="0" w:space="0" w:color="auto"/>
        <w:bottom w:val="none" w:sz="0" w:space="0" w:color="auto"/>
        <w:right w:val="none" w:sz="0" w:space="0" w:color="auto"/>
      </w:divBdr>
    </w:div>
    <w:div w:id="234365000">
      <w:bodyDiv w:val="1"/>
      <w:marLeft w:val="0"/>
      <w:marRight w:val="0"/>
      <w:marTop w:val="0"/>
      <w:marBottom w:val="0"/>
      <w:divBdr>
        <w:top w:val="none" w:sz="0" w:space="0" w:color="auto"/>
        <w:left w:val="none" w:sz="0" w:space="0" w:color="auto"/>
        <w:bottom w:val="none" w:sz="0" w:space="0" w:color="auto"/>
        <w:right w:val="none" w:sz="0" w:space="0" w:color="auto"/>
      </w:divBdr>
      <w:divsChild>
        <w:div w:id="689187272">
          <w:marLeft w:val="0"/>
          <w:marRight w:val="0"/>
          <w:marTop w:val="0"/>
          <w:marBottom w:val="0"/>
          <w:divBdr>
            <w:top w:val="none" w:sz="0" w:space="0" w:color="auto"/>
            <w:left w:val="none" w:sz="0" w:space="0" w:color="auto"/>
            <w:bottom w:val="none" w:sz="0" w:space="0" w:color="auto"/>
            <w:right w:val="none" w:sz="0" w:space="0" w:color="auto"/>
          </w:divBdr>
        </w:div>
        <w:div w:id="2127963226">
          <w:marLeft w:val="0"/>
          <w:marRight w:val="0"/>
          <w:marTop w:val="0"/>
          <w:marBottom w:val="0"/>
          <w:divBdr>
            <w:top w:val="none" w:sz="0" w:space="0" w:color="auto"/>
            <w:left w:val="none" w:sz="0" w:space="0" w:color="auto"/>
            <w:bottom w:val="none" w:sz="0" w:space="0" w:color="auto"/>
            <w:right w:val="none" w:sz="0" w:space="0" w:color="auto"/>
          </w:divBdr>
        </w:div>
        <w:div w:id="844319943">
          <w:marLeft w:val="0"/>
          <w:marRight w:val="0"/>
          <w:marTop w:val="0"/>
          <w:marBottom w:val="0"/>
          <w:divBdr>
            <w:top w:val="none" w:sz="0" w:space="0" w:color="auto"/>
            <w:left w:val="none" w:sz="0" w:space="0" w:color="auto"/>
            <w:bottom w:val="none" w:sz="0" w:space="0" w:color="auto"/>
            <w:right w:val="none" w:sz="0" w:space="0" w:color="auto"/>
          </w:divBdr>
        </w:div>
        <w:div w:id="463157469">
          <w:marLeft w:val="0"/>
          <w:marRight w:val="0"/>
          <w:marTop w:val="0"/>
          <w:marBottom w:val="0"/>
          <w:divBdr>
            <w:top w:val="none" w:sz="0" w:space="0" w:color="auto"/>
            <w:left w:val="none" w:sz="0" w:space="0" w:color="auto"/>
            <w:bottom w:val="none" w:sz="0" w:space="0" w:color="auto"/>
            <w:right w:val="none" w:sz="0" w:space="0" w:color="auto"/>
          </w:divBdr>
        </w:div>
      </w:divsChild>
    </w:div>
    <w:div w:id="269123536">
      <w:bodyDiv w:val="1"/>
      <w:marLeft w:val="0"/>
      <w:marRight w:val="0"/>
      <w:marTop w:val="0"/>
      <w:marBottom w:val="0"/>
      <w:divBdr>
        <w:top w:val="none" w:sz="0" w:space="0" w:color="auto"/>
        <w:left w:val="none" w:sz="0" w:space="0" w:color="auto"/>
        <w:bottom w:val="none" w:sz="0" w:space="0" w:color="auto"/>
        <w:right w:val="none" w:sz="0" w:space="0" w:color="auto"/>
      </w:divBdr>
    </w:div>
    <w:div w:id="269288692">
      <w:bodyDiv w:val="1"/>
      <w:marLeft w:val="0"/>
      <w:marRight w:val="0"/>
      <w:marTop w:val="0"/>
      <w:marBottom w:val="0"/>
      <w:divBdr>
        <w:top w:val="none" w:sz="0" w:space="0" w:color="auto"/>
        <w:left w:val="none" w:sz="0" w:space="0" w:color="auto"/>
        <w:bottom w:val="none" w:sz="0" w:space="0" w:color="auto"/>
        <w:right w:val="none" w:sz="0" w:space="0" w:color="auto"/>
      </w:divBdr>
    </w:div>
    <w:div w:id="314381794">
      <w:bodyDiv w:val="1"/>
      <w:marLeft w:val="0"/>
      <w:marRight w:val="0"/>
      <w:marTop w:val="0"/>
      <w:marBottom w:val="0"/>
      <w:divBdr>
        <w:top w:val="none" w:sz="0" w:space="0" w:color="auto"/>
        <w:left w:val="none" w:sz="0" w:space="0" w:color="auto"/>
        <w:bottom w:val="none" w:sz="0" w:space="0" w:color="auto"/>
        <w:right w:val="none" w:sz="0" w:space="0" w:color="auto"/>
      </w:divBdr>
    </w:div>
    <w:div w:id="325792961">
      <w:bodyDiv w:val="1"/>
      <w:marLeft w:val="0"/>
      <w:marRight w:val="0"/>
      <w:marTop w:val="0"/>
      <w:marBottom w:val="0"/>
      <w:divBdr>
        <w:top w:val="none" w:sz="0" w:space="0" w:color="auto"/>
        <w:left w:val="none" w:sz="0" w:space="0" w:color="auto"/>
        <w:bottom w:val="none" w:sz="0" w:space="0" w:color="auto"/>
        <w:right w:val="none" w:sz="0" w:space="0" w:color="auto"/>
      </w:divBdr>
    </w:div>
    <w:div w:id="482428248">
      <w:bodyDiv w:val="1"/>
      <w:marLeft w:val="0"/>
      <w:marRight w:val="0"/>
      <w:marTop w:val="0"/>
      <w:marBottom w:val="0"/>
      <w:divBdr>
        <w:top w:val="none" w:sz="0" w:space="0" w:color="auto"/>
        <w:left w:val="none" w:sz="0" w:space="0" w:color="auto"/>
        <w:bottom w:val="none" w:sz="0" w:space="0" w:color="auto"/>
        <w:right w:val="none" w:sz="0" w:space="0" w:color="auto"/>
      </w:divBdr>
      <w:divsChild>
        <w:div w:id="363680743">
          <w:marLeft w:val="0"/>
          <w:marRight w:val="0"/>
          <w:marTop w:val="0"/>
          <w:marBottom w:val="0"/>
          <w:divBdr>
            <w:top w:val="none" w:sz="0" w:space="0" w:color="auto"/>
            <w:left w:val="none" w:sz="0" w:space="0" w:color="auto"/>
            <w:bottom w:val="none" w:sz="0" w:space="0" w:color="auto"/>
            <w:right w:val="none" w:sz="0" w:space="0" w:color="auto"/>
          </w:divBdr>
        </w:div>
        <w:div w:id="1820341058">
          <w:marLeft w:val="0"/>
          <w:marRight w:val="0"/>
          <w:marTop w:val="0"/>
          <w:marBottom w:val="0"/>
          <w:divBdr>
            <w:top w:val="none" w:sz="0" w:space="0" w:color="auto"/>
            <w:left w:val="none" w:sz="0" w:space="0" w:color="auto"/>
            <w:bottom w:val="none" w:sz="0" w:space="0" w:color="auto"/>
            <w:right w:val="none" w:sz="0" w:space="0" w:color="auto"/>
          </w:divBdr>
        </w:div>
        <w:div w:id="302853596">
          <w:marLeft w:val="0"/>
          <w:marRight w:val="0"/>
          <w:marTop w:val="0"/>
          <w:marBottom w:val="0"/>
          <w:divBdr>
            <w:top w:val="none" w:sz="0" w:space="0" w:color="auto"/>
            <w:left w:val="none" w:sz="0" w:space="0" w:color="auto"/>
            <w:bottom w:val="none" w:sz="0" w:space="0" w:color="auto"/>
            <w:right w:val="none" w:sz="0" w:space="0" w:color="auto"/>
          </w:divBdr>
        </w:div>
        <w:div w:id="1493326844">
          <w:marLeft w:val="0"/>
          <w:marRight w:val="0"/>
          <w:marTop w:val="0"/>
          <w:marBottom w:val="0"/>
          <w:divBdr>
            <w:top w:val="none" w:sz="0" w:space="0" w:color="auto"/>
            <w:left w:val="none" w:sz="0" w:space="0" w:color="auto"/>
            <w:bottom w:val="none" w:sz="0" w:space="0" w:color="auto"/>
            <w:right w:val="none" w:sz="0" w:space="0" w:color="auto"/>
          </w:divBdr>
        </w:div>
        <w:div w:id="1945572547">
          <w:marLeft w:val="0"/>
          <w:marRight w:val="0"/>
          <w:marTop w:val="0"/>
          <w:marBottom w:val="0"/>
          <w:divBdr>
            <w:top w:val="none" w:sz="0" w:space="0" w:color="auto"/>
            <w:left w:val="none" w:sz="0" w:space="0" w:color="auto"/>
            <w:bottom w:val="none" w:sz="0" w:space="0" w:color="auto"/>
            <w:right w:val="none" w:sz="0" w:space="0" w:color="auto"/>
          </w:divBdr>
        </w:div>
      </w:divsChild>
    </w:div>
    <w:div w:id="510683558">
      <w:bodyDiv w:val="1"/>
      <w:marLeft w:val="0"/>
      <w:marRight w:val="0"/>
      <w:marTop w:val="0"/>
      <w:marBottom w:val="0"/>
      <w:divBdr>
        <w:top w:val="none" w:sz="0" w:space="0" w:color="auto"/>
        <w:left w:val="none" w:sz="0" w:space="0" w:color="auto"/>
        <w:bottom w:val="none" w:sz="0" w:space="0" w:color="auto"/>
        <w:right w:val="none" w:sz="0" w:space="0" w:color="auto"/>
      </w:divBdr>
    </w:div>
    <w:div w:id="525558566">
      <w:bodyDiv w:val="1"/>
      <w:marLeft w:val="0"/>
      <w:marRight w:val="0"/>
      <w:marTop w:val="0"/>
      <w:marBottom w:val="0"/>
      <w:divBdr>
        <w:top w:val="none" w:sz="0" w:space="0" w:color="auto"/>
        <w:left w:val="none" w:sz="0" w:space="0" w:color="auto"/>
        <w:bottom w:val="none" w:sz="0" w:space="0" w:color="auto"/>
        <w:right w:val="none" w:sz="0" w:space="0" w:color="auto"/>
      </w:divBdr>
      <w:divsChild>
        <w:div w:id="408235488">
          <w:marLeft w:val="0"/>
          <w:marRight w:val="0"/>
          <w:marTop w:val="0"/>
          <w:marBottom w:val="0"/>
          <w:divBdr>
            <w:top w:val="none" w:sz="0" w:space="0" w:color="auto"/>
            <w:left w:val="none" w:sz="0" w:space="0" w:color="auto"/>
            <w:bottom w:val="none" w:sz="0" w:space="0" w:color="auto"/>
            <w:right w:val="none" w:sz="0" w:space="0" w:color="auto"/>
          </w:divBdr>
        </w:div>
        <w:div w:id="1860779934">
          <w:marLeft w:val="0"/>
          <w:marRight w:val="0"/>
          <w:marTop w:val="0"/>
          <w:marBottom w:val="0"/>
          <w:divBdr>
            <w:top w:val="none" w:sz="0" w:space="0" w:color="auto"/>
            <w:left w:val="none" w:sz="0" w:space="0" w:color="auto"/>
            <w:bottom w:val="none" w:sz="0" w:space="0" w:color="auto"/>
            <w:right w:val="none" w:sz="0" w:space="0" w:color="auto"/>
          </w:divBdr>
        </w:div>
        <w:div w:id="692919388">
          <w:marLeft w:val="0"/>
          <w:marRight w:val="0"/>
          <w:marTop w:val="0"/>
          <w:marBottom w:val="0"/>
          <w:divBdr>
            <w:top w:val="none" w:sz="0" w:space="0" w:color="auto"/>
            <w:left w:val="none" w:sz="0" w:space="0" w:color="auto"/>
            <w:bottom w:val="none" w:sz="0" w:space="0" w:color="auto"/>
            <w:right w:val="none" w:sz="0" w:space="0" w:color="auto"/>
          </w:divBdr>
        </w:div>
        <w:div w:id="9530867">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36303991">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879633149">
      <w:bodyDiv w:val="1"/>
      <w:marLeft w:val="0"/>
      <w:marRight w:val="0"/>
      <w:marTop w:val="0"/>
      <w:marBottom w:val="0"/>
      <w:divBdr>
        <w:top w:val="none" w:sz="0" w:space="0" w:color="auto"/>
        <w:left w:val="none" w:sz="0" w:space="0" w:color="auto"/>
        <w:bottom w:val="none" w:sz="0" w:space="0" w:color="auto"/>
        <w:right w:val="none" w:sz="0" w:space="0" w:color="auto"/>
      </w:divBdr>
    </w:div>
    <w:div w:id="890534184">
      <w:bodyDiv w:val="1"/>
      <w:marLeft w:val="0"/>
      <w:marRight w:val="0"/>
      <w:marTop w:val="0"/>
      <w:marBottom w:val="0"/>
      <w:divBdr>
        <w:top w:val="none" w:sz="0" w:space="0" w:color="auto"/>
        <w:left w:val="none" w:sz="0" w:space="0" w:color="auto"/>
        <w:bottom w:val="none" w:sz="0" w:space="0" w:color="auto"/>
        <w:right w:val="none" w:sz="0" w:space="0" w:color="auto"/>
      </w:divBdr>
      <w:divsChild>
        <w:div w:id="144395778">
          <w:marLeft w:val="0"/>
          <w:marRight w:val="0"/>
          <w:marTop w:val="0"/>
          <w:marBottom w:val="0"/>
          <w:divBdr>
            <w:top w:val="none" w:sz="0" w:space="0" w:color="auto"/>
            <w:left w:val="none" w:sz="0" w:space="0" w:color="auto"/>
            <w:bottom w:val="none" w:sz="0" w:space="0" w:color="auto"/>
            <w:right w:val="none" w:sz="0" w:space="0" w:color="auto"/>
          </w:divBdr>
        </w:div>
        <w:div w:id="887956113">
          <w:marLeft w:val="0"/>
          <w:marRight w:val="0"/>
          <w:marTop w:val="0"/>
          <w:marBottom w:val="0"/>
          <w:divBdr>
            <w:top w:val="none" w:sz="0" w:space="0" w:color="auto"/>
            <w:left w:val="none" w:sz="0" w:space="0" w:color="auto"/>
            <w:bottom w:val="none" w:sz="0" w:space="0" w:color="auto"/>
            <w:right w:val="none" w:sz="0" w:space="0" w:color="auto"/>
          </w:divBdr>
        </w:div>
        <w:div w:id="755446429">
          <w:marLeft w:val="0"/>
          <w:marRight w:val="0"/>
          <w:marTop w:val="0"/>
          <w:marBottom w:val="0"/>
          <w:divBdr>
            <w:top w:val="none" w:sz="0" w:space="0" w:color="auto"/>
            <w:left w:val="none" w:sz="0" w:space="0" w:color="auto"/>
            <w:bottom w:val="none" w:sz="0" w:space="0" w:color="auto"/>
            <w:right w:val="none" w:sz="0" w:space="0" w:color="auto"/>
          </w:divBdr>
        </w:div>
      </w:divsChild>
    </w:div>
    <w:div w:id="898398899">
      <w:bodyDiv w:val="1"/>
      <w:marLeft w:val="0"/>
      <w:marRight w:val="0"/>
      <w:marTop w:val="0"/>
      <w:marBottom w:val="0"/>
      <w:divBdr>
        <w:top w:val="none" w:sz="0" w:space="0" w:color="auto"/>
        <w:left w:val="none" w:sz="0" w:space="0" w:color="auto"/>
        <w:bottom w:val="none" w:sz="0" w:space="0" w:color="auto"/>
        <w:right w:val="none" w:sz="0" w:space="0" w:color="auto"/>
      </w:divBdr>
      <w:divsChild>
        <w:div w:id="1864979383">
          <w:marLeft w:val="0"/>
          <w:marRight w:val="0"/>
          <w:marTop w:val="0"/>
          <w:marBottom w:val="0"/>
          <w:divBdr>
            <w:top w:val="none" w:sz="0" w:space="0" w:color="auto"/>
            <w:left w:val="none" w:sz="0" w:space="0" w:color="auto"/>
            <w:bottom w:val="none" w:sz="0" w:space="0" w:color="auto"/>
            <w:right w:val="none" w:sz="0" w:space="0" w:color="auto"/>
          </w:divBdr>
        </w:div>
        <w:div w:id="1144271680">
          <w:marLeft w:val="0"/>
          <w:marRight w:val="0"/>
          <w:marTop w:val="0"/>
          <w:marBottom w:val="0"/>
          <w:divBdr>
            <w:top w:val="none" w:sz="0" w:space="0" w:color="auto"/>
            <w:left w:val="none" w:sz="0" w:space="0" w:color="auto"/>
            <w:bottom w:val="none" w:sz="0" w:space="0" w:color="auto"/>
            <w:right w:val="none" w:sz="0" w:space="0" w:color="auto"/>
          </w:divBdr>
        </w:div>
      </w:divsChild>
    </w:div>
    <w:div w:id="1003510495">
      <w:bodyDiv w:val="1"/>
      <w:marLeft w:val="0"/>
      <w:marRight w:val="0"/>
      <w:marTop w:val="0"/>
      <w:marBottom w:val="0"/>
      <w:divBdr>
        <w:top w:val="none" w:sz="0" w:space="0" w:color="auto"/>
        <w:left w:val="none" w:sz="0" w:space="0" w:color="auto"/>
        <w:bottom w:val="none" w:sz="0" w:space="0" w:color="auto"/>
        <w:right w:val="none" w:sz="0" w:space="0" w:color="auto"/>
      </w:divBdr>
      <w:divsChild>
        <w:div w:id="1198851561">
          <w:marLeft w:val="0"/>
          <w:marRight w:val="0"/>
          <w:marTop w:val="0"/>
          <w:marBottom w:val="0"/>
          <w:divBdr>
            <w:top w:val="none" w:sz="0" w:space="0" w:color="auto"/>
            <w:left w:val="none" w:sz="0" w:space="0" w:color="auto"/>
            <w:bottom w:val="none" w:sz="0" w:space="0" w:color="auto"/>
            <w:right w:val="none" w:sz="0" w:space="0" w:color="auto"/>
          </w:divBdr>
          <w:divsChild>
            <w:div w:id="66933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255553167">
      <w:bodyDiv w:val="1"/>
      <w:marLeft w:val="0"/>
      <w:marRight w:val="0"/>
      <w:marTop w:val="0"/>
      <w:marBottom w:val="0"/>
      <w:divBdr>
        <w:top w:val="none" w:sz="0" w:space="0" w:color="auto"/>
        <w:left w:val="none" w:sz="0" w:space="0" w:color="auto"/>
        <w:bottom w:val="none" w:sz="0" w:space="0" w:color="auto"/>
        <w:right w:val="none" w:sz="0" w:space="0" w:color="auto"/>
      </w:divBdr>
      <w:divsChild>
        <w:div w:id="819271884">
          <w:marLeft w:val="0"/>
          <w:marRight w:val="0"/>
          <w:marTop w:val="0"/>
          <w:marBottom w:val="0"/>
          <w:divBdr>
            <w:top w:val="none" w:sz="0" w:space="0" w:color="auto"/>
            <w:left w:val="none" w:sz="0" w:space="0" w:color="auto"/>
            <w:bottom w:val="none" w:sz="0" w:space="0" w:color="auto"/>
            <w:right w:val="none" w:sz="0" w:space="0" w:color="auto"/>
          </w:divBdr>
        </w:div>
        <w:div w:id="1427917843">
          <w:marLeft w:val="0"/>
          <w:marRight w:val="0"/>
          <w:marTop w:val="0"/>
          <w:marBottom w:val="0"/>
          <w:divBdr>
            <w:top w:val="none" w:sz="0" w:space="0" w:color="auto"/>
            <w:left w:val="none" w:sz="0" w:space="0" w:color="auto"/>
            <w:bottom w:val="none" w:sz="0" w:space="0" w:color="auto"/>
            <w:right w:val="none" w:sz="0" w:space="0" w:color="auto"/>
          </w:divBdr>
        </w:div>
        <w:div w:id="112943379">
          <w:marLeft w:val="0"/>
          <w:marRight w:val="0"/>
          <w:marTop w:val="0"/>
          <w:marBottom w:val="0"/>
          <w:divBdr>
            <w:top w:val="none" w:sz="0" w:space="0" w:color="auto"/>
            <w:left w:val="none" w:sz="0" w:space="0" w:color="auto"/>
            <w:bottom w:val="none" w:sz="0" w:space="0" w:color="auto"/>
            <w:right w:val="none" w:sz="0" w:space="0" w:color="auto"/>
          </w:divBdr>
        </w:div>
        <w:div w:id="820581282">
          <w:marLeft w:val="0"/>
          <w:marRight w:val="0"/>
          <w:marTop w:val="0"/>
          <w:marBottom w:val="0"/>
          <w:divBdr>
            <w:top w:val="none" w:sz="0" w:space="0" w:color="auto"/>
            <w:left w:val="none" w:sz="0" w:space="0" w:color="auto"/>
            <w:bottom w:val="none" w:sz="0" w:space="0" w:color="auto"/>
            <w:right w:val="none" w:sz="0" w:space="0" w:color="auto"/>
          </w:divBdr>
        </w:div>
        <w:div w:id="1304700838">
          <w:marLeft w:val="0"/>
          <w:marRight w:val="0"/>
          <w:marTop w:val="0"/>
          <w:marBottom w:val="0"/>
          <w:divBdr>
            <w:top w:val="none" w:sz="0" w:space="0" w:color="auto"/>
            <w:left w:val="none" w:sz="0" w:space="0" w:color="auto"/>
            <w:bottom w:val="none" w:sz="0" w:space="0" w:color="auto"/>
            <w:right w:val="none" w:sz="0" w:space="0" w:color="auto"/>
          </w:divBdr>
        </w:div>
        <w:div w:id="654066190">
          <w:marLeft w:val="0"/>
          <w:marRight w:val="0"/>
          <w:marTop w:val="0"/>
          <w:marBottom w:val="0"/>
          <w:divBdr>
            <w:top w:val="none" w:sz="0" w:space="0" w:color="auto"/>
            <w:left w:val="none" w:sz="0" w:space="0" w:color="auto"/>
            <w:bottom w:val="none" w:sz="0" w:space="0" w:color="auto"/>
            <w:right w:val="none" w:sz="0" w:space="0" w:color="auto"/>
          </w:divBdr>
        </w:div>
        <w:div w:id="862327000">
          <w:marLeft w:val="0"/>
          <w:marRight w:val="0"/>
          <w:marTop w:val="0"/>
          <w:marBottom w:val="0"/>
          <w:divBdr>
            <w:top w:val="none" w:sz="0" w:space="0" w:color="auto"/>
            <w:left w:val="none" w:sz="0" w:space="0" w:color="auto"/>
            <w:bottom w:val="none" w:sz="0" w:space="0" w:color="auto"/>
            <w:right w:val="none" w:sz="0" w:space="0" w:color="auto"/>
          </w:divBdr>
        </w:div>
        <w:div w:id="1313407118">
          <w:marLeft w:val="0"/>
          <w:marRight w:val="0"/>
          <w:marTop w:val="0"/>
          <w:marBottom w:val="0"/>
          <w:divBdr>
            <w:top w:val="none" w:sz="0" w:space="0" w:color="auto"/>
            <w:left w:val="none" w:sz="0" w:space="0" w:color="auto"/>
            <w:bottom w:val="none" w:sz="0" w:space="0" w:color="auto"/>
            <w:right w:val="none" w:sz="0" w:space="0" w:color="auto"/>
          </w:divBdr>
        </w:div>
      </w:divsChild>
    </w:div>
    <w:div w:id="1305892712">
      <w:bodyDiv w:val="1"/>
      <w:marLeft w:val="0"/>
      <w:marRight w:val="0"/>
      <w:marTop w:val="0"/>
      <w:marBottom w:val="0"/>
      <w:divBdr>
        <w:top w:val="none" w:sz="0" w:space="0" w:color="auto"/>
        <w:left w:val="none" w:sz="0" w:space="0" w:color="auto"/>
        <w:bottom w:val="none" w:sz="0" w:space="0" w:color="auto"/>
        <w:right w:val="none" w:sz="0" w:space="0" w:color="auto"/>
      </w:divBdr>
      <w:divsChild>
        <w:div w:id="827358092">
          <w:marLeft w:val="0"/>
          <w:marRight w:val="0"/>
          <w:marTop w:val="0"/>
          <w:marBottom w:val="0"/>
          <w:divBdr>
            <w:top w:val="none" w:sz="0" w:space="0" w:color="auto"/>
            <w:left w:val="none" w:sz="0" w:space="0" w:color="auto"/>
            <w:bottom w:val="none" w:sz="0" w:space="0" w:color="auto"/>
            <w:right w:val="none" w:sz="0" w:space="0" w:color="auto"/>
          </w:divBdr>
        </w:div>
        <w:div w:id="1724017028">
          <w:marLeft w:val="0"/>
          <w:marRight w:val="0"/>
          <w:marTop w:val="0"/>
          <w:marBottom w:val="0"/>
          <w:divBdr>
            <w:top w:val="none" w:sz="0" w:space="0" w:color="auto"/>
            <w:left w:val="none" w:sz="0" w:space="0" w:color="auto"/>
            <w:bottom w:val="none" w:sz="0" w:space="0" w:color="auto"/>
            <w:right w:val="none" w:sz="0" w:space="0" w:color="auto"/>
          </w:divBdr>
        </w:div>
        <w:div w:id="82802483">
          <w:marLeft w:val="0"/>
          <w:marRight w:val="0"/>
          <w:marTop w:val="0"/>
          <w:marBottom w:val="0"/>
          <w:divBdr>
            <w:top w:val="none" w:sz="0" w:space="0" w:color="auto"/>
            <w:left w:val="none" w:sz="0" w:space="0" w:color="auto"/>
            <w:bottom w:val="none" w:sz="0" w:space="0" w:color="auto"/>
            <w:right w:val="none" w:sz="0" w:space="0" w:color="auto"/>
          </w:divBdr>
        </w:div>
        <w:div w:id="437220339">
          <w:marLeft w:val="0"/>
          <w:marRight w:val="0"/>
          <w:marTop w:val="0"/>
          <w:marBottom w:val="0"/>
          <w:divBdr>
            <w:top w:val="none" w:sz="0" w:space="0" w:color="auto"/>
            <w:left w:val="none" w:sz="0" w:space="0" w:color="auto"/>
            <w:bottom w:val="none" w:sz="0" w:space="0" w:color="auto"/>
            <w:right w:val="none" w:sz="0" w:space="0" w:color="auto"/>
          </w:divBdr>
        </w:div>
        <w:div w:id="1548687837">
          <w:marLeft w:val="0"/>
          <w:marRight w:val="0"/>
          <w:marTop w:val="0"/>
          <w:marBottom w:val="0"/>
          <w:divBdr>
            <w:top w:val="none" w:sz="0" w:space="0" w:color="auto"/>
            <w:left w:val="none" w:sz="0" w:space="0" w:color="auto"/>
            <w:bottom w:val="none" w:sz="0" w:space="0" w:color="auto"/>
            <w:right w:val="none" w:sz="0" w:space="0" w:color="auto"/>
          </w:divBdr>
        </w:div>
      </w:divsChild>
    </w:div>
    <w:div w:id="1356224397">
      <w:bodyDiv w:val="1"/>
      <w:marLeft w:val="0"/>
      <w:marRight w:val="0"/>
      <w:marTop w:val="0"/>
      <w:marBottom w:val="0"/>
      <w:divBdr>
        <w:top w:val="none" w:sz="0" w:space="0" w:color="auto"/>
        <w:left w:val="none" w:sz="0" w:space="0" w:color="auto"/>
        <w:bottom w:val="none" w:sz="0" w:space="0" w:color="auto"/>
        <w:right w:val="none" w:sz="0" w:space="0" w:color="auto"/>
      </w:divBdr>
    </w:div>
    <w:div w:id="1362587663">
      <w:bodyDiv w:val="1"/>
      <w:marLeft w:val="0"/>
      <w:marRight w:val="0"/>
      <w:marTop w:val="0"/>
      <w:marBottom w:val="0"/>
      <w:divBdr>
        <w:top w:val="none" w:sz="0" w:space="0" w:color="auto"/>
        <w:left w:val="none" w:sz="0" w:space="0" w:color="auto"/>
        <w:bottom w:val="none" w:sz="0" w:space="0" w:color="auto"/>
        <w:right w:val="none" w:sz="0" w:space="0" w:color="auto"/>
      </w:divBdr>
    </w:div>
    <w:div w:id="1368213741">
      <w:bodyDiv w:val="1"/>
      <w:marLeft w:val="0"/>
      <w:marRight w:val="0"/>
      <w:marTop w:val="0"/>
      <w:marBottom w:val="0"/>
      <w:divBdr>
        <w:top w:val="none" w:sz="0" w:space="0" w:color="auto"/>
        <w:left w:val="none" w:sz="0" w:space="0" w:color="auto"/>
        <w:bottom w:val="none" w:sz="0" w:space="0" w:color="auto"/>
        <w:right w:val="none" w:sz="0" w:space="0" w:color="auto"/>
      </w:divBdr>
    </w:div>
    <w:div w:id="1382095083">
      <w:bodyDiv w:val="1"/>
      <w:marLeft w:val="0"/>
      <w:marRight w:val="0"/>
      <w:marTop w:val="0"/>
      <w:marBottom w:val="0"/>
      <w:divBdr>
        <w:top w:val="none" w:sz="0" w:space="0" w:color="auto"/>
        <w:left w:val="none" w:sz="0" w:space="0" w:color="auto"/>
        <w:bottom w:val="none" w:sz="0" w:space="0" w:color="auto"/>
        <w:right w:val="none" w:sz="0" w:space="0" w:color="auto"/>
      </w:divBdr>
    </w:div>
    <w:div w:id="1382904476">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452700466">
      <w:bodyDiv w:val="1"/>
      <w:marLeft w:val="0"/>
      <w:marRight w:val="0"/>
      <w:marTop w:val="0"/>
      <w:marBottom w:val="0"/>
      <w:divBdr>
        <w:top w:val="none" w:sz="0" w:space="0" w:color="auto"/>
        <w:left w:val="none" w:sz="0" w:space="0" w:color="auto"/>
        <w:bottom w:val="none" w:sz="0" w:space="0" w:color="auto"/>
        <w:right w:val="none" w:sz="0" w:space="0" w:color="auto"/>
      </w:divBdr>
    </w:div>
    <w:div w:id="1484808533">
      <w:bodyDiv w:val="1"/>
      <w:marLeft w:val="0"/>
      <w:marRight w:val="0"/>
      <w:marTop w:val="0"/>
      <w:marBottom w:val="0"/>
      <w:divBdr>
        <w:top w:val="none" w:sz="0" w:space="0" w:color="auto"/>
        <w:left w:val="none" w:sz="0" w:space="0" w:color="auto"/>
        <w:bottom w:val="none" w:sz="0" w:space="0" w:color="auto"/>
        <w:right w:val="none" w:sz="0" w:space="0" w:color="auto"/>
      </w:divBdr>
    </w:div>
    <w:div w:id="1555581976">
      <w:bodyDiv w:val="1"/>
      <w:marLeft w:val="0"/>
      <w:marRight w:val="0"/>
      <w:marTop w:val="0"/>
      <w:marBottom w:val="0"/>
      <w:divBdr>
        <w:top w:val="none" w:sz="0" w:space="0" w:color="auto"/>
        <w:left w:val="none" w:sz="0" w:space="0" w:color="auto"/>
        <w:bottom w:val="none" w:sz="0" w:space="0" w:color="auto"/>
        <w:right w:val="none" w:sz="0" w:space="0" w:color="auto"/>
      </w:divBdr>
    </w:div>
    <w:div w:id="1581404027">
      <w:bodyDiv w:val="1"/>
      <w:marLeft w:val="0"/>
      <w:marRight w:val="0"/>
      <w:marTop w:val="0"/>
      <w:marBottom w:val="0"/>
      <w:divBdr>
        <w:top w:val="none" w:sz="0" w:space="0" w:color="auto"/>
        <w:left w:val="none" w:sz="0" w:space="0" w:color="auto"/>
        <w:bottom w:val="none" w:sz="0" w:space="0" w:color="auto"/>
        <w:right w:val="none" w:sz="0" w:space="0" w:color="auto"/>
      </w:divBdr>
      <w:divsChild>
        <w:div w:id="274289718">
          <w:marLeft w:val="0"/>
          <w:marRight w:val="0"/>
          <w:marTop w:val="0"/>
          <w:marBottom w:val="0"/>
          <w:divBdr>
            <w:top w:val="none" w:sz="0" w:space="0" w:color="auto"/>
            <w:left w:val="none" w:sz="0" w:space="0" w:color="auto"/>
            <w:bottom w:val="none" w:sz="0" w:space="0" w:color="auto"/>
            <w:right w:val="none" w:sz="0" w:space="0" w:color="auto"/>
          </w:divBdr>
        </w:div>
        <w:div w:id="908878537">
          <w:marLeft w:val="0"/>
          <w:marRight w:val="0"/>
          <w:marTop w:val="0"/>
          <w:marBottom w:val="0"/>
          <w:divBdr>
            <w:top w:val="none" w:sz="0" w:space="0" w:color="auto"/>
            <w:left w:val="none" w:sz="0" w:space="0" w:color="auto"/>
            <w:bottom w:val="none" w:sz="0" w:space="0" w:color="auto"/>
            <w:right w:val="none" w:sz="0" w:space="0" w:color="auto"/>
          </w:divBdr>
        </w:div>
      </w:divsChild>
    </w:div>
    <w:div w:id="1624732511">
      <w:bodyDiv w:val="1"/>
      <w:marLeft w:val="0"/>
      <w:marRight w:val="0"/>
      <w:marTop w:val="0"/>
      <w:marBottom w:val="0"/>
      <w:divBdr>
        <w:top w:val="none" w:sz="0" w:space="0" w:color="auto"/>
        <w:left w:val="none" w:sz="0" w:space="0" w:color="auto"/>
        <w:bottom w:val="none" w:sz="0" w:space="0" w:color="auto"/>
        <w:right w:val="none" w:sz="0" w:space="0" w:color="auto"/>
      </w:divBdr>
    </w:div>
    <w:div w:id="1659961807">
      <w:bodyDiv w:val="1"/>
      <w:marLeft w:val="0"/>
      <w:marRight w:val="0"/>
      <w:marTop w:val="0"/>
      <w:marBottom w:val="0"/>
      <w:divBdr>
        <w:top w:val="none" w:sz="0" w:space="0" w:color="auto"/>
        <w:left w:val="none" w:sz="0" w:space="0" w:color="auto"/>
        <w:bottom w:val="none" w:sz="0" w:space="0" w:color="auto"/>
        <w:right w:val="none" w:sz="0" w:space="0" w:color="auto"/>
      </w:divBdr>
      <w:divsChild>
        <w:div w:id="261913564">
          <w:marLeft w:val="0"/>
          <w:marRight w:val="0"/>
          <w:marTop w:val="0"/>
          <w:marBottom w:val="0"/>
          <w:divBdr>
            <w:top w:val="none" w:sz="0" w:space="0" w:color="auto"/>
            <w:left w:val="none" w:sz="0" w:space="0" w:color="auto"/>
            <w:bottom w:val="none" w:sz="0" w:space="0" w:color="auto"/>
            <w:right w:val="none" w:sz="0" w:space="0" w:color="auto"/>
          </w:divBdr>
        </w:div>
        <w:div w:id="1581795152">
          <w:marLeft w:val="0"/>
          <w:marRight w:val="0"/>
          <w:marTop w:val="0"/>
          <w:marBottom w:val="0"/>
          <w:divBdr>
            <w:top w:val="none" w:sz="0" w:space="0" w:color="auto"/>
            <w:left w:val="none" w:sz="0" w:space="0" w:color="auto"/>
            <w:bottom w:val="none" w:sz="0" w:space="0" w:color="auto"/>
            <w:right w:val="none" w:sz="0" w:space="0" w:color="auto"/>
          </w:divBdr>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7531242">
      <w:bodyDiv w:val="1"/>
      <w:marLeft w:val="0"/>
      <w:marRight w:val="0"/>
      <w:marTop w:val="0"/>
      <w:marBottom w:val="0"/>
      <w:divBdr>
        <w:top w:val="none" w:sz="0" w:space="0" w:color="auto"/>
        <w:left w:val="none" w:sz="0" w:space="0" w:color="auto"/>
        <w:bottom w:val="none" w:sz="0" w:space="0" w:color="auto"/>
        <w:right w:val="none" w:sz="0" w:space="0" w:color="auto"/>
      </w:divBdr>
    </w:div>
    <w:div w:id="1758671363">
      <w:bodyDiv w:val="1"/>
      <w:marLeft w:val="0"/>
      <w:marRight w:val="0"/>
      <w:marTop w:val="0"/>
      <w:marBottom w:val="0"/>
      <w:divBdr>
        <w:top w:val="none" w:sz="0" w:space="0" w:color="auto"/>
        <w:left w:val="none" w:sz="0" w:space="0" w:color="auto"/>
        <w:bottom w:val="none" w:sz="0" w:space="0" w:color="auto"/>
        <w:right w:val="none" w:sz="0" w:space="0" w:color="auto"/>
      </w:divBdr>
      <w:divsChild>
        <w:div w:id="1908104767">
          <w:marLeft w:val="0"/>
          <w:marRight w:val="0"/>
          <w:marTop w:val="0"/>
          <w:marBottom w:val="0"/>
          <w:divBdr>
            <w:top w:val="none" w:sz="0" w:space="0" w:color="auto"/>
            <w:left w:val="none" w:sz="0" w:space="0" w:color="auto"/>
            <w:bottom w:val="none" w:sz="0" w:space="0" w:color="auto"/>
            <w:right w:val="none" w:sz="0" w:space="0" w:color="auto"/>
          </w:divBdr>
        </w:div>
        <w:div w:id="778843146">
          <w:marLeft w:val="0"/>
          <w:marRight w:val="0"/>
          <w:marTop w:val="0"/>
          <w:marBottom w:val="0"/>
          <w:divBdr>
            <w:top w:val="none" w:sz="0" w:space="0" w:color="auto"/>
            <w:left w:val="none" w:sz="0" w:space="0" w:color="auto"/>
            <w:bottom w:val="none" w:sz="0" w:space="0" w:color="auto"/>
            <w:right w:val="none" w:sz="0" w:space="0" w:color="auto"/>
          </w:divBdr>
        </w:div>
      </w:divsChild>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87805">
      <w:bodyDiv w:val="1"/>
      <w:marLeft w:val="0"/>
      <w:marRight w:val="0"/>
      <w:marTop w:val="0"/>
      <w:marBottom w:val="0"/>
      <w:divBdr>
        <w:top w:val="none" w:sz="0" w:space="0" w:color="auto"/>
        <w:left w:val="none" w:sz="0" w:space="0" w:color="auto"/>
        <w:bottom w:val="none" w:sz="0" w:space="0" w:color="auto"/>
        <w:right w:val="none" w:sz="0" w:space="0" w:color="auto"/>
      </w:divBdr>
      <w:divsChild>
        <w:div w:id="561405730">
          <w:marLeft w:val="0"/>
          <w:marRight w:val="0"/>
          <w:marTop w:val="0"/>
          <w:marBottom w:val="0"/>
          <w:divBdr>
            <w:top w:val="none" w:sz="0" w:space="0" w:color="auto"/>
            <w:left w:val="none" w:sz="0" w:space="0" w:color="auto"/>
            <w:bottom w:val="none" w:sz="0" w:space="0" w:color="auto"/>
            <w:right w:val="none" w:sz="0" w:space="0" w:color="auto"/>
          </w:divBdr>
        </w:div>
        <w:div w:id="1123690436">
          <w:marLeft w:val="0"/>
          <w:marRight w:val="0"/>
          <w:marTop w:val="0"/>
          <w:marBottom w:val="0"/>
          <w:divBdr>
            <w:top w:val="none" w:sz="0" w:space="0" w:color="auto"/>
            <w:left w:val="none" w:sz="0" w:space="0" w:color="auto"/>
            <w:bottom w:val="none" w:sz="0" w:space="0" w:color="auto"/>
            <w:right w:val="none" w:sz="0" w:space="0" w:color="auto"/>
          </w:divBdr>
        </w:div>
        <w:div w:id="386225252">
          <w:marLeft w:val="0"/>
          <w:marRight w:val="0"/>
          <w:marTop w:val="0"/>
          <w:marBottom w:val="0"/>
          <w:divBdr>
            <w:top w:val="none" w:sz="0" w:space="0" w:color="auto"/>
            <w:left w:val="none" w:sz="0" w:space="0" w:color="auto"/>
            <w:bottom w:val="none" w:sz="0" w:space="0" w:color="auto"/>
            <w:right w:val="none" w:sz="0" w:space="0" w:color="auto"/>
          </w:divBdr>
        </w:div>
        <w:div w:id="309096358">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896156576">
      <w:bodyDiv w:val="1"/>
      <w:marLeft w:val="0"/>
      <w:marRight w:val="0"/>
      <w:marTop w:val="0"/>
      <w:marBottom w:val="0"/>
      <w:divBdr>
        <w:top w:val="none" w:sz="0" w:space="0" w:color="auto"/>
        <w:left w:val="none" w:sz="0" w:space="0" w:color="auto"/>
        <w:bottom w:val="none" w:sz="0" w:space="0" w:color="auto"/>
        <w:right w:val="none" w:sz="0" w:space="0" w:color="auto"/>
      </w:divBdr>
    </w:div>
    <w:div w:id="1952129343">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43048466">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66950190">
      <w:bodyDiv w:val="1"/>
      <w:marLeft w:val="0"/>
      <w:marRight w:val="0"/>
      <w:marTop w:val="0"/>
      <w:marBottom w:val="0"/>
      <w:divBdr>
        <w:top w:val="none" w:sz="0" w:space="0" w:color="auto"/>
        <w:left w:val="none" w:sz="0" w:space="0" w:color="auto"/>
        <w:bottom w:val="none" w:sz="0" w:space="0" w:color="auto"/>
        <w:right w:val="none" w:sz="0" w:space="0" w:color="auto"/>
      </w:divBdr>
      <w:divsChild>
        <w:div w:id="645623420">
          <w:marLeft w:val="0"/>
          <w:marRight w:val="0"/>
          <w:marTop w:val="0"/>
          <w:marBottom w:val="0"/>
          <w:divBdr>
            <w:top w:val="none" w:sz="0" w:space="0" w:color="auto"/>
            <w:left w:val="none" w:sz="0" w:space="0" w:color="auto"/>
            <w:bottom w:val="none" w:sz="0" w:space="0" w:color="auto"/>
            <w:right w:val="none" w:sz="0" w:space="0" w:color="auto"/>
          </w:divBdr>
        </w:div>
        <w:div w:id="850530892">
          <w:marLeft w:val="0"/>
          <w:marRight w:val="0"/>
          <w:marTop w:val="0"/>
          <w:marBottom w:val="0"/>
          <w:divBdr>
            <w:top w:val="none" w:sz="0" w:space="0" w:color="auto"/>
            <w:left w:val="none" w:sz="0" w:space="0" w:color="auto"/>
            <w:bottom w:val="none" w:sz="0" w:space="0" w:color="auto"/>
            <w:right w:val="none" w:sz="0" w:space="0" w:color="auto"/>
          </w:divBdr>
        </w:div>
        <w:div w:id="1930848703">
          <w:marLeft w:val="0"/>
          <w:marRight w:val="0"/>
          <w:marTop w:val="0"/>
          <w:marBottom w:val="0"/>
          <w:divBdr>
            <w:top w:val="none" w:sz="0" w:space="0" w:color="auto"/>
            <w:left w:val="none" w:sz="0" w:space="0" w:color="auto"/>
            <w:bottom w:val="none" w:sz="0" w:space="0" w:color="auto"/>
            <w:right w:val="none" w:sz="0" w:space="0" w:color="auto"/>
          </w:divBdr>
        </w:div>
      </w:divsChild>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DFD59-09AA-4AE5-AD4A-EA38FFF1A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1</Pages>
  <Words>410</Words>
  <Characters>2260</Characters>
  <Application>Microsoft Office Word</Application>
  <DocSecurity>0</DocSecurity>
  <Lines>18</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25</cp:revision>
  <cp:lastPrinted>2014-02-13T21:19:00Z</cp:lastPrinted>
  <dcterms:created xsi:type="dcterms:W3CDTF">2014-02-12T19:24:00Z</dcterms:created>
  <dcterms:modified xsi:type="dcterms:W3CDTF">2014-02-13T21:33:00Z</dcterms:modified>
</cp:coreProperties>
</file>