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</w:t>
      </w:r>
      <w:r w:rsidR="003F7DBC">
        <w:rPr>
          <w:rFonts w:ascii="Arial" w:hAnsi="Arial" w:cs="Arial"/>
          <w:b/>
          <w:sz w:val="31"/>
          <w:szCs w:val="31"/>
        </w:rPr>
        <w:t>3</w:t>
      </w:r>
      <w:r w:rsidR="00B43BDF">
        <w:rPr>
          <w:rFonts w:ascii="Arial" w:hAnsi="Arial" w:cs="Arial"/>
          <w:b/>
          <w:sz w:val="31"/>
          <w:szCs w:val="31"/>
        </w:rPr>
        <w:t>7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986B26" w:rsidRDefault="00986B26" w:rsidP="00986B26">
      <w:pPr>
        <w:pStyle w:val="ecxmsonormal"/>
        <w:tabs>
          <w:tab w:val="left" w:pos="3547"/>
        </w:tabs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</w:p>
    <w:p w:rsidR="0011638D" w:rsidRPr="00986B26" w:rsidRDefault="00286BB2" w:rsidP="00986B26">
      <w:pPr>
        <w:pStyle w:val="ecxmsonormal"/>
        <w:tabs>
          <w:tab w:val="left" w:pos="3547"/>
        </w:tabs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Programa infantil y juvenil de la FIL UABC</w:t>
      </w:r>
    </w:p>
    <w:p w:rsidR="00986B26" w:rsidRDefault="00986B26" w:rsidP="00986B26">
      <w:pPr>
        <w:jc w:val="center"/>
        <w:rPr>
          <w:rFonts w:ascii="Arial" w:hAnsi="Arial" w:cs="Arial"/>
          <w:sz w:val="24"/>
          <w:szCs w:val="24"/>
        </w:rPr>
      </w:pPr>
    </w:p>
    <w:p w:rsidR="00986B26" w:rsidRDefault="00CC28FC" w:rsidP="00986B26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destina un espacio más amplio para </w:t>
      </w:r>
      <w:r w:rsidR="008025CA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actividades</w:t>
      </w:r>
      <w:r w:rsidR="008025CA">
        <w:rPr>
          <w:rFonts w:ascii="Arial" w:hAnsi="Arial" w:cs="Arial"/>
          <w:sz w:val="24"/>
          <w:szCs w:val="24"/>
        </w:rPr>
        <w:t xml:space="preserve"> destinadas a este público</w:t>
      </w:r>
      <w:r w:rsidR="00986B26">
        <w:rPr>
          <w:rFonts w:ascii="Arial" w:hAnsi="Arial" w:cs="Arial"/>
          <w:sz w:val="24"/>
          <w:szCs w:val="24"/>
        </w:rPr>
        <w:t>.</w:t>
      </w:r>
    </w:p>
    <w:p w:rsidR="00986B26" w:rsidRDefault="00986B26" w:rsidP="00986B26">
      <w:pPr>
        <w:jc w:val="both"/>
        <w:rPr>
          <w:rFonts w:ascii="Arial" w:hAnsi="Arial" w:cs="Arial"/>
          <w:sz w:val="24"/>
          <w:szCs w:val="24"/>
        </w:rPr>
      </w:pPr>
    </w:p>
    <w:p w:rsidR="00822A4D" w:rsidRDefault="00986B26" w:rsidP="00286BB2">
      <w:pPr>
        <w:jc w:val="both"/>
        <w:rPr>
          <w:rFonts w:ascii="Arial" w:hAnsi="Arial" w:cs="Arial"/>
          <w:sz w:val="24"/>
          <w:szCs w:val="24"/>
        </w:rPr>
      </w:pPr>
      <w:r w:rsidRPr="00951316">
        <w:rPr>
          <w:rFonts w:ascii="Arial" w:hAnsi="Arial" w:cs="Arial"/>
          <w:b/>
          <w:sz w:val="24"/>
          <w:szCs w:val="24"/>
        </w:rPr>
        <w:t xml:space="preserve">Mexicali, B.C., a </w:t>
      </w:r>
      <w:r w:rsidR="00531D05">
        <w:rPr>
          <w:rFonts w:ascii="Arial" w:hAnsi="Arial" w:cs="Arial"/>
          <w:b/>
          <w:sz w:val="24"/>
          <w:szCs w:val="24"/>
        </w:rPr>
        <w:t>lunes 17</w:t>
      </w:r>
      <w:r w:rsidRPr="00951316">
        <w:rPr>
          <w:rFonts w:ascii="Arial" w:hAnsi="Arial" w:cs="Arial"/>
          <w:b/>
          <w:sz w:val="24"/>
          <w:szCs w:val="24"/>
        </w:rPr>
        <w:t xml:space="preserve"> de marzo de 2014</w:t>
      </w:r>
      <w:r>
        <w:rPr>
          <w:rFonts w:ascii="Arial" w:hAnsi="Arial" w:cs="Arial"/>
          <w:sz w:val="24"/>
          <w:szCs w:val="24"/>
        </w:rPr>
        <w:t xml:space="preserve">.- </w:t>
      </w:r>
      <w:r w:rsidR="00286BB2">
        <w:rPr>
          <w:rFonts w:ascii="Arial" w:hAnsi="Arial" w:cs="Arial"/>
          <w:sz w:val="24"/>
          <w:szCs w:val="24"/>
        </w:rPr>
        <w:t xml:space="preserve">El programa infantil y juvenil que se presentará en la XV Feria Internacional del Libro de la Universidad Autónoma de Baja California (FIL UABC), contempla </w:t>
      </w:r>
      <w:r w:rsidR="00CC28FC">
        <w:rPr>
          <w:rFonts w:ascii="Arial" w:hAnsi="Arial" w:cs="Arial"/>
          <w:sz w:val="24"/>
          <w:szCs w:val="24"/>
        </w:rPr>
        <w:t xml:space="preserve">del 27 de marzo al 1 de abril, </w:t>
      </w:r>
      <w:r w:rsidR="00286BB2">
        <w:rPr>
          <w:rFonts w:ascii="Arial" w:hAnsi="Arial" w:cs="Arial"/>
          <w:sz w:val="24"/>
          <w:szCs w:val="24"/>
        </w:rPr>
        <w:t>una amplia gama de actividades totalmente gratuitas</w:t>
      </w:r>
      <w:r w:rsidR="00CC28FC">
        <w:rPr>
          <w:rFonts w:ascii="Arial" w:hAnsi="Arial" w:cs="Arial"/>
          <w:sz w:val="24"/>
          <w:szCs w:val="24"/>
        </w:rPr>
        <w:t>. Es</w:t>
      </w:r>
      <w:r w:rsidR="006302D3">
        <w:rPr>
          <w:rFonts w:ascii="Arial" w:hAnsi="Arial" w:cs="Arial"/>
          <w:sz w:val="24"/>
          <w:szCs w:val="24"/>
        </w:rPr>
        <w:t xml:space="preserve">ta edición </w:t>
      </w:r>
      <w:r w:rsidR="00CC28FC">
        <w:rPr>
          <w:rFonts w:ascii="Arial" w:hAnsi="Arial" w:cs="Arial"/>
          <w:sz w:val="24"/>
          <w:szCs w:val="24"/>
        </w:rPr>
        <w:t>contempla un</w:t>
      </w:r>
      <w:r w:rsidR="006302D3">
        <w:rPr>
          <w:rFonts w:ascii="Arial" w:hAnsi="Arial" w:cs="Arial"/>
          <w:sz w:val="24"/>
          <w:szCs w:val="24"/>
        </w:rPr>
        <w:t xml:space="preserve"> espacio más grande </w:t>
      </w:r>
      <w:r w:rsidR="00CC28FC">
        <w:rPr>
          <w:rFonts w:ascii="Arial" w:hAnsi="Arial" w:cs="Arial"/>
          <w:sz w:val="24"/>
          <w:szCs w:val="24"/>
        </w:rPr>
        <w:t>para este programa por</w:t>
      </w:r>
      <w:r w:rsidR="006302D3">
        <w:rPr>
          <w:rFonts w:ascii="Arial" w:hAnsi="Arial" w:cs="Arial"/>
          <w:sz w:val="24"/>
          <w:szCs w:val="24"/>
        </w:rPr>
        <w:t xml:space="preserve"> lo que la carpa se instalará </w:t>
      </w:r>
      <w:r w:rsidR="00CC28FC">
        <w:rPr>
          <w:rFonts w:ascii="Arial" w:hAnsi="Arial" w:cs="Arial"/>
          <w:sz w:val="24"/>
          <w:szCs w:val="24"/>
        </w:rPr>
        <w:t>en la explanada del</w:t>
      </w:r>
      <w:r w:rsidR="006302D3">
        <w:rPr>
          <w:rFonts w:ascii="Arial" w:hAnsi="Arial" w:cs="Arial"/>
          <w:sz w:val="24"/>
          <w:szCs w:val="24"/>
        </w:rPr>
        <w:t xml:space="preserve"> Teatro Universitario.</w:t>
      </w:r>
    </w:p>
    <w:p w:rsidR="006302D3" w:rsidRDefault="006302D3" w:rsidP="00286BB2">
      <w:pPr>
        <w:jc w:val="both"/>
        <w:rPr>
          <w:rFonts w:ascii="Arial" w:hAnsi="Arial" w:cs="Arial"/>
          <w:sz w:val="24"/>
          <w:szCs w:val="24"/>
        </w:rPr>
      </w:pPr>
    </w:p>
    <w:p w:rsidR="006122C2" w:rsidRDefault="00F9529E" w:rsidP="00286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Habrá 10 talleres para educación preescolar, 10 para educación primaria y 7 para jóvenes. También </w:t>
      </w:r>
      <w:r w:rsidR="001811DF">
        <w:rPr>
          <w:rFonts w:ascii="Arial" w:hAnsi="Arial" w:cs="Arial"/>
          <w:sz w:val="24"/>
          <w:szCs w:val="24"/>
        </w:rPr>
        <w:t>habrá</w:t>
      </w:r>
      <w:r>
        <w:rPr>
          <w:rFonts w:ascii="Arial" w:hAnsi="Arial" w:cs="Arial"/>
          <w:sz w:val="24"/>
          <w:szCs w:val="24"/>
        </w:rPr>
        <w:t xml:space="preserve"> charlas para jóvenes, profesores y bibliotecarios, tales como </w:t>
      </w:r>
      <w:r w:rsidR="001811DF">
        <w:rPr>
          <w:rFonts w:ascii="Arial" w:hAnsi="Arial" w:cs="Arial"/>
          <w:sz w:val="24"/>
          <w:szCs w:val="24"/>
        </w:rPr>
        <w:t>“Literatura y Rock and Roll”, “Los alumnos en el aula: aprender divirtiéndonos”, así como la conferencia “Dinamización de la lectura” impartida por Carola Diez, especialista en fomento a la lectura y asesora del Programa Nacional de Literatura.</w:t>
      </w:r>
    </w:p>
    <w:p w:rsidR="001811DF" w:rsidRDefault="001811DF" w:rsidP="00286BB2">
      <w:pPr>
        <w:jc w:val="both"/>
        <w:rPr>
          <w:rFonts w:ascii="Arial" w:hAnsi="Arial" w:cs="Arial"/>
          <w:sz w:val="24"/>
          <w:szCs w:val="24"/>
        </w:rPr>
      </w:pPr>
    </w:p>
    <w:p w:rsidR="001811DF" w:rsidRDefault="00D13698" w:rsidP="00286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las novedades que los asistentes podrán disfruta</w:t>
      </w:r>
      <w:r w:rsidR="0057283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se encuentra el </w:t>
      </w:r>
      <w:r w:rsidR="000B4EE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eatro </w:t>
      </w:r>
      <w:proofErr w:type="spellStart"/>
      <w:r>
        <w:rPr>
          <w:rFonts w:ascii="Arial" w:hAnsi="Arial" w:cs="Arial"/>
          <w:sz w:val="24"/>
          <w:szCs w:val="24"/>
        </w:rPr>
        <w:t>Dautremer</w:t>
      </w:r>
      <w:proofErr w:type="spellEnd"/>
      <w:r w:rsidR="000B4EE7">
        <w:rPr>
          <w:rFonts w:ascii="Arial" w:hAnsi="Arial" w:cs="Arial"/>
          <w:sz w:val="24"/>
          <w:szCs w:val="24"/>
        </w:rPr>
        <w:t xml:space="preserve"> </w:t>
      </w:r>
      <w:r w:rsidR="0039569B">
        <w:rPr>
          <w:rFonts w:ascii="Arial" w:hAnsi="Arial" w:cs="Arial"/>
          <w:sz w:val="24"/>
          <w:szCs w:val="24"/>
        </w:rPr>
        <w:t xml:space="preserve">en el que podrán pasear </w:t>
      </w:r>
      <w:r w:rsidR="000B4EE7">
        <w:rPr>
          <w:rFonts w:ascii="Arial" w:hAnsi="Arial" w:cs="Arial"/>
          <w:sz w:val="24"/>
          <w:szCs w:val="24"/>
        </w:rPr>
        <w:t xml:space="preserve">por </w:t>
      </w:r>
      <w:r w:rsidR="0039569B">
        <w:rPr>
          <w:rFonts w:ascii="Arial" w:hAnsi="Arial" w:cs="Arial"/>
          <w:sz w:val="24"/>
          <w:szCs w:val="24"/>
        </w:rPr>
        <w:t xml:space="preserve">las páginas de un libro gigante basado en textos e ilustraciones de Rebecca </w:t>
      </w:r>
      <w:proofErr w:type="spellStart"/>
      <w:r w:rsidR="0039569B">
        <w:rPr>
          <w:rFonts w:ascii="Arial" w:hAnsi="Arial" w:cs="Arial"/>
          <w:sz w:val="24"/>
          <w:szCs w:val="24"/>
        </w:rPr>
        <w:t>Dautremer</w:t>
      </w:r>
      <w:proofErr w:type="spellEnd"/>
      <w:r w:rsidR="0039569B">
        <w:rPr>
          <w:rFonts w:ascii="Arial" w:hAnsi="Arial" w:cs="Arial"/>
          <w:sz w:val="24"/>
          <w:szCs w:val="24"/>
        </w:rPr>
        <w:t>; además</w:t>
      </w:r>
      <w:r w:rsidR="00B02406">
        <w:rPr>
          <w:rFonts w:ascii="Arial" w:hAnsi="Arial" w:cs="Arial"/>
          <w:sz w:val="24"/>
          <w:szCs w:val="24"/>
        </w:rPr>
        <w:t>,</w:t>
      </w:r>
      <w:r w:rsidR="0039569B">
        <w:rPr>
          <w:rFonts w:ascii="Arial" w:hAnsi="Arial" w:cs="Arial"/>
          <w:sz w:val="24"/>
          <w:szCs w:val="24"/>
        </w:rPr>
        <w:t xml:space="preserve"> podrán convertirse en personajes literarios famosos a través de </w:t>
      </w:r>
      <w:proofErr w:type="spellStart"/>
      <w:r w:rsidR="0039569B">
        <w:rPr>
          <w:rFonts w:ascii="Arial" w:hAnsi="Arial" w:cs="Arial"/>
          <w:sz w:val="24"/>
          <w:szCs w:val="24"/>
        </w:rPr>
        <w:t>Photobooth</w:t>
      </w:r>
      <w:proofErr w:type="spellEnd"/>
      <w:r w:rsidR="0039569B">
        <w:rPr>
          <w:rFonts w:ascii="Arial" w:hAnsi="Arial" w:cs="Arial"/>
          <w:sz w:val="24"/>
          <w:szCs w:val="24"/>
        </w:rPr>
        <w:t>, un nuevo concepto de cabinas fotográficas instantáneas.</w:t>
      </w:r>
    </w:p>
    <w:p w:rsidR="001404C6" w:rsidRDefault="001404C6" w:rsidP="00286BB2">
      <w:pPr>
        <w:jc w:val="both"/>
        <w:rPr>
          <w:rFonts w:ascii="Arial" w:hAnsi="Arial" w:cs="Arial"/>
          <w:sz w:val="24"/>
          <w:szCs w:val="24"/>
        </w:rPr>
      </w:pPr>
    </w:p>
    <w:p w:rsidR="007C6EED" w:rsidRDefault="001404C6" w:rsidP="00286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realizarán narraciones orales de las obras “El nuevo traje del emperador”, “Max y su ojo submarino” y “Arturo y Clementina”. Habrá espectáculo guiñol </w:t>
      </w:r>
      <w:r w:rsidR="007C6EED">
        <w:rPr>
          <w:rFonts w:ascii="Arial" w:hAnsi="Arial" w:cs="Arial"/>
          <w:sz w:val="24"/>
          <w:szCs w:val="24"/>
        </w:rPr>
        <w:t>de “La caza de los diamantes</w:t>
      </w:r>
      <w:r w:rsidR="000B4EE7">
        <w:rPr>
          <w:rFonts w:ascii="Arial" w:hAnsi="Arial" w:cs="Arial"/>
          <w:sz w:val="24"/>
          <w:szCs w:val="24"/>
        </w:rPr>
        <w:t xml:space="preserve"> rusos</w:t>
      </w:r>
      <w:r w:rsidR="007C6EED">
        <w:rPr>
          <w:rFonts w:ascii="Arial" w:hAnsi="Arial" w:cs="Arial"/>
          <w:sz w:val="24"/>
          <w:szCs w:val="24"/>
        </w:rPr>
        <w:t>”, “La princesa y la cerdita”, así como de “Los tres lobitos y el cochino feroz”.</w:t>
      </w:r>
      <w:r w:rsidR="000B4EE7">
        <w:rPr>
          <w:rFonts w:ascii="Arial" w:hAnsi="Arial" w:cs="Arial"/>
          <w:sz w:val="24"/>
          <w:szCs w:val="24"/>
        </w:rPr>
        <w:t xml:space="preserve"> </w:t>
      </w:r>
      <w:r w:rsidR="007C6EED">
        <w:rPr>
          <w:rFonts w:ascii="Arial" w:hAnsi="Arial" w:cs="Arial"/>
          <w:sz w:val="24"/>
          <w:szCs w:val="24"/>
        </w:rPr>
        <w:t xml:space="preserve">Asimismo, se presentarán las obras teatrales </w:t>
      </w:r>
      <w:r w:rsidR="005D78E2">
        <w:rPr>
          <w:rFonts w:ascii="Arial" w:hAnsi="Arial" w:cs="Arial"/>
          <w:sz w:val="24"/>
          <w:szCs w:val="24"/>
        </w:rPr>
        <w:t>“El tesoro del</w:t>
      </w:r>
      <w:r w:rsidR="000B4EE7">
        <w:rPr>
          <w:rFonts w:ascii="Arial" w:hAnsi="Arial" w:cs="Arial"/>
          <w:sz w:val="24"/>
          <w:szCs w:val="24"/>
        </w:rPr>
        <w:t xml:space="preserve"> dragón”, “Familias familiares”, “Las </w:t>
      </w:r>
      <w:proofErr w:type="spellStart"/>
      <w:r w:rsidR="000B4EE7">
        <w:rPr>
          <w:rFonts w:ascii="Arial" w:hAnsi="Arial" w:cs="Arial"/>
          <w:sz w:val="24"/>
          <w:szCs w:val="24"/>
        </w:rPr>
        <w:t>ratahamburguesas</w:t>
      </w:r>
      <w:proofErr w:type="spellEnd"/>
      <w:r w:rsidR="000B4EE7">
        <w:rPr>
          <w:rFonts w:ascii="Arial" w:hAnsi="Arial" w:cs="Arial"/>
          <w:sz w:val="24"/>
          <w:szCs w:val="24"/>
        </w:rPr>
        <w:t>” y “Los monstruos bajo la cama”.</w:t>
      </w:r>
    </w:p>
    <w:p w:rsidR="005D78E2" w:rsidRDefault="005D78E2" w:rsidP="00286BB2">
      <w:pPr>
        <w:jc w:val="both"/>
        <w:rPr>
          <w:rFonts w:ascii="Arial" w:hAnsi="Arial" w:cs="Arial"/>
          <w:sz w:val="24"/>
          <w:szCs w:val="24"/>
        </w:rPr>
      </w:pPr>
    </w:p>
    <w:p w:rsidR="00706A9D" w:rsidRDefault="00F25BF3" w:rsidP="00286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se</w:t>
      </w:r>
      <w:r w:rsidR="005D78E2">
        <w:rPr>
          <w:rFonts w:ascii="Arial" w:hAnsi="Arial" w:cs="Arial"/>
          <w:sz w:val="24"/>
          <w:szCs w:val="24"/>
        </w:rPr>
        <w:t xml:space="preserve"> habilitará una Sala de Lecturas para que los estudiantes junto con sus padres y maestros disf</w:t>
      </w:r>
      <w:r>
        <w:rPr>
          <w:rFonts w:ascii="Arial" w:hAnsi="Arial" w:cs="Arial"/>
          <w:sz w:val="24"/>
          <w:szCs w:val="24"/>
        </w:rPr>
        <w:t>ruten de una serie de títulos, o bien, l</w:t>
      </w:r>
      <w:r w:rsidR="000B4EE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utilicen como un espacio cómodo mientras esperan su turno para pasar al área de talleres.</w:t>
      </w:r>
    </w:p>
    <w:p w:rsidR="00706A9D" w:rsidRPr="00AB5D5F" w:rsidRDefault="00706A9D" w:rsidP="00286BB2">
      <w:pPr>
        <w:jc w:val="both"/>
        <w:rPr>
          <w:rFonts w:ascii="Arial" w:hAnsi="Arial" w:cs="Arial"/>
          <w:sz w:val="24"/>
          <w:szCs w:val="24"/>
        </w:rPr>
      </w:pPr>
    </w:p>
    <w:p w:rsidR="00F4027D" w:rsidRPr="009D4690" w:rsidRDefault="00AB5D5F" w:rsidP="00F4027D">
      <w:pPr>
        <w:shd w:val="clear" w:color="auto" w:fill="FFFFFF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sz w:val="24"/>
          <w:szCs w:val="24"/>
        </w:rPr>
        <w:t xml:space="preserve">Este programa tiene </w:t>
      </w:r>
      <w:r w:rsidR="00E52828" w:rsidRPr="00AB5D5F">
        <w:rPr>
          <w:rFonts w:ascii="Arial" w:hAnsi="Arial" w:cs="Arial"/>
          <w:sz w:val="24"/>
          <w:szCs w:val="24"/>
        </w:rPr>
        <w:t xml:space="preserve">el objetivo de </w:t>
      </w:r>
      <w:r>
        <w:rPr>
          <w:rFonts w:ascii="Arial" w:hAnsi="Arial" w:cs="Arial"/>
          <w:sz w:val="24"/>
          <w:szCs w:val="24"/>
        </w:rPr>
        <w:t>fomentar</w:t>
      </w:r>
      <w:r w:rsidR="00E52828" w:rsidRPr="00AB5D5F">
        <w:rPr>
          <w:rFonts w:ascii="Arial" w:hAnsi="Arial" w:cs="Arial"/>
          <w:sz w:val="24"/>
          <w:szCs w:val="24"/>
        </w:rPr>
        <w:t xml:space="preserve"> el interés por la lectura y los libr</w:t>
      </w:r>
      <w:r>
        <w:rPr>
          <w:rFonts w:ascii="Arial" w:hAnsi="Arial" w:cs="Arial"/>
          <w:sz w:val="24"/>
          <w:szCs w:val="24"/>
        </w:rPr>
        <w:t xml:space="preserve">os desde edades tempranas, por lo que las actividades están especialmente diseñadas </w:t>
      </w:r>
      <w:r w:rsidR="00FE4303">
        <w:rPr>
          <w:rFonts w:ascii="Arial" w:hAnsi="Arial" w:cs="Arial"/>
          <w:sz w:val="24"/>
          <w:szCs w:val="24"/>
        </w:rPr>
        <w:t xml:space="preserve">para este propósito y son </w:t>
      </w:r>
      <w:r w:rsidRPr="00AB5D5F">
        <w:rPr>
          <w:rFonts w:ascii="Arial" w:hAnsi="Arial" w:cs="Arial"/>
          <w:sz w:val="24"/>
          <w:szCs w:val="24"/>
        </w:rPr>
        <w:t>completamente gratuit</w:t>
      </w:r>
      <w:r w:rsidR="00FE4303">
        <w:rPr>
          <w:rFonts w:ascii="Arial" w:hAnsi="Arial" w:cs="Arial"/>
          <w:sz w:val="24"/>
          <w:szCs w:val="24"/>
        </w:rPr>
        <w:t xml:space="preserve">as. </w:t>
      </w:r>
      <w:r w:rsidR="00F4027D">
        <w:rPr>
          <w:rFonts w:ascii="Arial" w:hAnsi="Arial" w:cs="Arial"/>
          <w:sz w:val="24"/>
          <w:szCs w:val="24"/>
        </w:rPr>
        <w:t>Para consultar los horarios de este y demás programas de la FIL UABC 2014 se puede acceder a la página electrónica</w:t>
      </w:r>
      <w:r w:rsidR="00F4027D">
        <w:rPr>
          <w:rFonts w:ascii="Arial" w:hAnsi="Arial" w:cs="Arial"/>
        </w:rPr>
        <w:t xml:space="preserve"> </w:t>
      </w:r>
      <w:hyperlink r:id="rId7" w:history="1">
        <w:r w:rsidR="00F4027D" w:rsidRPr="002C0756">
          <w:rPr>
            <w:rStyle w:val="Hipervnculo"/>
            <w:rFonts w:ascii="Arial" w:hAnsi="Arial" w:cs="Arial"/>
          </w:rPr>
          <w:t>http://www.filuabc.mx/</w:t>
        </w:r>
      </w:hyperlink>
      <w:r w:rsidR="00F4027D">
        <w:rPr>
          <w:rFonts w:ascii="Arial" w:hAnsi="Arial" w:cs="Arial"/>
        </w:rPr>
        <w:t xml:space="preserve">. </w:t>
      </w:r>
    </w:p>
    <w:p w:rsidR="00AB5D5F" w:rsidRPr="00AB5D5F" w:rsidRDefault="00AB5D5F" w:rsidP="00FE430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B5D5F">
        <w:rPr>
          <w:rFonts w:ascii="Arial" w:hAnsi="Arial" w:cs="Arial"/>
          <w:sz w:val="24"/>
          <w:szCs w:val="24"/>
        </w:rPr>
        <w:t xml:space="preserve"> </w:t>
      </w:r>
    </w:p>
    <w:p w:rsidR="00E52828" w:rsidRDefault="00E52828" w:rsidP="00E52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52828" w:rsidRPr="00CA08F1" w:rsidRDefault="00E52828" w:rsidP="00E52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E52828" w:rsidRPr="00CA08F1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920A4"/>
    <w:multiLevelType w:val="hybridMultilevel"/>
    <w:tmpl w:val="D674D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03C3"/>
    <w:multiLevelType w:val="hybridMultilevel"/>
    <w:tmpl w:val="DBF839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208E8"/>
    <w:multiLevelType w:val="hybridMultilevel"/>
    <w:tmpl w:val="BC186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E0131"/>
    <w:multiLevelType w:val="hybridMultilevel"/>
    <w:tmpl w:val="CD5A9B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F44D1"/>
    <w:multiLevelType w:val="hybridMultilevel"/>
    <w:tmpl w:val="ACC8F0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883D86"/>
    <w:multiLevelType w:val="hybridMultilevel"/>
    <w:tmpl w:val="F6CA2E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F2708C"/>
    <w:multiLevelType w:val="hybridMultilevel"/>
    <w:tmpl w:val="0472D0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5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442A47"/>
    <w:multiLevelType w:val="hybridMultilevel"/>
    <w:tmpl w:val="5F800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2"/>
  </w:num>
  <w:num w:numId="5">
    <w:abstractNumId w:val="21"/>
  </w:num>
  <w:num w:numId="6">
    <w:abstractNumId w:val="26"/>
  </w:num>
  <w:num w:numId="7">
    <w:abstractNumId w:val="13"/>
  </w:num>
  <w:num w:numId="8">
    <w:abstractNumId w:val="1"/>
  </w:num>
  <w:num w:numId="9">
    <w:abstractNumId w:val="14"/>
  </w:num>
  <w:num w:numId="10">
    <w:abstractNumId w:val="16"/>
  </w:num>
  <w:num w:numId="11">
    <w:abstractNumId w:val="20"/>
  </w:num>
  <w:num w:numId="12">
    <w:abstractNumId w:val="12"/>
  </w:num>
  <w:num w:numId="13">
    <w:abstractNumId w:val="6"/>
  </w:num>
  <w:num w:numId="14">
    <w:abstractNumId w:val="25"/>
  </w:num>
  <w:num w:numId="15">
    <w:abstractNumId w:val="15"/>
  </w:num>
  <w:num w:numId="16">
    <w:abstractNumId w:val="3"/>
  </w:num>
  <w:num w:numId="17">
    <w:abstractNumId w:val="11"/>
  </w:num>
  <w:num w:numId="18">
    <w:abstractNumId w:val="24"/>
  </w:num>
  <w:num w:numId="19">
    <w:abstractNumId w:val="9"/>
  </w:num>
  <w:num w:numId="20">
    <w:abstractNumId w:val="8"/>
  </w:num>
  <w:num w:numId="21">
    <w:abstractNumId w:val="2"/>
  </w:num>
  <w:num w:numId="22">
    <w:abstractNumId w:val="23"/>
  </w:num>
  <w:num w:numId="23">
    <w:abstractNumId w:val="19"/>
  </w:num>
  <w:num w:numId="24">
    <w:abstractNumId w:val="0"/>
  </w:num>
  <w:num w:numId="25">
    <w:abstractNumId w:val="27"/>
  </w:num>
  <w:num w:numId="26">
    <w:abstractNumId w:val="10"/>
  </w:num>
  <w:num w:numId="27">
    <w:abstractNumId w:val="5"/>
  </w:num>
  <w:num w:numId="2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300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50C8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577D"/>
    <w:rsid w:val="00056121"/>
    <w:rsid w:val="000564A9"/>
    <w:rsid w:val="00056B2F"/>
    <w:rsid w:val="00056C8B"/>
    <w:rsid w:val="00056D26"/>
    <w:rsid w:val="0006311A"/>
    <w:rsid w:val="00066895"/>
    <w:rsid w:val="00070378"/>
    <w:rsid w:val="000703D4"/>
    <w:rsid w:val="00071AD8"/>
    <w:rsid w:val="00071BBF"/>
    <w:rsid w:val="000728D5"/>
    <w:rsid w:val="0007302F"/>
    <w:rsid w:val="00073FA1"/>
    <w:rsid w:val="00074B1E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356"/>
    <w:rsid w:val="000B2891"/>
    <w:rsid w:val="000B318B"/>
    <w:rsid w:val="000B3AD6"/>
    <w:rsid w:val="000B3EF7"/>
    <w:rsid w:val="000B4EE7"/>
    <w:rsid w:val="000B5B3B"/>
    <w:rsid w:val="000B5D6D"/>
    <w:rsid w:val="000C1229"/>
    <w:rsid w:val="000C15F7"/>
    <w:rsid w:val="000C1998"/>
    <w:rsid w:val="000C22D6"/>
    <w:rsid w:val="000C25F4"/>
    <w:rsid w:val="000C28B2"/>
    <w:rsid w:val="000C344A"/>
    <w:rsid w:val="000C3E22"/>
    <w:rsid w:val="000C4F33"/>
    <w:rsid w:val="000C54E4"/>
    <w:rsid w:val="000D0FA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62D1"/>
    <w:rsid w:val="000F7541"/>
    <w:rsid w:val="000F75BE"/>
    <w:rsid w:val="000F7CA7"/>
    <w:rsid w:val="001047B4"/>
    <w:rsid w:val="0010480C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38D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5815"/>
    <w:rsid w:val="00137405"/>
    <w:rsid w:val="001404C6"/>
    <w:rsid w:val="00140953"/>
    <w:rsid w:val="00140EF4"/>
    <w:rsid w:val="001416CF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671F4"/>
    <w:rsid w:val="0017082C"/>
    <w:rsid w:val="00171A9A"/>
    <w:rsid w:val="00173E5D"/>
    <w:rsid w:val="00174EBD"/>
    <w:rsid w:val="00175175"/>
    <w:rsid w:val="0017690E"/>
    <w:rsid w:val="001804B4"/>
    <w:rsid w:val="0018064F"/>
    <w:rsid w:val="001811D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59E0"/>
    <w:rsid w:val="001962D3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0D"/>
    <w:rsid w:val="001D56D0"/>
    <w:rsid w:val="001D623C"/>
    <w:rsid w:val="001E132A"/>
    <w:rsid w:val="001E3BE3"/>
    <w:rsid w:val="001E4A0F"/>
    <w:rsid w:val="001F0AD8"/>
    <w:rsid w:val="001F1D24"/>
    <w:rsid w:val="001F35B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0855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4C36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6BB2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D6671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42E"/>
    <w:rsid w:val="0030366D"/>
    <w:rsid w:val="0030573D"/>
    <w:rsid w:val="003061A3"/>
    <w:rsid w:val="003076D1"/>
    <w:rsid w:val="00313717"/>
    <w:rsid w:val="00315ACA"/>
    <w:rsid w:val="00315E55"/>
    <w:rsid w:val="00316CC2"/>
    <w:rsid w:val="003174BC"/>
    <w:rsid w:val="003174CB"/>
    <w:rsid w:val="00320354"/>
    <w:rsid w:val="00320398"/>
    <w:rsid w:val="00320576"/>
    <w:rsid w:val="00323106"/>
    <w:rsid w:val="00325D02"/>
    <w:rsid w:val="00325E06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0A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085E"/>
    <w:rsid w:val="0039569B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3F7DBC"/>
    <w:rsid w:val="0040022F"/>
    <w:rsid w:val="0040035C"/>
    <w:rsid w:val="00400F28"/>
    <w:rsid w:val="0040191B"/>
    <w:rsid w:val="00402894"/>
    <w:rsid w:val="00402C4B"/>
    <w:rsid w:val="004061A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26E54"/>
    <w:rsid w:val="00427461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19B"/>
    <w:rsid w:val="0047340F"/>
    <w:rsid w:val="00474FA3"/>
    <w:rsid w:val="00476013"/>
    <w:rsid w:val="0047793B"/>
    <w:rsid w:val="00480AF3"/>
    <w:rsid w:val="00480DA5"/>
    <w:rsid w:val="00482CF3"/>
    <w:rsid w:val="00484EB4"/>
    <w:rsid w:val="00485122"/>
    <w:rsid w:val="0049221F"/>
    <w:rsid w:val="004A07B9"/>
    <w:rsid w:val="004A250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2D91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05C"/>
    <w:rsid w:val="004E38EE"/>
    <w:rsid w:val="004F4846"/>
    <w:rsid w:val="004F486F"/>
    <w:rsid w:val="005022F7"/>
    <w:rsid w:val="00504FDE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1D05"/>
    <w:rsid w:val="005328F0"/>
    <w:rsid w:val="00534440"/>
    <w:rsid w:val="0053512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4403"/>
    <w:rsid w:val="00566BC4"/>
    <w:rsid w:val="0057283A"/>
    <w:rsid w:val="00573A33"/>
    <w:rsid w:val="00574690"/>
    <w:rsid w:val="00580E09"/>
    <w:rsid w:val="00581D3E"/>
    <w:rsid w:val="00581E9B"/>
    <w:rsid w:val="0058276F"/>
    <w:rsid w:val="00582F18"/>
    <w:rsid w:val="00583564"/>
    <w:rsid w:val="005850E1"/>
    <w:rsid w:val="0058740C"/>
    <w:rsid w:val="00590E9F"/>
    <w:rsid w:val="00592220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6CA1"/>
    <w:rsid w:val="005C7DE0"/>
    <w:rsid w:val="005D0B65"/>
    <w:rsid w:val="005D11BF"/>
    <w:rsid w:val="005D1D0B"/>
    <w:rsid w:val="005D2EDB"/>
    <w:rsid w:val="005D3C7E"/>
    <w:rsid w:val="005D53FF"/>
    <w:rsid w:val="005D722C"/>
    <w:rsid w:val="005D78E2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19AE"/>
    <w:rsid w:val="005F2316"/>
    <w:rsid w:val="005F252D"/>
    <w:rsid w:val="005F29A0"/>
    <w:rsid w:val="005F31C5"/>
    <w:rsid w:val="005F5B9E"/>
    <w:rsid w:val="005F6206"/>
    <w:rsid w:val="005F6C43"/>
    <w:rsid w:val="006000B9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0D49"/>
    <w:rsid w:val="006112A2"/>
    <w:rsid w:val="00611433"/>
    <w:rsid w:val="006122C2"/>
    <w:rsid w:val="00615137"/>
    <w:rsid w:val="00620F32"/>
    <w:rsid w:val="0062489B"/>
    <w:rsid w:val="00627973"/>
    <w:rsid w:val="006302D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977AC"/>
    <w:rsid w:val="006A00F8"/>
    <w:rsid w:val="006A0983"/>
    <w:rsid w:val="006A0E06"/>
    <w:rsid w:val="006A126D"/>
    <w:rsid w:val="006A1490"/>
    <w:rsid w:val="006A45CF"/>
    <w:rsid w:val="006A49C0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80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553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6A9D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2B7C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2412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1CFB"/>
    <w:rsid w:val="00784332"/>
    <w:rsid w:val="0078557D"/>
    <w:rsid w:val="007859DA"/>
    <w:rsid w:val="0078609B"/>
    <w:rsid w:val="00787E7A"/>
    <w:rsid w:val="00790076"/>
    <w:rsid w:val="00790566"/>
    <w:rsid w:val="007906A7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6EED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3294"/>
    <w:rsid w:val="007F42EF"/>
    <w:rsid w:val="007F4E3C"/>
    <w:rsid w:val="007F5DE6"/>
    <w:rsid w:val="008001F1"/>
    <w:rsid w:val="008025CA"/>
    <w:rsid w:val="00803987"/>
    <w:rsid w:val="00806AF6"/>
    <w:rsid w:val="008076B8"/>
    <w:rsid w:val="0080784F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2A4D"/>
    <w:rsid w:val="0082326F"/>
    <w:rsid w:val="00823585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03A2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62CD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5FF1"/>
    <w:rsid w:val="008A6933"/>
    <w:rsid w:val="008A7F44"/>
    <w:rsid w:val="008B0FB4"/>
    <w:rsid w:val="008B15DF"/>
    <w:rsid w:val="008B19AF"/>
    <w:rsid w:val="008B23B7"/>
    <w:rsid w:val="008B4BAE"/>
    <w:rsid w:val="008B559C"/>
    <w:rsid w:val="008B5926"/>
    <w:rsid w:val="008B64BC"/>
    <w:rsid w:val="008B70B1"/>
    <w:rsid w:val="008B7E0E"/>
    <w:rsid w:val="008C005D"/>
    <w:rsid w:val="008C5208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05982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3EE"/>
    <w:rsid w:val="009468D4"/>
    <w:rsid w:val="00946F03"/>
    <w:rsid w:val="00947AEA"/>
    <w:rsid w:val="00947CD6"/>
    <w:rsid w:val="0095131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6B26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387"/>
    <w:rsid w:val="009B4465"/>
    <w:rsid w:val="009B5421"/>
    <w:rsid w:val="009B7E82"/>
    <w:rsid w:val="009C0D46"/>
    <w:rsid w:val="009C4240"/>
    <w:rsid w:val="009C47C5"/>
    <w:rsid w:val="009C5AF3"/>
    <w:rsid w:val="009C7055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09B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14CF"/>
    <w:rsid w:val="00A87838"/>
    <w:rsid w:val="00A87E72"/>
    <w:rsid w:val="00A90038"/>
    <w:rsid w:val="00A9115A"/>
    <w:rsid w:val="00A92121"/>
    <w:rsid w:val="00A95723"/>
    <w:rsid w:val="00A962D7"/>
    <w:rsid w:val="00A964DE"/>
    <w:rsid w:val="00A97EC8"/>
    <w:rsid w:val="00AA0481"/>
    <w:rsid w:val="00AA14C9"/>
    <w:rsid w:val="00AA3980"/>
    <w:rsid w:val="00AA479C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5D5F"/>
    <w:rsid w:val="00AB6E1D"/>
    <w:rsid w:val="00AB70BB"/>
    <w:rsid w:val="00AB790B"/>
    <w:rsid w:val="00AC074E"/>
    <w:rsid w:val="00AC1A31"/>
    <w:rsid w:val="00AC3564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6DC"/>
    <w:rsid w:val="00AF332C"/>
    <w:rsid w:val="00AF353F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406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2A99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3DA"/>
    <w:rsid w:val="00B3579C"/>
    <w:rsid w:val="00B367D3"/>
    <w:rsid w:val="00B377FB"/>
    <w:rsid w:val="00B42C4B"/>
    <w:rsid w:val="00B42F39"/>
    <w:rsid w:val="00B43BDF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3C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1B31"/>
    <w:rsid w:val="00B93C2A"/>
    <w:rsid w:val="00B94790"/>
    <w:rsid w:val="00B9571C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151"/>
    <w:rsid w:val="00BD391F"/>
    <w:rsid w:val="00BD5545"/>
    <w:rsid w:val="00BD5A52"/>
    <w:rsid w:val="00BD5E31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3A9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04C0"/>
    <w:rsid w:val="00C82685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A7A54"/>
    <w:rsid w:val="00CB1050"/>
    <w:rsid w:val="00CB2C20"/>
    <w:rsid w:val="00CB3236"/>
    <w:rsid w:val="00CB4B99"/>
    <w:rsid w:val="00CB686C"/>
    <w:rsid w:val="00CC0D3C"/>
    <w:rsid w:val="00CC28F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491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698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49C2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0C4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252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BA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55E3"/>
    <w:rsid w:val="00E3670A"/>
    <w:rsid w:val="00E36A37"/>
    <w:rsid w:val="00E37B64"/>
    <w:rsid w:val="00E422B2"/>
    <w:rsid w:val="00E438C7"/>
    <w:rsid w:val="00E444DF"/>
    <w:rsid w:val="00E4510B"/>
    <w:rsid w:val="00E455C3"/>
    <w:rsid w:val="00E46469"/>
    <w:rsid w:val="00E46B32"/>
    <w:rsid w:val="00E4764F"/>
    <w:rsid w:val="00E47BFF"/>
    <w:rsid w:val="00E5062F"/>
    <w:rsid w:val="00E50B09"/>
    <w:rsid w:val="00E50D50"/>
    <w:rsid w:val="00E5105A"/>
    <w:rsid w:val="00E51DB9"/>
    <w:rsid w:val="00E52828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26A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630C"/>
    <w:rsid w:val="00EF7BB1"/>
    <w:rsid w:val="00F00B4E"/>
    <w:rsid w:val="00F0355E"/>
    <w:rsid w:val="00F04EA4"/>
    <w:rsid w:val="00F063E5"/>
    <w:rsid w:val="00F1118F"/>
    <w:rsid w:val="00F128F3"/>
    <w:rsid w:val="00F15CB7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5BF3"/>
    <w:rsid w:val="00F27AEE"/>
    <w:rsid w:val="00F3061D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27D"/>
    <w:rsid w:val="00F40404"/>
    <w:rsid w:val="00F40967"/>
    <w:rsid w:val="00F411B0"/>
    <w:rsid w:val="00F42831"/>
    <w:rsid w:val="00F44CCE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29E"/>
    <w:rsid w:val="00F95C25"/>
    <w:rsid w:val="00F96434"/>
    <w:rsid w:val="00F97D5B"/>
    <w:rsid w:val="00FA0D23"/>
    <w:rsid w:val="00FA1BA2"/>
    <w:rsid w:val="00FA2FC2"/>
    <w:rsid w:val="00FA358B"/>
    <w:rsid w:val="00FA3EAE"/>
    <w:rsid w:val="00FA4493"/>
    <w:rsid w:val="00FA44BC"/>
    <w:rsid w:val="00FA6444"/>
    <w:rsid w:val="00FB0A8B"/>
    <w:rsid w:val="00FB111A"/>
    <w:rsid w:val="00FB1379"/>
    <w:rsid w:val="00FB18E2"/>
    <w:rsid w:val="00FB191F"/>
    <w:rsid w:val="00FB4525"/>
    <w:rsid w:val="00FB6A32"/>
    <w:rsid w:val="00FB6EEF"/>
    <w:rsid w:val="00FC0025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303"/>
    <w:rsid w:val="00FE44B4"/>
    <w:rsid w:val="00FE58D0"/>
    <w:rsid w:val="00FE7D8D"/>
    <w:rsid w:val="00FF1880"/>
    <w:rsid w:val="00FF46A0"/>
    <w:rsid w:val="00FF6050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D085F0-4ADC-41EE-9AF8-EF28BEA3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luabc.m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E31DD-7948-436A-80B1-1BC822AD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2</cp:revision>
  <cp:lastPrinted>2014-03-12T09:59:00Z</cp:lastPrinted>
  <dcterms:created xsi:type="dcterms:W3CDTF">2014-03-17T18:27:00Z</dcterms:created>
  <dcterms:modified xsi:type="dcterms:W3CDTF">2014-03-17T18:27:00Z</dcterms:modified>
</cp:coreProperties>
</file>