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Pr="00CE40F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723A6F" w:rsidRPr="003E16B0">
        <w:rPr>
          <w:rFonts w:ascii="Arial" w:hAnsi="Arial" w:cs="Arial"/>
          <w:b/>
          <w:sz w:val="24"/>
          <w:szCs w:val="24"/>
        </w:rPr>
        <w:t>0</w:t>
      </w:r>
      <w:r w:rsidR="0086260E">
        <w:rPr>
          <w:rFonts w:ascii="Arial" w:hAnsi="Arial" w:cs="Arial"/>
          <w:b/>
          <w:sz w:val="24"/>
          <w:szCs w:val="24"/>
        </w:rPr>
        <w:t>4</w:t>
      </w:r>
      <w:r w:rsidR="003273D2">
        <w:rPr>
          <w:rFonts w:ascii="Arial" w:hAnsi="Arial" w:cs="Arial"/>
          <w:b/>
          <w:sz w:val="24"/>
          <w:szCs w:val="24"/>
        </w:rPr>
        <w:t>8</w:t>
      </w:r>
      <w:r w:rsidR="00C54EEF" w:rsidRPr="00CE40FF">
        <w:rPr>
          <w:rFonts w:ascii="Arial" w:hAnsi="Arial" w:cs="Arial"/>
          <w:b/>
          <w:sz w:val="24"/>
          <w:szCs w:val="24"/>
        </w:rPr>
        <w:t>/201</w:t>
      </w:r>
      <w:r w:rsidR="0086260E">
        <w:rPr>
          <w:rFonts w:ascii="Arial" w:hAnsi="Arial" w:cs="Arial"/>
          <w:b/>
          <w:sz w:val="24"/>
          <w:szCs w:val="24"/>
        </w:rPr>
        <w:t>4</w:t>
      </w:r>
      <w:r w:rsidR="00C54EEF" w:rsidRPr="00CE40FF">
        <w:rPr>
          <w:rFonts w:ascii="Arial" w:hAnsi="Arial" w:cs="Arial"/>
          <w:b/>
          <w:sz w:val="24"/>
          <w:szCs w:val="24"/>
        </w:rPr>
        <w:t>-1</w:t>
      </w:r>
    </w:p>
    <w:p w:rsidR="000E1859" w:rsidRPr="00640474" w:rsidRDefault="000E1859" w:rsidP="00B832C4">
      <w:pPr>
        <w:jc w:val="center"/>
        <w:rPr>
          <w:rFonts w:ascii="Arial" w:hAnsi="Arial" w:cs="Arial"/>
          <w:b/>
          <w:bCs/>
          <w:color w:val="000000"/>
          <w:sz w:val="16"/>
          <w:szCs w:val="16"/>
        </w:rPr>
      </w:pPr>
    </w:p>
    <w:p w:rsidR="008D7F50" w:rsidRDefault="008D7F50" w:rsidP="007801C5">
      <w:pPr>
        <w:jc w:val="center"/>
        <w:rPr>
          <w:rFonts w:ascii="Arial" w:hAnsi="Arial" w:cs="Arial"/>
          <w:b/>
          <w:bCs/>
          <w:color w:val="000000"/>
          <w:sz w:val="36"/>
          <w:szCs w:val="36"/>
        </w:rPr>
      </w:pPr>
      <w:r>
        <w:rPr>
          <w:rFonts w:ascii="Arial" w:hAnsi="Arial" w:cs="Arial"/>
          <w:b/>
          <w:bCs/>
          <w:color w:val="000000"/>
          <w:sz w:val="36"/>
          <w:szCs w:val="36"/>
        </w:rPr>
        <w:t>Lectura</w:t>
      </w:r>
      <w:r w:rsidR="0013463F">
        <w:rPr>
          <w:rFonts w:ascii="Arial" w:hAnsi="Arial" w:cs="Arial"/>
          <w:b/>
          <w:bCs/>
          <w:color w:val="000000"/>
          <w:sz w:val="36"/>
          <w:szCs w:val="36"/>
        </w:rPr>
        <w:t xml:space="preserve"> y </w:t>
      </w:r>
      <w:r>
        <w:rPr>
          <w:rFonts w:ascii="Arial" w:hAnsi="Arial" w:cs="Arial"/>
          <w:b/>
          <w:bCs/>
          <w:color w:val="000000"/>
          <w:sz w:val="36"/>
          <w:szCs w:val="36"/>
        </w:rPr>
        <w:t xml:space="preserve">divulgación de la ciencia </w:t>
      </w:r>
    </w:p>
    <w:p w:rsidR="00B832C4" w:rsidRPr="00D41EBA" w:rsidRDefault="008D7F50" w:rsidP="007801C5">
      <w:pPr>
        <w:jc w:val="center"/>
        <w:rPr>
          <w:rFonts w:ascii="Arial" w:hAnsi="Arial" w:cs="Arial"/>
          <w:b/>
          <w:bCs/>
          <w:color w:val="000000"/>
          <w:sz w:val="36"/>
          <w:szCs w:val="36"/>
        </w:rPr>
      </w:pPr>
      <w:proofErr w:type="gramStart"/>
      <w:r>
        <w:rPr>
          <w:rFonts w:ascii="Arial" w:hAnsi="Arial" w:cs="Arial"/>
          <w:b/>
          <w:bCs/>
          <w:color w:val="000000"/>
          <w:sz w:val="36"/>
          <w:szCs w:val="36"/>
        </w:rPr>
        <w:t>en</w:t>
      </w:r>
      <w:proofErr w:type="gramEnd"/>
      <w:r>
        <w:rPr>
          <w:rFonts w:ascii="Arial" w:hAnsi="Arial" w:cs="Arial"/>
          <w:b/>
          <w:bCs/>
          <w:color w:val="000000"/>
          <w:sz w:val="36"/>
          <w:szCs w:val="36"/>
        </w:rPr>
        <w:t xml:space="preserve"> </w:t>
      </w:r>
      <w:r w:rsidR="0013463F">
        <w:rPr>
          <w:rFonts w:ascii="Arial" w:hAnsi="Arial" w:cs="Arial"/>
          <w:b/>
          <w:bCs/>
          <w:color w:val="000000"/>
          <w:sz w:val="36"/>
          <w:szCs w:val="36"/>
        </w:rPr>
        <w:t xml:space="preserve">la </w:t>
      </w:r>
      <w:r>
        <w:rPr>
          <w:rFonts w:ascii="Arial" w:hAnsi="Arial" w:cs="Arial"/>
          <w:b/>
          <w:bCs/>
          <w:color w:val="000000"/>
          <w:sz w:val="36"/>
          <w:szCs w:val="36"/>
        </w:rPr>
        <w:t>FIL UABC</w:t>
      </w:r>
    </w:p>
    <w:p w:rsidR="00B832C4" w:rsidRPr="00D41EBA" w:rsidRDefault="00B832C4" w:rsidP="007801C5">
      <w:pPr>
        <w:jc w:val="center"/>
        <w:rPr>
          <w:rFonts w:ascii="Arial" w:hAnsi="Arial" w:cs="Arial"/>
          <w:color w:val="000000"/>
          <w:sz w:val="16"/>
          <w:szCs w:val="16"/>
        </w:rPr>
      </w:pPr>
      <w:r w:rsidRPr="00D41EBA">
        <w:rPr>
          <w:rFonts w:ascii="Arial" w:hAnsi="Arial" w:cs="Arial"/>
          <w:b/>
          <w:bCs/>
          <w:color w:val="000000"/>
          <w:sz w:val="16"/>
          <w:szCs w:val="16"/>
        </w:rPr>
        <w:t> </w:t>
      </w:r>
    </w:p>
    <w:p w:rsidR="00F14D46" w:rsidRDefault="008D7F50" w:rsidP="007801C5">
      <w:pPr>
        <w:pStyle w:val="ListParagraph"/>
        <w:numPr>
          <w:ilvl w:val="0"/>
          <w:numId w:val="23"/>
        </w:numPr>
        <w:ind w:left="284" w:hanging="284"/>
        <w:jc w:val="both"/>
        <w:rPr>
          <w:rFonts w:ascii="Arial" w:hAnsi="Arial" w:cs="Arial"/>
          <w:bCs/>
          <w:color w:val="000000"/>
          <w:sz w:val="24"/>
          <w:szCs w:val="24"/>
        </w:rPr>
      </w:pPr>
      <w:r>
        <w:rPr>
          <w:rFonts w:ascii="Arial" w:hAnsi="Arial" w:cs="Arial"/>
          <w:bCs/>
          <w:color w:val="000000"/>
          <w:sz w:val="24"/>
          <w:szCs w:val="24"/>
        </w:rPr>
        <w:t>La a</w:t>
      </w:r>
      <w:r w:rsidR="00F14D46">
        <w:rPr>
          <w:rFonts w:ascii="Arial" w:hAnsi="Arial" w:cs="Arial"/>
          <w:bCs/>
          <w:color w:val="000000"/>
          <w:sz w:val="24"/>
          <w:szCs w:val="24"/>
        </w:rPr>
        <w:t>ctriz Isela Vega le</w:t>
      </w:r>
      <w:r>
        <w:rPr>
          <w:rFonts w:ascii="Arial" w:hAnsi="Arial" w:cs="Arial"/>
          <w:bCs/>
          <w:color w:val="000000"/>
          <w:sz w:val="24"/>
          <w:szCs w:val="24"/>
        </w:rPr>
        <w:t>yó</w:t>
      </w:r>
      <w:r w:rsidR="00F14D46">
        <w:rPr>
          <w:rFonts w:ascii="Arial" w:hAnsi="Arial" w:cs="Arial"/>
          <w:bCs/>
          <w:color w:val="000000"/>
          <w:sz w:val="24"/>
          <w:szCs w:val="24"/>
        </w:rPr>
        <w:t xml:space="preserve"> obra de escritora local Norma Bustamante. </w:t>
      </w:r>
    </w:p>
    <w:p w:rsidR="00B832C4" w:rsidRDefault="00342855" w:rsidP="007801C5">
      <w:pPr>
        <w:pStyle w:val="ListParagraph"/>
        <w:numPr>
          <w:ilvl w:val="0"/>
          <w:numId w:val="23"/>
        </w:numPr>
        <w:ind w:left="284" w:hanging="284"/>
        <w:jc w:val="both"/>
        <w:rPr>
          <w:rFonts w:ascii="Arial" w:hAnsi="Arial" w:cs="Arial"/>
          <w:bCs/>
          <w:color w:val="000000"/>
          <w:sz w:val="24"/>
          <w:szCs w:val="24"/>
        </w:rPr>
      </w:pPr>
      <w:r>
        <w:rPr>
          <w:rFonts w:ascii="Arial" w:hAnsi="Arial" w:cs="Arial"/>
          <w:bCs/>
          <w:color w:val="000000"/>
          <w:sz w:val="24"/>
          <w:szCs w:val="24"/>
        </w:rPr>
        <w:t xml:space="preserve">Presentan libros sobre proceso de enseñanza </w:t>
      </w:r>
      <w:r w:rsidR="0013463F">
        <w:rPr>
          <w:rFonts w:ascii="Arial" w:hAnsi="Arial" w:cs="Arial"/>
          <w:bCs/>
          <w:color w:val="000000"/>
          <w:sz w:val="24"/>
          <w:szCs w:val="24"/>
        </w:rPr>
        <w:t>así como</w:t>
      </w:r>
      <w:r>
        <w:rPr>
          <w:rFonts w:ascii="Arial" w:hAnsi="Arial" w:cs="Arial"/>
          <w:bCs/>
          <w:color w:val="000000"/>
          <w:sz w:val="24"/>
          <w:szCs w:val="24"/>
        </w:rPr>
        <w:t xml:space="preserve"> divulgación de la ciencia y cultura.</w:t>
      </w:r>
    </w:p>
    <w:p w:rsidR="0013463F" w:rsidRPr="007801C5" w:rsidRDefault="0013463F" w:rsidP="007801C5">
      <w:pPr>
        <w:pStyle w:val="ListParagraph"/>
        <w:numPr>
          <w:ilvl w:val="0"/>
          <w:numId w:val="23"/>
        </w:numPr>
        <w:ind w:left="284" w:hanging="284"/>
        <w:jc w:val="both"/>
        <w:rPr>
          <w:rFonts w:ascii="Arial" w:hAnsi="Arial" w:cs="Arial"/>
          <w:bCs/>
          <w:color w:val="000000"/>
          <w:sz w:val="24"/>
          <w:szCs w:val="24"/>
        </w:rPr>
      </w:pPr>
      <w:r>
        <w:rPr>
          <w:rFonts w:ascii="Arial" w:hAnsi="Arial" w:cs="Arial"/>
          <w:bCs/>
          <w:color w:val="000000"/>
          <w:sz w:val="24"/>
          <w:szCs w:val="24"/>
        </w:rPr>
        <w:t>Realizarán talleres de gastronomía para n</w:t>
      </w:r>
      <w:bookmarkStart w:id="0" w:name="_GoBack"/>
      <w:bookmarkEnd w:id="0"/>
      <w:r>
        <w:rPr>
          <w:rFonts w:ascii="Arial" w:hAnsi="Arial" w:cs="Arial"/>
          <w:bCs/>
          <w:color w:val="000000"/>
          <w:sz w:val="24"/>
          <w:szCs w:val="24"/>
        </w:rPr>
        <w:t>iños de 6 a 12 años.</w:t>
      </w:r>
    </w:p>
    <w:p w:rsidR="00B832C4" w:rsidRPr="007801C5" w:rsidRDefault="00B832C4" w:rsidP="007801C5">
      <w:pPr>
        <w:ind w:left="284" w:hanging="284"/>
        <w:jc w:val="both"/>
        <w:rPr>
          <w:rFonts w:ascii="Arial" w:hAnsi="Arial" w:cs="Arial"/>
          <w:color w:val="000000"/>
          <w:sz w:val="18"/>
          <w:szCs w:val="18"/>
        </w:rPr>
      </w:pPr>
    </w:p>
    <w:p w:rsidR="00B832C4" w:rsidRPr="007801C5" w:rsidRDefault="00B832C4" w:rsidP="007801C5">
      <w:pPr>
        <w:jc w:val="both"/>
        <w:rPr>
          <w:rFonts w:ascii="Arial" w:hAnsi="Arial" w:cs="Arial"/>
          <w:color w:val="000000"/>
          <w:sz w:val="24"/>
          <w:szCs w:val="24"/>
        </w:rPr>
      </w:pPr>
      <w:r w:rsidRPr="007801C5">
        <w:rPr>
          <w:rFonts w:ascii="Arial" w:hAnsi="Arial" w:cs="Arial"/>
          <w:b/>
          <w:bCs/>
          <w:color w:val="000000"/>
          <w:sz w:val="24"/>
          <w:szCs w:val="24"/>
        </w:rPr>
        <w:t xml:space="preserve">Mexicali, </w:t>
      </w:r>
      <w:r w:rsidR="00483FFA" w:rsidRPr="007801C5">
        <w:rPr>
          <w:rFonts w:ascii="Arial" w:hAnsi="Arial" w:cs="Arial"/>
          <w:b/>
          <w:bCs/>
          <w:color w:val="000000"/>
          <w:sz w:val="24"/>
          <w:szCs w:val="24"/>
        </w:rPr>
        <w:t xml:space="preserve">B.C., a </w:t>
      </w:r>
      <w:r w:rsidR="00F14D46">
        <w:rPr>
          <w:rFonts w:ascii="Arial" w:hAnsi="Arial" w:cs="Arial"/>
          <w:b/>
          <w:bCs/>
          <w:color w:val="000000"/>
          <w:sz w:val="24"/>
          <w:szCs w:val="24"/>
        </w:rPr>
        <w:t>sábado</w:t>
      </w:r>
      <w:r w:rsidRPr="007801C5">
        <w:rPr>
          <w:rFonts w:ascii="Arial" w:hAnsi="Arial" w:cs="Arial"/>
          <w:b/>
          <w:bCs/>
          <w:color w:val="000000"/>
          <w:sz w:val="24"/>
          <w:szCs w:val="24"/>
        </w:rPr>
        <w:t> 2</w:t>
      </w:r>
      <w:r w:rsidR="00F14D46">
        <w:rPr>
          <w:rFonts w:ascii="Arial" w:hAnsi="Arial" w:cs="Arial"/>
          <w:b/>
          <w:bCs/>
          <w:color w:val="000000"/>
          <w:sz w:val="24"/>
          <w:szCs w:val="24"/>
        </w:rPr>
        <w:t>9</w:t>
      </w:r>
      <w:r w:rsidRPr="007801C5">
        <w:rPr>
          <w:rFonts w:ascii="Arial" w:hAnsi="Arial" w:cs="Arial"/>
          <w:b/>
          <w:bCs/>
          <w:color w:val="000000"/>
          <w:sz w:val="24"/>
          <w:szCs w:val="24"/>
        </w:rPr>
        <w:t xml:space="preserve"> de marzo de 2014</w:t>
      </w:r>
      <w:r w:rsidRPr="007801C5">
        <w:rPr>
          <w:rFonts w:ascii="Arial" w:hAnsi="Arial" w:cs="Arial"/>
          <w:color w:val="000000"/>
          <w:sz w:val="24"/>
          <w:szCs w:val="24"/>
        </w:rPr>
        <w:t xml:space="preserve">.- </w:t>
      </w:r>
      <w:r w:rsidR="001E5D2C">
        <w:rPr>
          <w:rFonts w:ascii="Arial" w:hAnsi="Arial" w:cs="Arial"/>
          <w:color w:val="000000"/>
          <w:sz w:val="24"/>
          <w:szCs w:val="24"/>
        </w:rPr>
        <w:t>Regresó a la UABC el programa de fomento a la lectura del Instituto Nacional de Bellas Artes (INBA), co</w:t>
      </w:r>
      <w:r w:rsidRPr="007801C5">
        <w:rPr>
          <w:rFonts w:ascii="Arial" w:hAnsi="Arial" w:cs="Arial"/>
          <w:color w:val="000000"/>
          <w:sz w:val="24"/>
          <w:szCs w:val="24"/>
        </w:rPr>
        <w:t>n</w:t>
      </w:r>
      <w:r w:rsidR="001E5D2C">
        <w:rPr>
          <w:rFonts w:ascii="Arial" w:hAnsi="Arial" w:cs="Arial"/>
          <w:color w:val="000000"/>
          <w:sz w:val="24"/>
          <w:szCs w:val="24"/>
        </w:rPr>
        <w:t xml:space="preserve"> la presentación el viernes por la noche de la actriz Isela Vega. Asimismo, el sábado por la mañana continuaron las actividades </w:t>
      </w:r>
      <w:r w:rsidR="00342855">
        <w:rPr>
          <w:rFonts w:ascii="Arial" w:hAnsi="Arial" w:cs="Arial"/>
          <w:color w:val="000000"/>
          <w:sz w:val="24"/>
          <w:szCs w:val="24"/>
        </w:rPr>
        <w:t xml:space="preserve">de la XV Feria Internacional del Libro (FIL) </w:t>
      </w:r>
      <w:r w:rsidR="001E5D2C">
        <w:rPr>
          <w:rFonts w:ascii="Arial" w:hAnsi="Arial" w:cs="Arial"/>
          <w:color w:val="000000"/>
          <w:sz w:val="24"/>
          <w:szCs w:val="24"/>
        </w:rPr>
        <w:t>con presentaciones de libros y exhibiciones por parte de editoriales nacionales e internacionales.</w:t>
      </w:r>
    </w:p>
    <w:p w:rsidR="004509F4" w:rsidRPr="007801C5" w:rsidRDefault="004509F4" w:rsidP="007801C5">
      <w:pPr>
        <w:jc w:val="both"/>
        <w:rPr>
          <w:rFonts w:ascii="Arial" w:hAnsi="Arial" w:cs="Arial"/>
          <w:color w:val="000000"/>
          <w:sz w:val="16"/>
          <w:szCs w:val="16"/>
        </w:rPr>
      </w:pPr>
    </w:p>
    <w:p w:rsidR="00F14D46" w:rsidRDefault="00F14D46" w:rsidP="00F14D46">
      <w:pPr>
        <w:rPr>
          <w:rFonts w:ascii="Arial" w:hAnsi="Arial" w:cs="Arial"/>
          <w:color w:val="000000"/>
          <w:sz w:val="24"/>
          <w:szCs w:val="24"/>
        </w:rPr>
      </w:pPr>
    </w:p>
    <w:p w:rsidR="00F14D46" w:rsidRPr="009D0B3C" w:rsidRDefault="00F14D46" w:rsidP="00F14D46">
      <w:pPr>
        <w:rPr>
          <w:rFonts w:ascii="Arial" w:hAnsi="Arial" w:cs="Arial"/>
          <w:b/>
          <w:sz w:val="24"/>
        </w:rPr>
      </w:pPr>
      <w:r>
        <w:rPr>
          <w:rFonts w:ascii="Arial" w:hAnsi="Arial" w:cs="Arial"/>
          <w:b/>
          <w:sz w:val="24"/>
        </w:rPr>
        <w:t>Programa del INBA en la FIL UABC</w:t>
      </w:r>
    </w:p>
    <w:p w:rsidR="00F14D46" w:rsidRDefault="00F14D46" w:rsidP="00F14D46">
      <w:pPr>
        <w:jc w:val="both"/>
        <w:rPr>
          <w:rFonts w:ascii="Arial" w:hAnsi="Arial" w:cs="Arial"/>
          <w:sz w:val="24"/>
        </w:rPr>
      </w:pPr>
      <w:r>
        <w:rPr>
          <w:rFonts w:ascii="Arial" w:hAnsi="Arial" w:cs="Arial"/>
          <w:sz w:val="24"/>
        </w:rPr>
        <w:t>L</w:t>
      </w:r>
      <w:r>
        <w:rPr>
          <w:rFonts w:ascii="Arial" w:hAnsi="Arial" w:cs="Arial"/>
          <w:sz w:val="24"/>
        </w:rPr>
        <w:t xml:space="preserve">a reconocida actriz Isela Vega, </w:t>
      </w:r>
      <w:r>
        <w:rPr>
          <w:rFonts w:ascii="Arial" w:hAnsi="Arial" w:cs="Arial"/>
          <w:sz w:val="24"/>
        </w:rPr>
        <w:t xml:space="preserve">se presentó en el Teatro Universitario y </w:t>
      </w:r>
      <w:r>
        <w:rPr>
          <w:rFonts w:ascii="Arial" w:hAnsi="Arial" w:cs="Arial"/>
          <w:sz w:val="24"/>
        </w:rPr>
        <w:t>realizó una lectura en voz alta de fragmentos de la obra “Sentarme frente al Sol cuando Amanezca” de la escritora local Norma Bustamante Martínez.</w:t>
      </w:r>
    </w:p>
    <w:p w:rsidR="00F14D46" w:rsidRDefault="00F14D46" w:rsidP="00F14D46">
      <w:pPr>
        <w:jc w:val="both"/>
        <w:rPr>
          <w:rFonts w:ascii="Arial" w:hAnsi="Arial" w:cs="Arial"/>
          <w:sz w:val="24"/>
        </w:rPr>
      </w:pPr>
    </w:p>
    <w:p w:rsidR="00F14D46" w:rsidRDefault="00F14D46" w:rsidP="00F14D46">
      <w:pPr>
        <w:jc w:val="both"/>
        <w:rPr>
          <w:rFonts w:ascii="Arial" w:hAnsi="Arial" w:cs="Arial"/>
          <w:sz w:val="24"/>
        </w:rPr>
      </w:pPr>
      <w:r>
        <w:rPr>
          <w:rFonts w:ascii="Arial" w:hAnsi="Arial" w:cs="Arial"/>
          <w:sz w:val="24"/>
        </w:rPr>
        <w:t xml:space="preserve">Piezas como “Hubiera o hubiese”, “Alerta”, “Eva”, “Pacto suicida”, “Te lo propongo”, “Humillación” y “Añoranza” fueron parte de las lecturas en voz alta que realizó Isela Vega, y fue tal </w:t>
      </w:r>
      <w:r w:rsidR="00342855">
        <w:rPr>
          <w:rFonts w:ascii="Arial" w:hAnsi="Arial" w:cs="Arial"/>
          <w:sz w:val="24"/>
        </w:rPr>
        <w:t>la</w:t>
      </w:r>
      <w:r>
        <w:rPr>
          <w:rFonts w:ascii="Arial" w:hAnsi="Arial" w:cs="Arial"/>
          <w:sz w:val="24"/>
        </w:rPr>
        <w:t xml:space="preserve"> emoción en su interpretación, que en algunos momentos llegó hasta las lágrimas. “El libro me encanta, me gustó tanto cuando leí sus poemas que dije, yo quiero leer esto”, expresó la actriz.</w:t>
      </w:r>
    </w:p>
    <w:p w:rsidR="00F14D46" w:rsidRDefault="00F14D46" w:rsidP="00F14D46">
      <w:pPr>
        <w:jc w:val="both"/>
        <w:rPr>
          <w:rFonts w:ascii="Arial" w:hAnsi="Arial" w:cs="Arial"/>
          <w:sz w:val="24"/>
        </w:rPr>
      </w:pPr>
    </w:p>
    <w:p w:rsidR="00F14D46" w:rsidRDefault="00F14D46" w:rsidP="00F14D46">
      <w:pPr>
        <w:jc w:val="both"/>
        <w:rPr>
          <w:rFonts w:ascii="Arial" w:hAnsi="Arial" w:cs="Arial"/>
          <w:sz w:val="24"/>
        </w:rPr>
      </w:pPr>
      <w:r>
        <w:rPr>
          <w:rFonts w:ascii="Arial" w:hAnsi="Arial" w:cs="Arial"/>
          <w:sz w:val="24"/>
        </w:rPr>
        <w:t>Durante poco más de dos horas, el público presente río y lloró con la lectura y ocurrencias de la artista, quien al saber que entre el auditorio estaba la autora del libro, le solicitó que subiera al escenario y permaneciera junto a ella durante la sesión de preguntas y respuestas.</w:t>
      </w:r>
    </w:p>
    <w:p w:rsidR="001E5D2C" w:rsidRDefault="001E5D2C" w:rsidP="001E5D2C">
      <w:pPr>
        <w:rPr>
          <w:rFonts w:ascii="Arial" w:hAnsi="Arial" w:cs="Arial"/>
          <w:sz w:val="24"/>
          <w:szCs w:val="24"/>
        </w:rPr>
      </w:pPr>
    </w:p>
    <w:p w:rsidR="001E5D2C" w:rsidRPr="001E5D2C" w:rsidRDefault="001E5D2C" w:rsidP="001E5D2C">
      <w:pPr>
        <w:rPr>
          <w:rFonts w:ascii="Arial" w:hAnsi="Arial" w:cs="Arial"/>
          <w:b/>
          <w:sz w:val="24"/>
          <w:szCs w:val="24"/>
        </w:rPr>
      </w:pPr>
      <w:r w:rsidRPr="001E5D2C">
        <w:rPr>
          <w:rFonts w:ascii="Arial" w:hAnsi="Arial" w:cs="Arial"/>
          <w:b/>
          <w:sz w:val="24"/>
          <w:szCs w:val="24"/>
        </w:rPr>
        <w:t>La redención del Maestro Ciruela</w:t>
      </w:r>
    </w:p>
    <w:p w:rsidR="001E5D2C" w:rsidRDefault="001E5D2C" w:rsidP="001E5D2C">
      <w:pPr>
        <w:jc w:val="both"/>
        <w:rPr>
          <w:rFonts w:ascii="Arial" w:hAnsi="Arial" w:cs="Arial"/>
          <w:sz w:val="24"/>
          <w:szCs w:val="24"/>
        </w:rPr>
      </w:pPr>
      <w:r w:rsidRPr="00E22F1F">
        <w:rPr>
          <w:rFonts w:ascii="Arial" w:hAnsi="Arial" w:cs="Arial"/>
          <w:sz w:val="24"/>
          <w:szCs w:val="24"/>
        </w:rPr>
        <w:t>La labor principal de la F</w:t>
      </w:r>
      <w:r w:rsidR="00342855">
        <w:rPr>
          <w:rFonts w:ascii="Arial" w:hAnsi="Arial" w:cs="Arial"/>
          <w:sz w:val="24"/>
          <w:szCs w:val="24"/>
        </w:rPr>
        <w:t>IL</w:t>
      </w:r>
      <w:r w:rsidRPr="00E22F1F">
        <w:rPr>
          <w:rFonts w:ascii="Arial" w:hAnsi="Arial" w:cs="Arial"/>
          <w:sz w:val="24"/>
          <w:szCs w:val="24"/>
        </w:rPr>
        <w:t xml:space="preserve"> UABC es difundir nuevas publicaciones y fomentar el hábito de la lectura, siguiendo este objetivo fue presentado, en el tercer día de actividades, el libro La redención del Maestro Ciruela de la autora Guadalupe Lydia Álvarez Camacho y perteneciente a la Editorial Universitaria.  </w:t>
      </w:r>
    </w:p>
    <w:p w:rsidR="001E5D2C" w:rsidRPr="00E22F1F" w:rsidRDefault="001E5D2C" w:rsidP="001E5D2C">
      <w:pPr>
        <w:jc w:val="both"/>
        <w:rPr>
          <w:rFonts w:ascii="Arial" w:hAnsi="Arial" w:cs="Arial"/>
          <w:sz w:val="24"/>
          <w:szCs w:val="24"/>
        </w:rPr>
      </w:pPr>
    </w:p>
    <w:p w:rsidR="00342855" w:rsidRDefault="001E5D2C" w:rsidP="001E5D2C">
      <w:pPr>
        <w:jc w:val="both"/>
        <w:rPr>
          <w:rFonts w:ascii="Arial" w:hAnsi="Arial" w:cs="Arial"/>
          <w:sz w:val="24"/>
          <w:szCs w:val="24"/>
        </w:rPr>
      </w:pPr>
      <w:r w:rsidRPr="00E22F1F">
        <w:rPr>
          <w:rFonts w:ascii="Arial" w:hAnsi="Arial" w:cs="Arial"/>
          <w:sz w:val="24"/>
          <w:szCs w:val="24"/>
        </w:rPr>
        <w:t>La autora mencionó durante la presentación que la idea de escribir este libro surgió de su experiencia como docente en la UABC desde 1996, al darse cuenta que dar clases no es nada fácil.</w:t>
      </w:r>
      <w:r w:rsidR="00342855">
        <w:rPr>
          <w:rFonts w:ascii="Arial" w:hAnsi="Arial" w:cs="Arial"/>
          <w:sz w:val="24"/>
          <w:szCs w:val="24"/>
        </w:rPr>
        <w:t xml:space="preserve"> </w:t>
      </w:r>
      <w:r>
        <w:rPr>
          <w:rFonts w:ascii="Arial" w:hAnsi="Arial" w:cs="Arial"/>
          <w:sz w:val="24"/>
          <w:szCs w:val="24"/>
        </w:rPr>
        <w:t>El libro pretende hacer</w:t>
      </w:r>
      <w:r w:rsidRPr="00E22F1F">
        <w:rPr>
          <w:rFonts w:ascii="Arial" w:hAnsi="Arial" w:cs="Arial"/>
          <w:sz w:val="24"/>
          <w:szCs w:val="24"/>
        </w:rPr>
        <w:t xml:space="preserve"> una conexión del conocimiento científico con la vida cotidiana para ayudar al lector a entender que la ciencia está mucho más cerca de lo que parece.  </w:t>
      </w:r>
    </w:p>
    <w:p w:rsidR="00342855" w:rsidRDefault="00342855" w:rsidP="001E5D2C">
      <w:pPr>
        <w:jc w:val="both"/>
        <w:rPr>
          <w:rFonts w:ascii="Arial" w:hAnsi="Arial" w:cs="Arial"/>
          <w:sz w:val="24"/>
          <w:szCs w:val="24"/>
        </w:rPr>
      </w:pPr>
    </w:p>
    <w:p w:rsidR="00F14D46" w:rsidRPr="00342855" w:rsidRDefault="00F14D46" w:rsidP="00F14D46">
      <w:pPr>
        <w:jc w:val="both"/>
        <w:rPr>
          <w:rFonts w:ascii="Arial" w:hAnsi="Arial" w:cs="Arial"/>
          <w:b/>
          <w:sz w:val="24"/>
        </w:rPr>
      </w:pPr>
      <w:r w:rsidRPr="00342855">
        <w:rPr>
          <w:rFonts w:ascii="Arial" w:hAnsi="Arial" w:cs="Arial"/>
          <w:b/>
          <w:sz w:val="24"/>
        </w:rPr>
        <w:t>Universidad Ciencia y Cultura</w:t>
      </w:r>
    </w:p>
    <w:p w:rsidR="00F14D46" w:rsidRPr="00F14D46" w:rsidRDefault="00F14D46" w:rsidP="00F14D46">
      <w:pPr>
        <w:jc w:val="both"/>
        <w:rPr>
          <w:rFonts w:ascii="Arial" w:hAnsi="Arial" w:cs="Arial"/>
        </w:rPr>
      </w:pPr>
      <w:r w:rsidRPr="00F14D46">
        <w:rPr>
          <w:rFonts w:ascii="Arial" w:hAnsi="Arial" w:cs="Arial"/>
        </w:rPr>
        <w:t xml:space="preserve">Se presentó </w:t>
      </w:r>
      <w:r w:rsidR="00342855">
        <w:rPr>
          <w:rFonts w:ascii="Arial" w:hAnsi="Arial" w:cs="Arial"/>
        </w:rPr>
        <w:t xml:space="preserve">también </w:t>
      </w:r>
      <w:r w:rsidRPr="00F14D46">
        <w:rPr>
          <w:rFonts w:ascii="Arial" w:hAnsi="Arial" w:cs="Arial"/>
        </w:rPr>
        <w:t>el libro “Universidad, ciencia y cultura: evocaciones para un saber colectivo”, editado por Editorial Universitaria de la UABC, el cual presentaron sus autores, Luz María Ortega Villa y Carlos Enrique Orozco Martínez, en el recinto de conferencias de la XV FIL UABC 2014</w:t>
      </w:r>
      <w:r w:rsidR="00342855">
        <w:rPr>
          <w:rFonts w:ascii="Arial" w:hAnsi="Arial" w:cs="Arial"/>
        </w:rPr>
        <w:t>.</w:t>
      </w:r>
    </w:p>
    <w:p w:rsidR="00F14D46" w:rsidRPr="00F14D46" w:rsidRDefault="00F14D46" w:rsidP="00F14D46">
      <w:pPr>
        <w:jc w:val="both"/>
        <w:rPr>
          <w:rFonts w:ascii="Arial" w:hAnsi="Arial" w:cs="Arial"/>
        </w:rPr>
      </w:pPr>
    </w:p>
    <w:p w:rsidR="00F14D46" w:rsidRPr="00F14D46" w:rsidRDefault="00F14D46" w:rsidP="00F14D46">
      <w:pPr>
        <w:jc w:val="both"/>
        <w:rPr>
          <w:rFonts w:ascii="Arial" w:hAnsi="Arial" w:cs="Arial"/>
        </w:rPr>
      </w:pPr>
      <w:r w:rsidRPr="00F14D46">
        <w:rPr>
          <w:rFonts w:ascii="Arial" w:hAnsi="Arial" w:cs="Arial"/>
        </w:rPr>
        <w:t>La obra es derivada del Primer Concurso Nacional de Ensayo sobre la Extensión de la Cultura y la Divulgación de la Ciencia en México convocado por la UABC en el 2013 y contiene los textos de los seis finalistas</w:t>
      </w:r>
      <w:r w:rsidR="00342855">
        <w:rPr>
          <w:rFonts w:ascii="Arial" w:hAnsi="Arial" w:cs="Arial"/>
        </w:rPr>
        <w:t xml:space="preserve"> y </w:t>
      </w:r>
      <w:r w:rsidRPr="00F14D46">
        <w:rPr>
          <w:rFonts w:ascii="Arial" w:hAnsi="Arial" w:cs="Arial"/>
        </w:rPr>
        <w:t>ganadores.</w:t>
      </w:r>
    </w:p>
    <w:p w:rsidR="00F14D46" w:rsidRPr="00F14D46" w:rsidRDefault="00F14D46" w:rsidP="00F14D46">
      <w:pPr>
        <w:jc w:val="both"/>
        <w:rPr>
          <w:rFonts w:ascii="Arial" w:hAnsi="Arial" w:cs="Arial"/>
        </w:rPr>
      </w:pPr>
    </w:p>
    <w:p w:rsidR="00F14D46" w:rsidRPr="00F14D46" w:rsidRDefault="00F14D46" w:rsidP="00F14D46">
      <w:pPr>
        <w:jc w:val="both"/>
        <w:rPr>
          <w:rFonts w:ascii="Arial" w:hAnsi="Arial" w:cs="Arial"/>
        </w:rPr>
      </w:pPr>
      <w:r w:rsidRPr="00F14D46">
        <w:rPr>
          <w:rFonts w:ascii="Arial" w:hAnsi="Arial" w:cs="Arial"/>
        </w:rPr>
        <w:t>El libro constituye un punto de encuentro y reflexión en torno a dos ámbitos esenciales para las instituciones de educación superior (IES) y la sociedad en general, la extensión de la cultura y la divulgación de la ciencia.</w:t>
      </w:r>
    </w:p>
    <w:p w:rsidR="00F14D46" w:rsidRDefault="00F14D46" w:rsidP="00F14D46">
      <w:pPr>
        <w:jc w:val="both"/>
        <w:rPr>
          <w:rFonts w:ascii="Arial" w:hAnsi="Arial" w:cs="Arial"/>
        </w:rPr>
      </w:pPr>
    </w:p>
    <w:p w:rsidR="00342855" w:rsidRPr="008D7F50" w:rsidRDefault="00342855" w:rsidP="00F14D46">
      <w:pPr>
        <w:jc w:val="both"/>
        <w:rPr>
          <w:rFonts w:ascii="Arial" w:hAnsi="Arial" w:cs="Arial"/>
          <w:b/>
        </w:rPr>
      </w:pPr>
      <w:r w:rsidRPr="008D7F50">
        <w:rPr>
          <w:rFonts w:ascii="Arial" w:hAnsi="Arial" w:cs="Arial"/>
          <w:b/>
        </w:rPr>
        <w:t>Teatro infantil</w:t>
      </w:r>
    </w:p>
    <w:p w:rsidR="008D7F50" w:rsidRDefault="008D7F50" w:rsidP="00F14D46">
      <w:pPr>
        <w:jc w:val="both"/>
        <w:rPr>
          <w:rFonts w:ascii="Arial" w:hAnsi="Arial" w:cs="Arial"/>
        </w:rPr>
      </w:pPr>
      <w:r>
        <w:rPr>
          <w:rFonts w:ascii="Arial" w:hAnsi="Arial" w:cs="Arial"/>
        </w:rPr>
        <w:t>“</w:t>
      </w:r>
      <w:r w:rsidR="00342855">
        <w:rPr>
          <w:rFonts w:ascii="Arial" w:hAnsi="Arial" w:cs="Arial"/>
        </w:rPr>
        <w:t>El tesoro del dragón</w:t>
      </w:r>
      <w:r>
        <w:rPr>
          <w:rFonts w:ascii="Arial" w:hAnsi="Arial" w:cs="Arial"/>
        </w:rPr>
        <w:t>”</w:t>
      </w:r>
      <w:r w:rsidR="00342855">
        <w:rPr>
          <w:rFonts w:ascii="Arial" w:hAnsi="Arial" w:cs="Arial"/>
        </w:rPr>
        <w:t xml:space="preserve"> y </w:t>
      </w:r>
      <w:r>
        <w:rPr>
          <w:rFonts w:ascii="Arial" w:hAnsi="Arial" w:cs="Arial"/>
        </w:rPr>
        <w:t>“E</w:t>
      </w:r>
      <w:r w:rsidR="00342855">
        <w:rPr>
          <w:rFonts w:ascii="Arial" w:hAnsi="Arial" w:cs="Arial"/>
        </w:rPr>
        <w:t>l traje nuevo del emperador</w:t>
      </w:r>
      <w:r>
        <w:rPr>
          <w:rFonts w:ascii="Arial" w:hAnsi="Arial" w:cs="Arial"/>
        </w:rPr>
        <w:t>”</w:t>
      </w:r>
      <w:r w:rsidR="00342855">
        <w:rPr>
          <w:rFonts w:ascii="Arial" w:hAnsi="Arial" w:cs="Arial"/>
        </w:rPr>
        <w:t xml:space="preserve"> fueron las atracciones que disfrutaron los niños que se dieron cita en el Foro de espectáculos infantiles</w:t>
      </w:r>
      <w:r>
        <w:rPr>
          <w:rFonts w:ascii="Arial" w:hAnsi="Arial" w:cs="Arial"/>
        </w:rPr>
        <w:t xml:space="preserve">. Además, continuaron los talleres de preescolar y de primaria, así como algunos dirigidos a jóvenes. </w:t>
      </w:r>
    </w:p>
    <w:p w:rsidR="008D7F50" w:rsidRDefault="008D7F50" w:rsidP="00F14D46">
      <w:pPr>
        <w:jc w:val="both"/>
        <w:rPr>
          <w:rFonts w:ascii="Arial" w:hAnsi="Arial" w:cs="Arial"/>
        </w:rPr>
      </w:pPr>
    </w:p>
    <w:p w:rsidR="008D7F50" w:rsidRDefault="008D7F50" w:rsidP="00F14D46">
      <w:pPr>
        <w:jc w:val="both"/>
        <w:rPr>
          <w:rFonts w:ascii="Arial" w:hAnsi="Arial" w:cs="Arial"/>
        </w:rPr>
      </w:pPr>
      <w:r>
        <w:rPr>
          <w:rFonts w:ascii="Arial" w:hAnsi="Arial" w:cs="Arial"/>
        </w:rPr>
        <w:t xml:space="preserve">En esta ocasión la novedad para niños son dos talleres de gastronomía que se ofrecerán el sábado en la tarde: Taller de decoración de </w:t>
      </w:r>
      <w:proofErr w:type="spellStart"/>
      <w:r>
        <w:rPr>
          <w:rFonts w:ascii="Arial" w:hAnsi="Arial" w:cs="Arial"/>
        </w:rPr>
        <w:t>cupcakes</w:t>
      </w:r>
      <w:proofErr w:type="spellEnd"/>
      <w:r>
        <w:rPr>
          <w:rFonts w:ascii="Arial" w:hAnsi="Arial" w:cs="Arial"/>
        </w:rPr>
        <w:t xml:space="preserve"> nivel básico (</w:t>
      </w:r>
      <w:r>
        <w:rPr>
          <w:rFonts w:ascii="Arial" w:hAnsi="Arial" w:cs="Arial"/>
        </w:rPr>
        <w:t>6 a 12 años</w:t>
      </w:r>
      <w:r>
        <w:rPr>
          <w:rFonts w:ascii="Arial" w:hAnsi="Arial" w:cs="Arial"/>
        </w:rPr>
        <w:t xml:space="preserve">), y Taller de </w:t>
      </w:r>
      <w:proofErr w:type="spellStart"/>
      <w:r>
        <w:rPr>
          <w:rFonts w:ascii="Arial" w:hAnsi="Arial" w:cs="Arial"/>
        </w:rPr>
        <w:t>mukimono</w:t>
      </w:r>
      <w:proofErr w:type="spellEnd"/>
      <w:r>
        <w:rPr>
          <w:rFonts w:ascii="Arial" w:hAnsi="Arial" w:cs="Arial"/>
        </w:rPr>
        <w:t xml:space="preserve"> (</w:t>
      </w:r>
      <w:r>
        <w:rPr>
          <w:rFonts w:ascii="Arial" w:hAnsi="Arial" w:cs="Arial"/>
        </w:rPr>
        <w:t>12 a 15 años</w:t>
      </w:r>
      <w:r>
        <w:rPr>
          <w:rFonts w:ascii="Arial" w:hAnsi="Arial" w:cs="Arial"/>
        </w:rPr>
        <w:t>). Solo hay que acudir al recinto ferial para participar sin costo alguno.</w:t>
      </w:r>
    </w:p>
    <w:p w:rsidR="008D7F50" w:rsidRDefault="008D7F50" w:rsidP="00F14D46">
      <w:pPr>
        <w:jc w:val="both"/>
        <w:rPr>
          <w:rFonts w:ascii="Arial" w:hAnsi="Arial" w:cs="Arial"/>
        </w:rPr>
      </w:pPr>
    </w:p>
    <w:p w:rsidR="008D7F50" w:rsidRPr="00F14D46" w:rsidRDefault="008D7F50" w:rsidP="00F14D46">
      <w:pPr>
        <w:jc w:val="both"/>
        <w:rPr>
          <w:rFonts w:ascii="Arial" w:hAnsi="Arial" w:cs="Arial"/>
        </w:rPr>
      </w:pPr>
      <w:r>
        <w:rPr>
          <w:rFonts w:ascii="Arial" w:hAnsi="Arial" w:cs="Arial"/>
        </w:rPr>
        <w:t xml:space="preserve">El programa completo con todas las actividades se encuentra en </w:t>
      </w:r>
      <w:hyperlink r:id="rId8" w:history="1">
        <w:r w:rsidRPr="00206584">
          <w:rPr>
            <w:rStyle w:val="Hyperlink"/>
            <w:rFonts w:ascii="Arial" w:hAnsi="Arial" w:cs="Arial"/>
          </w:rPr>
          <w:t>www.filuabc.mx</w:t>
        </w:r>
      </w:hyperlink>
      <w:r>
        <w:rPr>
          <w:rFonts w:ascii="Arial" w:hAnsi="Arial" w:cs="Arial"/>
        </w:rPr>
        <w:t>, y para estar al tanto de las actividades que se desarrollan puede consultarse www.gaceta.uabc.edu.mx</w:t>
      </w:r>
    </w:p>
    <w:p w:rsidR="00F14D46" w:rsidRPr="00F14D46" w:rsidRDefault="00F14D46" w:rsidP="00F14D46">
      <w:pPr>
        <w:jc w:val="both"/>
        <w:rPr>
          <w:rFonts w:ascii="Arial" w:hAnsi="Arial" w:cs="Arial"/>
        </w:rPr>
      </w:pPr>
    </w:p>
    <w:p w:rsidR="00F14D46" w:rsidRPr="00F14D46" w:rsidRDefault="00F14D46" w:rsidP="00F14D46">
      <w:pPr>
        <w:jc w:val="both"/>
        <w:rPr>
          <w:rFonts w:ascii="Arial" w:hAnsi="Arial" w:cs="Arial"/>
        </w:rPr>
      </w:pPr>
    </w:p>
    <w:p w:rsidR="004509F4" w:rsidRPr="007801C5" w:rsidRDefault="004509F4" w:rsidP="007801C5">
      <w:pPr>
        <w:jc w:val="both"/>
        <w:rPr>
          <w:rFonts w:ascii="Arial" w:hAnsi="Arial" w:cs="Arial"/>
          <w:color w:val="000000"/>
          <w:sz w:val="24"/>
          <w:szCs w:val="24"/>
        </w:rPr>
      </w:pPr>
    </w:p>
    <w:sectPr w:rsidR="004509F4" w:rsidRPr="007801C5" w:rsidSect="00A05706">
      <w:pgSz w:w="12240" w:h="15840"/>
      <w:pgMar w:top="0" w:right="1440"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2">
    <w:nsid w:val="0D0F2F11"/>
    <w:multiLevelType w:val="hybridMultilevel"/>
    <w:tmpl w:val="B6A0A678"/>
    <w:lvl w:ilvl="0" w:tplc="080A0001">
      <w:start w:val="1"/>
      <w:numFmt w:val="bullet"/>
      <w:lvlText w:val=""/>
      <w:lvlJc w:val="left"/>
      <w:pPr>
        <w:ind w:left="922" w:hanging="360"/>
      </w:pPr>
      <w:rPr>
        <w:rFonts w:ascii="Symbol" w:hAnsi="Symbol" w:hint="default"/>
      </w:rPr>
    </w:lvl>
    <w:lvl w:ilvl="1" w:tplc="080A0003" w:tentative="1">
      <w:start w:val="1"/>
      <w:numFmt w:val="bullet"/>
      <w:lvlText w:val="o"/>
      <w:lvlJc w:val="left"/>
      <w:pPr>
        <w:ind w:left="1642" w:hanging="360"/>
      </w:pPr>
      <w:rPr>
        <w:rFonts w:ascii="Courier New" w:hAnsi="Courier New" w:cs="Courier New" w:hint="default"/>
      </w:rPr>
    </w:lvl>
    <w:lvl w:ilvl="2" w:tplc="080A0005" w:tentative="1">
      <w:start w:val="1"/>
      <w:numFmt w:val="bullet"/>
      <w:lvlText w:val=""/>
      <w:lvlJc w:val="left"/>
      <w:pPr>
        <w:ind w:left="2362" w:hanging="360"/>
      </w:pPr>
      <w:rPr>
        <w:rFonts w:ascii="Wingdings" w:hAnsi="Wingdings" w:hint="default"/>
      </w:rPr>
    </w:lvl>
    <w:lvl w:ilvl="3" w:tplc="080A0001" w:tentative="1">
      <w:start w:val="1"/>
      <w:numFmt w:val="bullet"/>
      <w:lvlText w:val=""/>
      <w:lvlJc w:val="left"/>
      <w:pPr>
        <w:ind w:left="3082" w:hanging="360"/>
      </w:pPr>
      <w:rPr>
        <w:rFonts w:ascii="Symbol" w:hAnsi="Symbol" w:hint="default"/>
      </w:rPr>
    </w:lvl>
    <w:lvl w:ilvl="4" w:tplc="080A0003" w:tentative="1">
      <w:start w:val="1"/>
      <w:numFmt w:val="bullet"/>
      <w:lvlText w:val="o"/>
      <w:lvlJc w:val="left"/>
      <w:pPr>
        <w:ind w:left="3802" w:hanging="360"/>
      </w:pPr>
      <w:rPr>
        <w:rFonts w:ascii="Courier New" w:hAnsi="Courier New" w:cs="Courier New" w:hint="default"/>
      </w:rPr>
    </w:lvl>
    <w:lvl w:ilvl="5" w:tplc="080A0005" w:tentative="1">
      <w:start w:val="1"/>
      <w:numFmt w:val="bullet"/>
      <w:lvlText w:val=""/>
      <w:lvlJc w:val="left"/>
      <w:pPr>
        <w:ind w:left="4522" w:hanging="360"/>
      </w:pPr>
      <w:rPr>
        <w:rFonts w:ascii="Wingdings" w:hAnsi="Wingdings" w:hint="default"/>
      </w:rPr>
    </w:lvl>
    <w:lvl w:ilvl="6" w:tplc="080A0001" w:tentative="1">
      <w:start w:val="1"/>
      <w:numFmt w:val="bullet"/>
      <w:lvlText w:val=""/>
      <w:lvlJc w:val="left"/>
      <w:pPr>
        <w:ind w:left="5242" w:hanging="360"/>
      </w:pPr>
      <w:rPr>
        <w:rFonts w:ascii="Symbol" w:hAnsi="Symbol" w:hint="default"/>
      </w:rPr>
    </w:lvl>
    <w:lvl w:ilvl="7" w:tplc="080A0003" w:tentative="1">
      <w:start w:val="1"/>
      <w:numFmt w:val="bullet"/>
      <w:lvlText w:val="o"/>
      <w:lvlJc w:val="left"/>
      <w:pPr>
        <w:ind w:left="5962" w:hanging="360"/>
      </w:pPr>
      <w:rPr>
        <w:rFonts w:ascii="Courier New" w:hAnsi="Courier New" w:cs="Courier New" w:hint="default"/>
      </w:rPr>
    </w:lvl>
    <w:lvl w:ilvl="8" w:tplc="080A0005" w:tentative="1">
      <w:start w:val="1"/>
      <w:numFmt w:val="bullet"/>
      <w:lvlText w:val=""/>
      <w:lvlJc w:val="left"/>
      <w:pPr>
        <w:ind w:left="6682" w:hanging="360"/>
      </w:pPr>
      <w:rPr>
        <w:rFonts w:ascii="Wingdings" w:hAnsi="Wingdings" w:hint="default"/>
      </w:rPr>
    </w:lvl>
  </w:abstractNum>
  <w:abstractNum w:abstractNumId="3">
    <w:nsid w:val="0E2B2B0A"/>
    <w:multiLevelType w:val="hybridMultilevel"/>
    <w:tmpl w:val="AB0C66C2"/>
    <w:lvl w:ilvl="0" w:tplc="080A0001">
      <w:start w:val="1"/>
      <w:numFmt w:val="bullet"/>
      <w:lvlText w:val=""/>
      <w:lvlJc w:val="left"/>
      <w:pPr>
        <w:ind w:left="922" w:hanging="360"/>
      </w:pPr>
      <w:rPr>
        <w:rFonts w:ascii="Symbol" w:hAnsi="Symbol" w:hint="default"/>
      </w:rPr>
    </w:lvl>
    <w:lvl w:ilvl="1" w:tplc="080A0003" w:tentative="1">
      <w:start w:val="1"/>
      <w:numFmt w:val="bullet"/>
      <w:lvlText w:val="o"/>
      <w:lvlJc w:val="left"/>
      <w:pPr>
        <w:ind w:left="1642" w:hanging="360"/>
      </w:pPr>
      <w:rPr>
        <w:rFonts w:ascii="Courier New" w:hAnsi="Courier New" w:cs="Courier New" w:hint="default"/>
      </w:rPr>
    </w:lvl>
    <w:lvl w:ilvl="2" w:tplc="080A0005" w:tentative="1">
      <w:start w:val="1"/>
      <w:numFmt w:val="bullet"/>
      <w:lvlText w:val=""/>
      <w:lvlJc w:val="left"/>
      <w:pPr>
        <w:ind w:left="2362" w:hanging="360"/>
      </w:pPr>
      <w:rPr>
        <w:rFonts w:ascii="Wingdings" w:hAnsi="Wingdings" w:hint="default"/>
      </w:rPr>
    </w:lvl>
    <w:lvl w:ilvl="3" w:tplc="080A0001" w:tentative="1">
      <w:start w:val="1"/>
      <w:numFmt w:val="bullet"/>
      <w:lvlText w:val=""/>
      <w:lvlJc w:val="left"/>
      <w:pPr>
        <w:ind w:left="3082" w:hanging="360"/>
      </w:pPr>
      <w:rPr>
        <w:rFonts w:ascii="Symbol" w:hAnsi="Symbol" w:hint="default"/>
      </w:rPr>
    </w:lvl>
    <w:lvl w:ilvl="4" w:tplc="080A0003" w:tentative="1">
      <w:start w:val="1"/>
      <w:numFmt w:val="bullet"/>
      <w:lvlText w:val="o"/>
      <w:lvlJc w:val="left"/>
      <w:pPr>
        <w:ind w:left="3802" w:hanging="360"/>
      </w:pPr>
      <w:rPr>
        <w:rFonts w:ascii="Courier New" w:hAnsi="Courier New" w:cs="Courier New" w:hint="default"/>
      </w:rPr>
    </w:lvl>
    <w:lvl w:ilvl="5" w:tplc="080A0005" w:tentative="1">
      <w:start w:val="1"/>
      <w:numFmt w:val="bullet"/>
      <w:lvlText w:val=""/>
      <w:lvlJc w:val="left"/>
      <w:pPr>
        <w:ind w:left="4522" w:hanging="360"/>
      </w:pPr>
      <w:rPr>
        <w:rFonts w:ascii="Wingdings" w:hAnsi="Wingdings" w:hint="default"/>
      </w:rPr>
    </w:lvl>
    <w:lvl w:ilvl="6" w:tplc="080A0001" w:tentative="1">
      <w:start w:val="1"/>
      <w:numFmt w:val="bullet"/>
      <w:lvlText w:val=""/>
      <w:lvlJc w:val="left"/>
      <w:pPr>
        <w:ind w:left="5242" w:hanging="360"/>
      </w:pPr>
      <w:rPr>
        <w:rFonts w:ascii="Symbol" w:hAnsi="Symbol" w:hint="default"/>
      </w:rPr>
    </w:lvl>
    <w:lvl w:ilvl="7" w:tplc="080A0003" w:tentative="1">
      <w:start w:val="1"/>
      <w:numFmt w:val="bullet"/>
      <w:lvlText w:val="o"/>
      <w:lvlJc w:val="left"/>
      <w:pPr>
        <w:ind w:left="5962" w:hanging="360"/>
      </w:pPr>
      <w:rPr>
        <w:rFonts w:ascii="Courier New" w:hAnsi="Courier New" w:cs="Courier New" w:hint="default"/>
      </w:rPr>
    </w:lvl>
    <w:lvl w:ilvl="8" w:tplc="080A0005" w:tentative="1">
      <w:start w:val="1"/>
      <w:numFmt w:val="bullet"/>
      <w:lvlText w:val=""/>
      <w:lvlJc w:val="left"/>
      <w:pPr>
        <w:ind w:left="6682" w:hanging="360"/>
      </w:pPr>
      <w:rPr>
        <w:rFonts w:ascii="Wingdings" w:hAnsi="Wingdings" w:hint="default"/>
      </w:rPr>
    </w:lvl>
  </w:abstractNum>
  <w:abstractNum w:abstractNumId="4">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E47433B"/>
    <w:multiLevelType w:val="hybridMultilevel"/>
    <w:tmpl w:val="F44CC3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CA945E5"/>
    <w:multiLevelType w:val="hybridMultilevel"/>
    <w:tmpl w:val="60DC48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F0F28C9"/>
    <w:multiLevelType w:val="hybridMultilevel"/>
    <w:tmpl w:val="D1403A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656D5C41"/>
    <w:multiLevelType w:val="hybridMultilevel"/>
    <w:tmpl w:val="C254AE0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8">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735A2506"/>
    <w:multiLevelType w:val="hybridMultilevel"/>
    <w:tmpl w:val="37DC44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75867838"/>
    <w:multiLevelType w:val="hybridMultilevel"/>
    <w:tmpl w:val="8E5A97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79E47BAA"/>
    <w:multiLevelType w:val="hybridMultilevel"/>
    <w:tmpl w:val="F9A4AB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10"/>
  </w:num>
  <w:num w:numId="4">
    <w:abstractNumId w:val="5"/>
  </w:num>
  <w:num w:numId="5">
    <w:abstractNumId w:val="13"/>
  </w:num>
  <w:num w:numId="6">
    <w:abstractNumId w:val="16"/>
  </w:num>
  <w:num w:numId="7">
    <w:abstractNumId w:val="4"/>
  </w:num>
  <w:num w:numId="8">
    <w:abstractNumId w:val="7"/>
  </w:num>
  <w:num w:numId="9">
    <w:abstractNumId w:val="14"/>
  </w:num>
  <w:num w:numId="10">
    <w:abstractNumId w:val="18"/>
  </w:num>
  <w:num w:numId="11">
    <w:abstractNumId w:val="9"/>
  </w:num>
  <w:num w:numId="12">
    <w:abstractNumId w:val="1"/>
  </w:num>
  <w:num w:numId="13">
    <w:abstractNumId w:val="8"/>
  </w:num>
  <w:num w:numId="14">
    <w:abstractNumId w:val="19"/>
  </w:num>
  <w:num w:numId="15">
    <w:abstractNumId w:val="20"/>
  </w:num>
  <w:num w:numId="16">
    <w:abstractNumId w:val="12"/>
  </w:num>
  <w:num w:numId="17">
    <w:abstractNumId w:val="21"/>
  </w:num>
  <w:num w:numId="18">
    <w:abstractNumId w:val="22"/>
  </w:num>
  <w:num w:numId="19">
    <w:abstractNumId w:val="23"/>
  </w:num>
  <w:num w:numId="20">
    <w:abstractNumId w:val="6"/>
  </w:num>
  <w:num w:numId="21">
    <w:abstractNumId w:val="17"/>
  </w:num>
  <w:num w:numId="22">
    <w:abstractNumId w:val="3"/>
  </w:num>
  <w:num w:numId="23">
    <w:abstractNumId w:val="2"/>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532B"/>
    <w:rsid w:val="0001240F"/>
    <w:rsid w:val="00014AB1"/>
    <w:rsid w:val="00014C11"/>
    <w:rsid w:val="00017B56"/>
    <w:rsid w:val="000213C4"/>
    <w:rsid w:val="00021A3C"/>
    <w:rsid w:val="00024B7C"/>
    <w:rsid w:val="00030C4B"/>
    <w:rsid w:val="000319C0"/>
    <w:rsid w:val="00032F83"/>
    <w:rsid w:val="00034B14"/>
    <w:rsid w:val="00036308"/>
    <w:rsid w:val="00037A4D"/>
    <w:rsid w:val="00045AC1"/>
    <w:rsid w:val="00056D26"/>
    <w:rsid w:val="000703D4"/>
    <w:rsid w:val="00070C4F"/>
    <w:rsid w:val="00080722"/>
    <w:rsid w:val="00084B73"/>
    <w:rsid w:val="00092554"/>
    <w:rsid w:val="00095BB2"/>
    <w:rsid w:val="000B3EF7"/>
    <w:rsid w:val="000C25F4"/>
    <w:rsid w:val="000D04C6"/>
    <w:rsid w:val="000D5164"/>
    <w:rsid w:val="000D7013"/>
    <w:rsid w:val="000E0454"/>
    <w:rsid w:val="000E1859"/>
    <w:rsid w:val="000E30AB"/>
    <w:rsid w:val="000E5D58"/>
    <w:rsid w:val="000E7D23"/>
    <w:rsid w:val="001002E7"/>
    <w:rsid w:val="001047B4"/>
    <w:rsid w:val="00123D9D"/>
    <w:rsid w:val="001279F8"/>
    <w:rsid w:val="001319B6"/>
    <w:rsid w:val="00132809"/>
    <w:rsid w:val="0013463F"/>
    <w:rsid w:val="001436D4"/>
    <w:rsid w:val="001478DC"/>
    <w:rsid w:val="00153E8B"/>
    <w:rsid w:val="00162DCC"/>
    <w:rsid w:val="0018112E"/>
    <w:rsid w:val="00186C51"/>
    <w:rsid w:val="00187A70"/>
    <w:rsid w:val="00196399"/>
    <w:rsid w:val="001970DB"/>
    <w:rsid w:val="001A24B1"/>
    <w:rsid w:val="001B3735"/>
    <w:rsid w:val="001B7D20"/>
    <w:rsid w:val="001D56D0"/>
    <w:rsid w:val="001D623C"/>
    <w:rsid w:val="001E5D2C"/>
    <w:rsid w:val="001E62A1"/>
    <w:rsid w:val="001F2299"/>
    <w:rsid w:val="00200AFF"/>
    <w:rsid w:val="002027D0"/>
    <w:rsid w:val="00207E5D"/>
    <w:rsid w:val="00211392"/>
    <w:rsid w:val="00221034"/>
    <w:rsid w:val="0022120C"/>
    <w:rsid w:val="002216DE"/>
    <w:rsid w:val="00232E9E"/>
    <w:rsid w:val="00235A1E"/>
    <w:rsid w:val="00242CB8"/>
    <w:rsid w:val="002472C6"/>
    <w:rsid w:val="00266333"/>
    <w:rsid w:val="002674DF"/>
    <w:rsid w:val="00271E15"/>
    <w:rsid w:val="00271FD7"/>
    <w:rsid w:val="0028380A"/>
    <w:rsid w:val="00293EC9"/>
    <w:rsid w:val="002A2E58"/>
    <w:rsid w:val="002A60FD"/>
    <w:rsid w:val="002B7322"/>
    <w:rsid w:val="002C1A8A"/>
    <w:rsid w:val="002C6AEA"/>
    <w:rsid w:val="002D0F6C"/>
    <w:rsid w:val="002D39D5"/>
    <w:rsid w:val="002E7B1B"/>
    <w:rsid w:val="002F0C86"/>
    <w:rsid w:val="002F2D59"/>
    <w:rsid w:val="002F5ABB"/>
    <w:rsid w:val="002F6A7D"/>
    <w:rsid w:val="0030012A"/>
    <w:rsid w:val="00301187"/>
    <w:rsid w:val="0031217D"/>
    <w:rsid w:val="00315E55"/>
    <w:rsid w:val="003273D2"/>
    <w:rsid w:val="003372B3"/>
    <w:rsid w:val="00342855"/>
    <w:rsid w:val="00344834"/>
    <w:rsid w:val="00353198"/>
    <w:rsid w:val="003544F3"/>
    <w:rsid w:val="0035593E"/>
    <w:rsid w:val="00357325"/>
    <w:rsid w:val="00357410"/>
    <w:rsid w:val="00360330"/>
    <w:rsid w:val="0037219D"/>
    <w:rsid w:val="0037393A"/>
    <w:rsid w:val="00381368"/>
    <w:rsid w:val="003958A6"/>
    <w:rsid w:val="003971F1"/>
    <w:rsid w:val="003A0FA1"/>
    <w:rsid w:val="003B0F21"/>
    <w:rsid w:val="003B4007"/>
    <w:rsid w:val="003B7BCB"/>
    <w:rsid w:val="003C6E67"/>
    <w:rsid w:val="003D46C7"/>
    <w:rsid w:val="003D5306"/>
    <w:rsid w:val="003E16B0"/>
    <w:rsid w:val="003E22BE"/>
    <w:rsid w:val="003E528D"/>
    <w:rsid w:val="003E6882"/>
    <w:rsid w:val="003F079E"/>
    <w:rsid w:val="003F18AF"/>
    <w:rsid w:val="003F2A66"/>
    <w:rsid w:val="003F3AA2"/>
    <w:rsid w:val="0040035C"/>
    <w:rsid w:val="00411B8E"/>
    <w:rsid w:val="004148C9"/>
    <w:rsid w:val="0041729B"/>
    <w:rsid w:val="004216BD"/>
    <w:rsid w:val="004239DE"/>
    <w:rsid w:val="00431313"/>
    <w:rsid w:val="00434882"/>
    <w:rsid w:val="004435AE"/>
    <w:rsid w:val="004452CC"/>
    <w:rsid w:val="004509F4"/>
    <w:rsid w:val="0045430E"/>
    <w:rsid w:val="00465725"/>
    <w:rsid w:val="004664C1"/>
    <w:rsid w:val="0047340F"/>
    <w:rsid w:val="00476013"/>
    <w:rsid w:val="00482454"/>
    <w:rsid w:val="00483FFA"/>
    <w:rsid w:val="00495F2F"/>
    <w:rsid w:val="004B35CF"/>
    <w:rsid w:val="004B6F94"/>
    <w:rsid w:val="004C7888"/>
    <w:rsid w:val="004C7E1D"/>
    <w:rsid w:val="004D01A5"/>
    <w:rsid w:val="004D0492"/>
    <w:rsid w:val="004D3954"/>
    <w:rsid w:val="004E38EE"/>
    <w:rsid w:val="004F064B"/>
    <w:rsid w:val="004F4846"/>
    <w:rsid w:val="004F617C"/>
    <w:rsid w:val="00535AC9"/>
    <w:rsid w:val="00540320"/>
    <w:rsid w:val="00540A2B"/>
    <w:rsid w:val="00544F66"/>
    <w:rsid w:val="00547BC8"/>
    <w:rsid w:val="005523F7"/>
    <w:rsid w:val="00561142"/>
    <w:rsid w:val="00561C4C"/>
    <w:rsid w:val="0056211A"/>
    <w:rsid w:val="00562BBA"/>
    <w:rsid w:val="005705CE"/>
    <w:rsid w:val="0057702F"/>
    <w:rsid w:val="00580E09"/>
    <w:rsid w:val="005850E1"/>
    <w:rsid w:val="00592538"/>
    <w:rsid w:val="00592EBE"/>
    <w:rsid w:val="0059764B"/>
    <w:rsid w:val="005A0A5A"/>
    <w:rsid w:val="005A3A56"/>
    <w:rsid w:val="005A4DEC"/>
    <w:rsid w:val="005B1E81"/>
    <w:rsid w:val="005B2115"/>
    <w:rsid w:val="005B6013"/>
    <w:rsid w:val="005C22C7"/>
    <w:rsid w:val="005C44B5"/>
    <w:rsid w:val="005D19E2"/>
    <w:rsid w:val="005E7EDD"/>
    <w:rsid w:val="005F252D"/>
    <w:rsid w:val="005F31C5"/>
    <w:rsid w:val="005F39C5"/>
    <w:rsid w:val="00600E61"/>
    <w:rsid w:val="00615DCF"/>
    <w:rsid w:val="00627973"/>
    <w:rsid w:val="00631030"/>
    <w:rsid w:val="006319EB"/>
    <w:rsid w:val="00640474"/>
    <w:rsid w:val="00643A96"/>
    <w:rsid w:val="00660EEA"/>
    <w:rsid w:val="006641AC"/>
    <w:rsid w:val="00665B7D"/>
    <w:rsid w:val="00666A23"/>
    <w:rsid w:val="0067098F"/>
    <w:rsid w:val="0068163C"/>
    <w:rsid w:val="006821C0"/>
    <w:rsid w:val="00686379"/>
    <w:rsid w:val="006863C9"/>
    <w:rsid w:val="006A1490"/>
    <w:rsid w:val="006A5CD0"/>
    <w:rsid w:val="006C0191"/>
    <w:rsid w:val="006C5285"/>
    <w:rsid w:val="006C5A35"/>
    <w:rsid w:val="006D6329"/>
    <w:rsid w:val="006E2FF9"/>
    <w:rsid w:val="006E48CF"/>
    <w:rsid w:val="006E56CE"/>
    <w:rsid w:val="006E684C"/>
    <w:rsid w:val="006F0453"/>
    <w:rsid w:val="007014A4"/>
    <w:rsid w:val="00705D09"/>
    <w:rsid w:val="00711821"/>
    <w:rsid w:val="00712166"/>
    <w:rsid w:val="007237D5"/>
    <w:rsid w:val="00723A6F"/>
    <w:rsid w:val="007304EC"/>
    <w:rsid w:val="00735EE5"/>
    <w:rsid w:val="0074206D"/>
    <w:rsid w:val="00743090"/>
    <w:rsid w:val="007512D8"/>
    <w:rsid w:val="00765C76"/>
    <w:rsid w:val="007801C5"/>
    <w:rsid w:val="007859DA"/>
    <w:rsid w:val="00790566"/>
    <w:rsid w:val="00792795"/>
    <w:rsid w:val="007937BF"/>
    <w:rsid w:val="007A08FD"/>
    <w:rsid w:val="007A16AA"/>
    <w:rsid w:val="007A4B2D"/>
    <w:rsid w:val="007B540A"/>
    <w:rsid w:val="007C079E"/>
    <w:rsid w:val="007C68B0"/>
    <w:rsid w:val="007C7A63"/>
    <w:rsid w:val="007D12ED"/>
    <w:rsid w:val="007E1E63"/>
    <w:rsid w:val="007E5C1D"/>
    <w:rsid w:val="007F12D5"/>
    <w:rsid w:val="007F5930"/>
    <w:rsid w:val="007F77FA"/>
    <w:rsid w:val="0082326F"/>
    <w:rsid w:val="008316AE"/>
    <w:rsid w:val="0083605B"/>
    <w:rsid w:val="0084674F"/>
    <w:rsid w:val="008519A6"/>
    <w:rsid w:val="00853FE8"/>
    <w:rsid w:val="008611F1"/>
    <w:rsid w:val="0086260E"/>
    <w:rsid w:val="0087724E"/>
    <w:rsid w:val="00877943"/>
    <w:rsid w:val="008947A3"/>
    <w:rsid w:val="0089494C"/>
    <w:rsid w:val="00895D36"/>
    <w:rsid w:val="008A05A6"/>
    <w:rsid w:val="008A2240"/>
    <w:rsid w:val="008A36CB"/>
    <w:rsid w:val="008A7F44"/>
    <w:rsid w:val="008B15DF"/>
    <w:rsid w:val="008B3AB2"/>
    <w:rsid w:val="008B70B1"/>
    <w:rsid w:val="008B7E0E"/>
    <w:rsid w:val="008C0EA2"/>
    <w:rsid w:val="008C4171"/>
    <w:rsid w:val="008D4798"/>
    <w:rsid w:val="008D50F1"/>
    <w:rsid w:val="008D7F50"/>
    <w:rsid w:val="008F0491"/>
    <w:rsid w:val="009162BA"/>
    <w:rsid w:val="00923076"/>
    <w:rsid w:val="00927B09"/>
    <w:rsid w:val="00933580"/>
    <w:rsid w:val="00933A25"/>
    <w:rsid w:val="0094425B"/>
    <w:rsid w:val="009468D4"/>
    <w:rsid w:val="00946F03"/>
    <w:rsid w:val="00947AEA"/>
    <w:rsid w:val="00947CD6"/>
    <w:rsid w:val="00947E4A"/>
    <w:rsid w:val="0096246F"/>
    <w:rsid w:val="00972AD4"/>
    <w:rsid w:val="009A0BA3"/>
    <w:rsid w:val="009A2C85"/>
    <w:rsid w:val="009A6764"/>
    <w:rsid w:val="009B4465"/>
    <w:rsid w:val="009B7E82"/>
    <w:rsid w:val="009C4240"/>
    <w:rsid w:val="009C47C5"/>
    <w:rsid w:val="009C5AF3"/>
    <w:rsid w:val="009D313B"/>
    <w:rsid w:val="009D4C20"/>
    <w:rsid w:val="009E2199"/>
    <w:rsid w:val="009F46BF"/>
    <w:rsid w:val="009F5B77"/>
    <w:rsid w:val="009F7028"/>
    <w:rsid w:val="00A05706"/>
    <w:rsid w:val="00A14BE2"/>
    <w:rsid w:val="00A22E33"/>
    <w:rsid w:val="00A244D8"/>
    <w:rsid w:val="00A24503"/>
    <w:rsid w:val="00A24D77"/>
    <w:rsid w:val="00A41015"/>
    <w:rsid w:val="00A4337F"/>
    <w:rsid w:val="00A447F6"/>
    <w:rsid w:val="00A53D24"/>
    <w:rsid w:val="00A64E93"/>
    <w:rsid w:val="00A813A4"/>
    <w:rsid w:val="00A84233"/>
    <w:rsid w:val="00A9273A"/>
    <w:rsid w:val="00AA3980"/>
    <w:rsid w:val="00AB03E3"/>
    <w:rsid w:val="00AB256E"/>
    <w:rsid w:val="00AB52BE"/>
    <w:rsid w:val="00AB790B"/>
    <w:rsid w:val="00AC654F"/>
    <w:rsid w:val="00AE063A"/>
    <w:rsid w:val="00AE3756"/>
    <w:rsid w:val="00AF39BF"/>
    <w:rsid w:val="00AF3F73"/>
    <w:rsid w:val="00AF5013"/>
    <w:rsid w:val="00B0285E"/>
    <w:rsid w:val="00B1060C"/>
    <w:rsid w:val="00B12358"/>
    <w:rsid w:val="00B14CE7"/>
    <w:rsid w:val="00B14CF4"/>
    <w:rsid w:val="00B17774"/>
    <w:rsid w:val="00B22830"/>
    <w:rsid w:val="00B26E0F"/>
    <w:rsid w:val="00B56754"/>
    <w:rsid w:val="00B71DCD"/>
    <w:rsid w:val="00B832C4"/>
    <w:rsid w:val="00B8346C"/>
    <w:rsid w:val="00B858BC"/>
    <w:rsid w:val="00B8626A"/>
    <w:rsid w:val="00B9378A"/>
    <w:rsid w:val="00B93C2A"/>
    <w:rsid w:val="00BA3562"/>
    <w:rsid w:val="00BA509C"/>
    <w:rsid w:val="00BB271B"/>
    <w:rsid w:val="00BB5339"/>
    <w:rsid w:val="00BC17E1"/>
    <w:rsid w:val="00BC4DE6"/>
    <w:rsid w:val="00BC7B29"/>
    <w:rsid w:val="00BD391F"/>
    <w:rsid w:val="00BD5E76"/>
    <w:rsid w:val="00BE2A14"/>
    <w:rsid w:val="00BE42F0"/>
    <w:rsid w:val="00BF2129"/>
    <w:rsid w:val="00BF485A"/>
    <w:rsid w:val="00C07333"/>
    <w:rsid w:val="00C07ED7"/>
    <w:rsid w:val="00C118C1"/>
    <w:rsid w:val="00C1196E"/>
    <w:rsid w:val="00C14061"/>
    <w:rsid w:val="00C1713B"/>
    <w:rsid w:val="00C21312"/>
    <w:rsid w:val="00C30B10"/>
    <w:rsid w:val="00C3777A"/>
    <w:rsid w:val="00C418E0"/>
    <w:rsid w:val="00C42591"/>
    <w:rsid w:val="00C430D4"/>
    <w:rsid w:val="00C536B9"/>
    <w:rsid w:val="00C54EEF"/>
    <w:rsid w:val="00C57CA5"/>
    <w:rsid w:val="00C6272D"/>
    <w:rsid w:val="00C637EA"/>
    <w:rsid w:val="00C67DD5"/>
    <w:rsid w:val="00C72FFF"/>
    <w:rsid w:val="00C777A7"/>
    <w:rsid w:val="00C830E6"/>
    <w:rsid w:val="00CA10A0"/>
    <w:rsid w:val="00CA4A80"/>
    <w:rsid w:val="00CB0B21"/>
    <w:rsid w:val="00CB5630"/>
    <w:rsid w:val="00CB6087"/>
    <w:rsid w:val="00CD019A"/>
    <w:rsid w:val="00CD314A"/>
    <w:rsid w:val="00CD51B1"/>
    <w:rsid w:val="00CD5341"/>
    <w:rsid w:val="00CD656E"/>
    <w:rsid w:val="00CE3880"/>
    <w:rsid w:val="00CE40FF"/>
    <w:rsid w:val="00CE641D"/>
    <w:rsid w:val="00D00BCD"/>
    <w:rsid w:val="00D0248F"/>
    <w:rsid w:val="00D02A61"/>
    <w:rsid w:val="00D043E3"/>
    <w:rsid w:val="00D05F58"/>
    <w:rsid w:val="00D06072"/>
    <w:rsid w:val="00D10BCD"/>
    <w:rsid w:val="00D137C6"/>
    <w:rsid w:val="00D15F4F"/>
    <w:rsid w:val="00D21A47"/>
    <w:rsid w:val="00D22AB9"/>
    <w:rsid w:val="00D24319"/>
    <w:rsid w:val="00D267FF"/>
    <w:rsid w:val="00D26B05"/>
    <w:rsid w:val="00D27282"/>
    <w:rsid w:val="00D302B8"/>
    <w:rsid w:val="00D34675"/>
    <w:rsid w:val="00D35C94"/>
    <w:rsid w:val="00D415AF"/>
    <w:rsid w:val="00D41EBA"/>
    <w:rsid w:val="00D43D0D"/>
    <w:rsid w:val="00D52B0E"/>
    <w:rsid w:val="00D535DC"/>
    <w:rsid w:val="00D57E13"/>
    <w:rsid w:val="00D6484B"/>
    <w:rsid w:val="00D72551"/>
    <w:rsid w:val="00D82117"/>
    <w:rsid w:val="00D8366B"/>
    <w:rsid w:val="00D842DC"/>
    <w:rsid w:val="00D9235E"/>
    <w:rsid w:val="00D96DD0"/>
    <w:rsid w:val="00D9716B"/>
    <w:rsid w:val="00DA3048"/>
    <w:rsid w:val="00DB4145"/>
    <w:rsid w:val="00DB7A38"/>
    <w:rsid w:val="00DC0428"/>
    <w:rsid w:val="00DC062F"/>
    <w:rsid w:val="00DD33A7"/>
    <w:rsid w:val="00DD48FC"/>
    <w:rsid w:val="00DE1340"/>
    <w:rsid w:val="00DE51F4"/>
    <w:rsid w:val="00DF3C9E"/>
    <w:rsid w:val="00DF6852"/>
    <w:rsid w:val="00E03594"/>
    <w:rsid w:val="00E060BF"/>
    <w:rsid w:val="00E1264D"/>
    <w:rsid w:val="00E16481"/>
    <w:rsid w:val="00E31DDF"/>
    <w:rsid w:val="00E37B64"/>
    <w:rsid w:val="00E43DF0"/>
    <w:rsid w:val="00E444DF"/>
    <w:rsid w:val="00E47BFF"/>
    <w:rsid w:val="00E559A6"/>
    <w:rsid w:val="00E55C42"/>
    <w:rsid w:val="00E56E9A"/>
    <w:rsid w:val="00E61AF5"/>
    <w:rsid w:val="00E639C4"/>
    <w:rsid w:val="00E739A1"/>
    <w:rsid w:val="00E8581D"/>
    <w:rsid w:val="00E866AF"/>
    <w:rsid w:val="00E86EB1"/>
    <w:rsid w:val="00E94390"/>
    <w:rsid w:val="00E95208"/>
    <w:rsid w:val="00EA67D8"/>
    <w:rsid w:val="00EB3576"/>
    <w:rsid w:val="00EC23A3"/>
    <w:rsid w:val="00ED4C7C"/>
    <w:rsid w:val="00EF5529"/>
    <w:rsid w:val="00F063E5"/>
    <w:rsid w:val="00F14D46"/>
    <w:rsid w:val="00F17494"/>
    <w:rsid w:val="00F21A12"/>
    <w:rsid w:val="00F23F14"/>
    <w:rsid w:val="00F253F4"/>
    <w:rsid w:val="00F33204"/>
    <w:rsid w:val="00F34311"/>
    <w:rsid w:val="00F353B8"/>
    <w:rsid w:val="00F379DF"/>
    <w:rsid w:val="00F45D43"/>
    <w:rsid w:val="00F4779C"/>
    <w:rsid w:val="00F47BA7"/>
    <w:rsid w:val="00F57F95"/>
    <w:rsid w:val="00F610D6"/>
    <w:rsid w:val="00F64FCA"/>
    <w:rsid w:val="00F660E7"/>
    <w:rsid w:val="00F87348"/>
    <w:rsid w:val="00F93B4F"/>
    <w:rsid w:val="00F93C37"/>
    <w:rsid w:val="00FA4493"/>
    <w:rsid w:val="00FA7D82"/>
    <w:rsid w:val="00FC0857"/>
    <w:rsid w:val="00FD5EE7"/>
    <w:rsid w:val="00FD71FE"/>
    <w:rsid w:val="00FE0401"/>
    <w:rsid w:val="00FE1C58"/>
    <w:rsid w:val="00FF194E"/>
    <w:rsid w:val="00FF22D4"/>
    <w:rsid w:val="00FF46A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6013"/>
    <w:rPr>
      <w:rFonts w:ascii="Tahoma" w:hAnsi="Tahoma" w:cs="Tahoma"/>
      <w:sz w:val="16"/>
      <w:szCs w:val="16"/>
    </w:rPr>
  </w:style>
  <w:style w:type="character" w:customStyle="1" w:styleId="BalloonTextChar">
    <w:name w:val="Balloon Text Char"/>
    <w:basedOn w:val="DefaultParagraphFont"/>
    <w:link w:val="BalloonText"/>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DefaultParagraphFont"/>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NoSpacing">
    <w:name w:val="No Spacing"/>
    <w:uiPriority w:val="1"/>
    <w:qFormat/>
    <w:rsid w:val="00946F03"/>
    <w:pPr>
      <w:spacing w:after="0" w:line="240" w:lineRule="auto"/>
    </w:pPr>
    <w:rPr>
      <w:lang w:val="es-MX"/>
    </w:rPr>
  </w:style>
  <w:style w:type="paragraph" w:styleId="HTMLPreformatted">
    <w:name w:val="HTML Preformatted"/>
    <w:basedOn w:val="Normal"/>
    <w:link w:val="HTMLPreformattedCh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Emphasis">
    <w:name w:val="Emphasis"/>
    <w:basedOn w:val="DefaultParagraphFont"/>
    <w:uiPriority w:val="20"/>
    <w:qFormat/>
    <w:rsid w:val="00DF6852"/>
    <w:rPr>
      <w:i/>
      <w:iCs/>
    </w:rPr>
  </w:style>
  <w:style w:type="paragraph" w:styleId="ListParagraph">
    <w:name w:val="List Paragraph"/>
    <w:basedOn w:val="Normal"/>
    <w:uiPriority w:val="34"/>
    <w:qFormat/>
    <w:rsid w:val="003A0FA1"/>
    <w:pPr>
      <w:ind w:left="720"/>
      <w:contextualSpacing/>
    </w:pPr>
  </w:style>
  <w:style w:type="paragraph" w:styleId="BodyText">
    <w:name w:val="Body Text"/>
    <w:basedOn w:val="Normal"/>
    <w:link w:val="BodyTextChar"/>
    <w:rsid w:val="001D56D0"/>
    <w:pPr>
      <w:tabs>
        <w:tab w:val="left" w:pos="450"/>
        <w:tab w:val="left" w:pos="5760"/>
      </w:tabs>
      <w:spacing w:before="120"/>
    </w:pPr>
    <w:rPr>
      <w:rFonts w:ascii="Arial" w:hAnsi="Arial"/>
      <w:sz w:val="18"/>
      <w:szCs w:val="20"/>
      <w:lang w:val="en-US" w:eastAsia="en-US"/>
    </w:rPr>
  </w:style>
  <w:style w:type="character" w:customStyle="1" w:styleId="BodyTextChar">
    <w:name w:val="Body Text Char"/>
    <w:basedOn w:val="DefaultParagraphFont"/>
    <w:link w:val="BodyText"/>
    <w:rsid w:val="001D56D0"/>
    <w:rPr>
      <w:rFonts w:ascii="Arial" w:eastAsia="Times New Roman" w:hAnsi="Arial" w:cs="Times New Roman"/>
      <w:sz w:val="18"/>
      <w:szCs w:val="20"/>
    </w:rPr>
  </w:style>
  <w:style w:type="character" w:styleId="Hyperlink">
    <w:name w:val="Hyperlink"/>
    <w:basedOn w:val="DefaultParagraphFont"/>
    <w:uiPriority w:val="99"/>
    <w:unhideWhenUsed/>
    <w:rsid w:val="000B3EF7"/>
    <w:rPr>
      <w:color w:val="0000FF"/>
      <w:u w:val="single"/>
    </w:rPr>
  </w:style>
  <w:style w:type="paragraph" w:styleId="NormalWeb">
    <w:name w:val="Normal (Web)"/>
    <w:basedOn w:val="Normal"/>
    <w:uiPriority w:val="99"/>
    <w:unhideWhenUsed/>
    <w:rsid w:val="008D50F1"/>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933A25"/>
    <w:rPr>
      <w:b/>
      <w:bCs/>
    </w:rPr>
  </w:style>
  <w:style w:type="character" w:customStyle="1" w:styleId="il">
    <w:name w:val="il"/>
    <w:basedOn w:val="DefaultParagraphFont"/>
    <w:rsid w:val="004C7E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6013"/>
    <w:rPr>
      <w:rFonts w:ascii="Tahoma" w:hAnsi="Tahoma" w:cs="Tahoma"/>
      <w:sz w:val="16"/>
      <w:szCs w:val="16"/>
    </w:rPr>
  </w:style>
  <w:style w:type="character" w:customStyle="1" w:styleId="BalloonTextChar">
    <w:name w:val="Balloon Text Char"/>
    <w:basedOn w:val="DefaultParagraphFont"/>
    <w:link w:val="BalloonText"/>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DefaultParagraphFont"/>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NoSpacing">
    <w:name w:val="No Spacing"/>
    <w:uiPriority w:val="1"/>
    <w:qFormat/>
    <w:rsid w:val="00946F03"/>
    <w:pPr>
      <w:spacing w:after="0" w:line="240" w:lineRule="auto"/>
    </w:pPr>
    <w:rPr>
      <w:lang w:val="es-MX"/>
    </w:rPr>
  </w:style>
  <w:style w:type="paragraph" w:styleId="HTMLPreformatted">
    <w:name w:val="HTML Preformatted"/>
    <w:basedOn w:val="Normal"/>
    <w:link w:val="HTMLPreformattedCh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Emphasis">
    <w:name w:val="Emphasis"/>
    <w:basedOn w:val="DefaultParagraphFont"/>
    <w:uiPriority w:val="20"/>
    <w:qFormat/>
    <w:rsid w:val="00DF6852"/>
    <w:rPr>
      <w:i/>
      <w:iCs/>
    </w:rPr>
  </w:style>
  <w:style w:type="paragraph" w:styleId="ListParagraph">
    <w:name w:val="List Paragraph"/>
    <w:basedOn w:val="Normal"/>
    <w:uiPriority w:val="34"/>
    <w:qFormat/>
    <w:rsid w:val="003A0FA1"/>
    <w:pPr>
      <w:ind w:left="720"/>
      <w:contextualSpacing/>
    </w:pPr>
  </w:style>
  <w:style w:type="paragraph" w:styleId="BodyText">
    <w:name w:val="Body Text"/>
    <w:basedOn w:val="Normal"/>
    <w:link w:val="BodyTextChar"/>
    <w:rsid w:val="001D56D0"/>
    <w:pPr>
      <w:tabs>
        <w:tab w:val="left" w:pos="450"/>
        <w:tab w:val="left" w:pos="5760"/>
      </w:tabs>
      <w:spacing w:before="120"/>
    </w:pPr>
    <w:rPr>
      <w:rFonts w:ascii="Arial" w:hAnsi="Arial"/>
      <w:sz w:val="18"/>
      <w:szCs w:val="20"/>
      <w:lang w:val="en-US" w:eastAsia="en-US"/>
    </w:rPr>
  </w:style>
  <w:style w:type="character" w:customStyle="1" w:styleId="BodyTextChar">
    <w:name w:val="Body Text Char"/>
    <w:basedOn w:val="DefaultParagraphFont"/>
    <w:link w:val="BodyText"/>
    <w:rsid w:val="001D56D0"/>
    <w:rPr>
      <w:rFonts w:ascii="Arial" w:eastAsia="Times New Roman" w:hAnsi="Arial" w:cs="Times New Roman"/>
      <w:sz w:val="18"/>
      <w:szCs w:val="20"/>
    </w:rPr>
  </w:style>
  <w:style w:type="character" w:styleId="Hyperlink">
    <w:name w:val="Hyperlink"/>
    <w:basedOn w:val="DefaultParagraphFont"/>
    <w:uiPriority w:val="99"/>
    <w:unhideWhenUsed/>
    <w:rsid w:val="000B3EF7"/>
    <w:rPr>
      <w:color w:val="0000FF"/>
      <w:u w:val="single"/>
    </w:rPr>
  </w:style>
  <w:style w:type="paragraph" w:styleId="NormalWeb">
    <w:name w:val="Normal (Web)"/>
    <w:basedOn w:val="Normal"/>
    <w:uiPriority w:val="99"/>
    <w:unhideWhenUsed/>
    <w:rsid w:val="008D50F1"/>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933A25"/>
    <w:rPr>
      <w:b/>
      <w:bCs/>
    </w:rPr>
  </w:style>
  <w:style w:type="character" w:customStyle="1" w:styleId="il">
    <w:name w:val="il"/>
    <w:basedOn w:val="DefaultParagraphFont"/>
    <w:rsid w:val="004C7E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0326">
      <w:bodyDiv w:val="1"/>
      <w:marLeft w:val="0"/>
      <w:marRight w:val="0"/>
      <w:marTop w:val="0"/>
      <w:marBottom w:val="0"/>
      <w:divBdr>
        <w:top w:val="none" w:sz="0" w:space="0" w:color="auto"/>
        <w:left w:val="none" w:sz="0" w:space="0" w:color="auto"/>
        <w:bottom w:val="none" w:sz="0" w:space="0" w:color="auto"/>
        <w:right w:val="none" w:sz="0" w:space="0" w:color="auto"/>
      </w:divBdr>
    </w:div>
    <w:div w:id="68620520">
      <w:bodyDiv w:val="1"/>
      <w:marLeft w:val="0"/>
      <w:marRight w:val="0"/>
      <w:marTop w:val="0"/>
      <w:marBottom w:val="0"/>
      <w:divBdr>
        <w:top w:val="none" w:sz="0" w:space="0" w:color="auto"/>
        <w:left w:val="none" w:sz="0" w:space="0" w:color="auto"/>
        <w:bottom w:val="none" w:sz="0" w:space="0" w:color="auto"/>
        <w:right w:val="none" w:sz="0" w:space="0" w:color="auto"/>
      </w:divBdr>
      <w:divsChild>
        <w:div w:id="1731609398">
          <w:marLeft w:val="0"/>
          <w:marRight w:val="0"/>
          <w:marTop w:val="0"/>
          <w:marBottom w:val="0"/>
          <w:divBdr>
            <w:top w:val="none" w:sz="0" w:space="0" w:color="auto"/>
            <w:left w:val="none" w:sz="0" w:space="0" w:color="auto"/>
            <w:bottom w:val="none" w:sz="0" w:space="0" w:color="auto"/>
            <w:right w:val="none" w:sz="0" w:space="0" w:color="auto"/>
          </w:divBdr>
        </w:div>
        <w:div w:id="345600325">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336152276">
      <w:bodyDiv w:val="1"/>
      <w:marLeft w:val="0"/>
      <w:marRight w:val="0"/>
      <w:marTop w:val="0"/>
      <w:marBottom w:val="0"/>
      <w:divBdr>
        <w:top w:val="none" w:sz="0" w:space="0" w:color="auto"/>
        <w:left w:val="none" w:sz="0" w:space="0" w:color="auto"/>
        <w:bottom w:val="none" w:sz="0" w:space="0" w:color="auto"/>
        <w:right w:val="none" w:sz="0" w:space="0" w:color="auto"/>
      </w:divBdr>
      <w:divsChild>
        <w:div w:id="1793280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4706443">
              <w:marLeft w:val="0"/>
              <w:marRight w:val="0"/>
              <w:marTop w:val="0"/>
              <w:marBottom w:val="0"/>
              <w:divBdr>
                <w:top w:val="none" w:sz="0" w:space="0" w:color="auto"/>
                <w:left w:val="none" w:sz="0" w:space="0" w:color="auto"/>
                <w:bottom w:val="none" w:sz="0" w:space="0" w:color="auto"/>
                <w:right w:val="none" w:sz="0" w:space="0" w:color="auto"/>
              </w:divBdr>
              <w:divsChild>
                <w:div w:id="23346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75260">
      <w:bodyDiv w:val="1"/>
      <w:marLeft w:val="0"/>
      <w:marRight w:val="0"/>
      <w:marTop w:val="0"/>
      <w:marBottom w:val="0"/>
      <w:divBdr>
        <w:top w:val="none" w:sz="0" w:space="0" w:color="auto"/>
        <w:left w:val="none" w:sz="0" w:space="0" w:color="auto"/>
        <w:bottom w:val="none" w:sz="0" w:space="0" w:color="auto"/>
        <w:right w:val="none" w:sz="0" w:space="0" w:color="auto"/>
      </w:divBdr>
      <w:divsChild>
        <w:div w:id="450831973">
          <w:marLeft w:val="0"/>
          <w:marRight w:val="0"/>
          <w:marTop w:val="0"/>
          <w:marBottom w:val="0"/>
          <w:divBdr>
            <w:top w:val="none" w:sz="0" w:space="0" w:color="auto"/>
            <w:left w:val="none" w:sz="0" w:space="0" w:color="auto"/>
            <w:bottom w:val="none" w:sz="0" w:space="0" w:color="auto"/>
            <w:right w:val="none" w:sz="0" w:space="0" w:color="auto"/>
          </w:divBdr>
        </w:div>
        <w:div w:id="2015649454">
          <w:marLeft w:val="0"/>
          <w:marRight w:val="0"/>
          <w:marTop w:val="0"/>
          <w:marBottom w:val="0"/>
          <w:divBdr>
            <w:top w:val="none" w:sz="0" w:space="0" w:color="auto"/>
            <w:left w:val="none" w:sz="0" w:space="0" w:color="auto"/>
            <w:bottom w:val="none" w:sz="0" w:space="0" w:color="auto"/>
            <w:right w:val="none" w:sz="0" w:space="0" w:color="auto"/>
          </w:divBdr>
        </w:div>
        <w:div w:id="1402799402">
          <w:marLeft w:val="0"/>
          <w:marRight w:val="0"/>
          <w:marTop w:val="0"/>
          <w:marBottom w:val="0"/>
          <w:divBdr>
            <w:top w:val="none" w:sz="0" w:space="0" w:color="auto"/>
            <w:left w:val="none" w:sz="0" w:space="0" w:color="auto"/>
            <w:bottom w:val="none" w:sz="0" w:space="0" w:color="auto"/>
            <w:right w:val="none" w:sz="0" w:space="0" w:color="auto"/>
          </w:divBdr>
        </w:div>
        <w:div w:id="557976631">
          <w:marLeft w:val="0"/>
          <w:marRight w:val="0"/>
          <w:marTop w:val="0"/>
          <w:marBottom w:val="0"/>
          <w:divBdr>
            <w:top w:val="none" w:sz="0" w:space="0" w:color="auto"/>
            <w:left w:val="none" w:sz="0" w:space="0" w:color="auto"/>
            <w:bottom w:val="none" w:sz="0" w:space="0" w:color="auto"/>
            <w:right w:val="none" w:sz="0" w:space="0" w:color="auto"/>
          </w:divBdr>
        </w:div>
        <w:div w:id="811288563">
          <w:marLeft w:val="0"/>
          <w:marRight w:val="0"/>
          <w:marTop w:val="0"/>
          <w:marBottom w:val="0"/>
          <w:divBdr>
            <w:top w:val="none" w:sz="0" w:space="0" w:color="auto"/>
            <w:left w:val="none" w:sz="0" w:space="0" w:color="auto"/>
            <w:bottom w:val="none" w:sz="0" w:space="0" w:color="auto"/>
            <w:right w:val="none" w:sz="0" w:space="0" w:color="auto"/>
          </w:divBdr>
        </w:div>
        <w:div w:id="1326206381">
          <w:marLeft w:val="0"/>
          <w:marRight w:val="0"/>
          <w:marTop w:val="0"/>
          <w:marBottom w:val="0"/>
          <w:divBdr>
            <w:top w:val="none" w:sz="0" w:space="0" w:color="auto"/>
            <w:left w:val="none" w:sz="0" w:space="0" w:color="auto"/>
            <w:bottom w:val="none" w:sz="0" w:space="0" w:color="auto"/>
            <w:right w:val="none" w:sz="0" w:space="0" w:color="auto"/>
          </w:divBdr>
        </w:div>
        <w:div w:id="1958440482">
          <w:marLeft w:val="0"/>
          <w:marRight w:val="0"/>
          <w:marTop w:val="0"/>
          <w:marBottom w:val="0"/>
          <w:divBdr>
            <w:top w:val="none" w:sz="0" w:space="0" w:color="auto"/>
            <w:left w:val="none" w:sz="0" w:space="0" w:color="auto"/>
            <w:bottom w:val="none" w:sz="0" w:space="0" w:color="auto"/>
            <w:right w:val="none" w:sz="0" w:space="0" w:color="auto"/>
          </w:divBdr>
        </w:div>
        <w:div w:id="847064653">
          <w:marLeft w:val="0"/>
          <w:marRight w:val="0"/>
          <w:marTop w:val="0"/>
          <w:marBottom w:val="0"/>
          <w:divBdr>
            <w:top w:val="none" w:sz="0" w:space="0" w:color="auto"/>
            <w:left w:val="none" w:sz="0" w:space="0" w:color="auto"/>
            <w:bottom w:val="none" w:sz="0" w:space="0" w:color="auto"/>
            <w:right w:val="none" w:sz="0" w:space="0" w:color="auto"/>
          </w:divBdr>
        </w:div>
        <w:div w:id="1131750769">
          <w:marLeft w:val="0"/>
          <w:marRight w:val="0"/>
          <w:marTop w:val="0"/>
          <w:marBottom w:val="0"/>
          <w:divBdr>
            <w:top w:val="none" w:sz="0" w:space="0" w:color="auto"/>
            <w:left w:val="none" w:sz="0" w:space="0" w:color="auto"/>
            <w:bottom w:val="none" w:sz="0" w:space="0" w:color="auto"/>
            <w:right w:val="none" w:sz="0" w:space="0" w:color="auto"/>
          </w:divBdr>
        </w:div>
        <w:div w:id="71046763">
          <w:marLeft w:val="0"/>
          <w:marRight w:val="0"/>
          <w:marTop w:val="0"/>
          <w:marBottom w:val="0"/>
          <w:divBdr>
            <w:top w:val="none" w:sz="0" w:space="0" w:color="auto"/>
            <w:left w:val="none" w:sz="0" w:space="0" w:color="auto"/>
            <w:bottom w:val="none" w:sz="0" w:space="0" w:color="auto"/>
            <w:right w:val="none" w:sz="0" w:space="0" w:color="auto"/>
          </w:divBdr>
        </w:div>
        <w:div w:id="41565583">
          <w:marLeft w:val="0"/>
          <w:marRight w:val="0"/>
          <w:marTop w:val="0"/>
          <w:marBottom w:val="0"/>
          <w:divBdr>
            <w:top w:val="none" w:sz="0" w:space="0" w:color="auto"/>
            <w:left w:val="none" w:sz="0" w:space="0" w:color="auto"/>
            <w:bottom w:val="none" w:sz="0" w:space="0" w:color="auto"/>
            <w:right w:val="none" w:sz="0" w:space="0" w:color="auto"/>
          </w:divBdr>
        </w:div>
        <w:div w:id="550575526">
          <w:marLeft w:val="0"/>
          <w:marRight w:val="0"/>
          <w:marTop w:val="0"/>
          <w:marBottom w:val="0"/>
          <w:divBdr>
            <w:top w:val="none" w:sz="0" w:space="0" w:color="auto"/>
            <w:left w:val="none" w:sz="0" w:space="0" w:color="auto"/>
            <w:bottom w:val="none" w:sz="0" w:space="0" w:color="auto"/>
            <w:right w:val="none" w:sz="0" w:space="0" w:color="auto"/>
          </w:divBdr>
        </w:div>
        <w:div w:id="1886526793">
          <w:marLeft w:val="0"/>
          <w:marRight w:val="0"/>
          <w:marTop w:val="0"/>
          <w:marBottom w:val="0"/>
          <w:divBdr>
            <w:top w:val="none" w:sz="0" w:space="0" w:color="auto"/>
            <w:left w:val="none" w:sz="0" w:space="0" w:color="auto"/>
            <w:bottom w:val="none" w:sz="0" w:space="0" w:color="auto"/>
            <w:right w:val="none" w:sz="0" w:space="0" w:color="auto"/>
          </w:divBdr>
        </w:div>
      </w:divsChild>
    </w:div>
    <w:div w:id="492262174">
      <w:bodyDiv w:val="1"/>
      <w:marLeft w:val="0"/>
      <w:marRight w:val="0"/>
      <w:marTop w:val="0"/>
      <w:marBottom w:val="0"/>
      <w:divBdr>
        <w:top w:val="none" w:sz="0" w:space="0" w:color="auto"/>
        <w:left w:val="none" w:sz="0" w:space="0" w:color="auto"/>
        <w:bottom w:val="none" w:sz="0" w:space="0" w:color="auto"/>
        <w:right w:val="none" w:sz="0" w:space="0" w:color="auto"/>
      </w:divBdr>
    </w:div>
    <w:div w:id="513885668">
      <w:bodyDiv w:val="1"/>
      <w:marLeft w:val="0"/>
      <w:marRight w:val="0"/>
      <w:marTop w:val="0"/>
      <w:marBottom w:val="0"/>
      <w:divBdr>
        <w:top w:val="none" w:sz="0" w:space="0" w:color="auto"/>
        <w:left w:val="none" w:sz="0" w:space="0" w:color="auto"/>
        <w:bottom w:val="none" w:sz="0" w:space="0" w:color="auto"/>
        <w:right w:val="none" w:sz="0" w:space="0" w:color="auto"/>
      </w:divBdr>
      <w:divsChild>
        <w:div w:id="993221986">
          <w:marLeft w:val="0"/>
          <w:marRight w:val="0"/>
          <w:marTop w:val="0"/>
          <w:marBottom w:val="0"/>
          <w:divBdr>
            <w:top w:val="none" w:sz="0" w:space="0" w:color="auto"/>
            <w:left w:val="none" w:sz="0" w:space="0" w:color="auto"/>
            <w:bottom w:val="none" w:sz="0" w:space="0" w:color="auto"/>
            <w:right w:val="none" w:sz="0" w:space="0" w:color="auto"/>
          </w:divBdr>
        </w:div>
        <w:div w:id="690492035">
          <w:marLeft w:val="0"/>
          <w:marRight w:val="0"/>
          <w:marTop w:val="0"/>
          <w:marBottom w:val="0"/>
          <w:divBdr>
            <w:top w:val="none" w:sz="0" w:space="0" w:color="auto"/>
            <w:left w:val="none" w:sz="0" w:space="0" w:color="auto"/>
            <w:bottom w:val="none" w:sz="0" w:space="0" w:color="auto"/>
            <w:right w:val="none" w:sz="0" w:space="0" w:color="auto"/>
          </w:divBdr>
        </w:div>
        <w:div w:id="855000994">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05356179">
      <w:bodyDiv w:val="1"/>
      <w:marLeft w:val="0"/>
      <w:marRight w:val="0"/>
      <w:marTop w:val="0"/>
      <w:marBottom w:val="0"/>
      <w:divBdr>
        <w:top w:val="none" w:sz="0" w:space="0" w:color="auto"/>
        <w:left w:val="none" w:sz="0" w:space="0" w:color="auto"/>
        <w:bottom w:val="none" w:sz="0" w:space="0" w:color="auto"/>
        <w:right w:val="none" w:sz="0" w:space="0" w:color="auto"/>
      </w:divBdr>
    </w:div>
    <w:div w:id="63579727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1024358998">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585526538">
      <w:bodyDiv w:val="1"/>
      <w:marLeft w:val="0"/>
      <w:marRight w:val="0"/>
      <w:marTop w:val="0"/>
      <w:marBottom w:val="0"/>
      <w:divBdr>
        <w:top w:val="none" w:sz="0" w:space="0" w:color="auto"/>
        <w:left w:val="none" w:sz="0" w:space="0" w:color="auto"/>
        <w:bottom w:val="none" w:sz="0" w:space="0" w:color="auto"/>
        <w:right w:val="none" w:sz="0" w:space="0" w:color="auto"/>
      </w:divBdr>
      <w:divsChild>
        <w:div w:id="949820932">
          <w:marLeft w:val="0"/>
          <w:marRight w:val="0"/>
          <w:marTop w:val="0"/>
          <w:marBottom w:val="0"/>
          <w:divBdr>
            <w:top w:val="none" w:sz="0" w:space="0" w:color="auto"/>
            <w:left w:val="none" w:sz="0" w:space="0" w:color="auto"/>
            <w:bottom w:val="none" w:sz="0" w:space="0" w:color="auto"/>
            <w:right w:val="none" w:sz="0" w:space="0" w:color="auto"/>
          </w:divBdr>
        </w:div>
        <w:div w:id="41253358">
          <w:marLeft w:val="0"/>
          <w:marRight w:val="0"/>
          <w:marTop w:val="0"/>
          <w:marBottom w:val="0"/>
          <w:divBdr>
            <w:top w:val="none" w:sz="0" w:space="0" w:color="auto"/>
            <w:left w:val="none" w:sz="0" w:space="0" w:color="auto"/>
            <w:bottom w:val="none" w:sz="0" w:space="0" w:color="auto"/>
            <w:right w:val="none" w:sz="0" w:space="0" w:color="auto"/>
          </w:divBdr>
        </w:div>
      </w:divsChild>
    </w:div>
    <w:div w:id="1589853080">
      <w:bodyDiv w:val="1"/>
      <w:marLeft w:val="0"/>
      <w:marRight w:val="0"/>
      <w:marTop w:val="0"/>
      <w:marBottom w:val="0"/>
      <w:divBdr>
        <w:top w:val="none" w:sz="0" w:space="0" w:color="auto"/>
        <w:left w:val="none" w:sz="0" w:space="0" w:color="auto"/>
        <w:bottom w:val="none" w:sz="0" w:space="0" w:color="auto"/>
        <w:right w:val="none" w:sz="0" w:space="0" w:color="auto"/>
      </w:divBdr>
      <w:divsChild>
        <w:div w:id="1038312059">
          <w:marLeft w:val="0"/>
          <w:marRight w:val="0"/>
          <w:marTop w:val="0"/>
          <w:marBottom w:val="0"/>
          <w:divBdr>
            <w:top w:val="none" w:sz="0" w:space="0" w:color="auto"/>
            <w:left w:val="none" w:sz="0" w:space="0" w:color="auto"/>
            <w:bottom w:val="none" w:sz="0" w:space="0" w:color="auto"/>
            <w:right w:val="none" w:sz="0" w:space="0" w:color="auto"/>
          </w:divBdr>
        </w:div>
        <w:div w:id="517741354">
          <w:marLeft w:val="0"/>
          <w:marRight w:val="0"/>
          <w:marTop w:val="0"/>
          <w:marBottom w:val="0"/>
          <w:divBdr>
            <w:top w:val="none" w:sz="0" w:space="0" w:color="auto"/>
            <w:left w:val="none" w:sz="0" w:space="0" w:color="auto"/>
            <w:bottom w:val="none" w:sz="0" w:space="0" w:color="auto"/>
            <w:right w:val="none" w:sz="0" w:space="0" w:color="auto"/>
          </w:divBdr>
        </w:div>
        <w:div w:id="567300391">
          <w:marLeft w:val="0"/>
          <w:marRight w:val="0"/>
          <w:marTop w:val="0"/>
          <w:marBottom w:val="0"/>
          <w:divBdr>
            <w:top w:val="none" w:sz="0" w:space="0" w:color="auto"/>
            <w:left w:val="none" w:sz="0" w:space="0" w:color="auto"/>
            <w:bottom w:val="none" w:sz="0" w:space="0" w:color="auto"/>
            <w:right w:val="none" w:sz="0" w:space="0" w:color="auto"/>
          </w:divBdr>
        </w:div>
        <w:div w:id="1856261917">
          <w:marLeft w:val="0"/>
          <w:marRight w:val="0"/>
          <w:marTop w:val="0"/>
          <w:marBottom w:val="0"/>
          <w:divBdr>
            <w:top w:val="none" w:sz="0" w:space="0" w:color="auto"/>
            <w:left w:val="none" w:sz="0" w:space="0" w:color="auto"/>
            <w:bottom w:val="none" w:sz="0" w:space="0" w:color="auto"/>
            <w:right w:val="none" w:sz="0" w:space="0" w:color="auto"/>
          </w:divBdr>
          <w:divsChild>
            <w:div w:id="2069568775">
              <w:marLeft w:val="0"/>
              <w:marRight w:val="0"/>
              <w:marTop w:val="0"/>
              <w:marBottom w:val="0"/>
              <w:divBdr>
                <w:top w:val="none" w:sz="0" w:space="0" w:color="auto"/>
                <w:left w:val="none" w:sz="0" w:space="0" w:color="auto"/>
                <w:bottom w:val="none" w:sz="0" w:space="0" w:color="auto"/>
                <w:right w:val="none" w:sz="0" w:space="0" w:color="auto"/>
              </w:divBdr>
              <w:divsChild>
                <w:div w:id="1981884299">
                  <w:marLeft w:val="0"/>
                  <w:marRight w:val="0"/>
                  <w:marTop w:val="0"/>
                  <w:marBottom w:val="0"/>
                  <w:divBdr>
                    <w:top w:val="none" w:sz="0" w:space="0" w:color="auto"/>
                    <w:left w:val="none" w:sz="0" w:space="0" w:color="auto"/>
                    <w:bottom w:val="none" w:sz="0" w:space="0" w:color="auto"/>
                    <w:right w:val="none" w:sz="0" w:space="0" w:color="auto"/>
                  </w:divBdr>
                </w:div>
                <w:div w:id="225335822">
                  <w:marLeft w:val="0"/>
                  <w:marRight w:val="0"/>
                  <w:marTop w:val="0"/>
                  <w:marBottom w:val="0"/>
                  <w:divBdr>
                    <w:top w:val="none" w:sz="0" w:space="0" w:color="auto"/>
                    <w:left w:val="none" w:sz="0" w:space="0" w:color="auto"/>
                    <w:bottom w:val="none" w:sz="0" w:space="0" w:color="auto"/>
                    <w:right w:val="none" w:sz="0" w:space="0" w:color="auto"/>
                  </w:divBdr>
                </w:div>
              </w:divsChild>
            </w:div>
            <w:div w:id="879896780">
              <w:marLeft w:val="0"/>
              <w:marRight w:val="0"/>
              <w:marTop w:val="0"/>
              <w:marBottom w:val="0"/>
              <w:divBdr>
                <w:top w:val="none" w:sz="0" w:space="0" w:color="auto"/>
                <w:left w:val="none" w:sz="0" w:space="0" w:color="auto"/>
                <w:bottom w:val="none" w:sz="0" w:space="0" w:color="auto"/>
                <w:right w:val="none" w:sz="0" w:space="0" w:color="auto"/>
              </w:divBdr>
            </w:div>
            <w:div w:id="806121680">
              <w:marLeft w:val="0"/>
              <w:marRight w:val="0"/>
              <w:marTop w:val="0"/>
              <w:marBottom w:val="0"/>
              <w:divBdr>
                <w:top w:val="none" w:sz="0" w:space="0" w:color="auto"/>
                <w:left w:val="none" w:sz="0" w:space="0" w:color="auto"/>
                <w:bottom w:val="none" w:sz="0" w:space="0" w:color="auto"/>
                <w:right w:val="none" w:sz="0" w:space="0" w:color="auto"/>
              </w:divBdr>
            </w:div>
            <w:div w:id="195049090">
              <w:marLeft w:val="0"/>
              <w:marRight w:val="0"/>
              <w:marTop w:val="0"/>
              <w:marBottom w:val="0"/>
              <w:divBdr>
                <w:top w:val="none" w:sz="0" w:space="0" w:color="auto"/>
                <w:left w:val="none" w:sz="0" w:space="0" w:color="auto"/>
                <w:bottom w:val="none" w:sz="0" w:space="0" w:color="auto"/>
                <w:right w:val="none" w:sz="0" w:space="0" w:color="auto"/>
              </w:divBdr>
            </w:div>
            <w:div w:id="516505350">
              <w:marLeft w:val="0"/>
              <w:marRight w:val="0"/>
              <w:marTop w:val="0"/>
              <w:marBottom w:val="0"/>
              <w:divBdr>
                <w:top w:val="none" w:sz="0" w:space="0" w:color="auto"/>
                <w:left w:val="none" w:sz="0" w:space="0" w:color="auto"/>
                <w:bottom w:val="none" w:sz="0" w:space="0" w:color="auto"/>
                <w:right w:val="none" w:sz="0" w:space="0" w:color="auto"/>
              </w:divBdr>
            </w:div>
          </w:divsChild>
        </w:div>
        <w:div w:id="839733648">
          <w:marLeft w:val="0"/>
          <w:marRight w:val="0"/>
          <w:marTop w:val="0"/>
          <w:marBottom w:val="0"/>
          <w:divBdr>
            <w:top w:val="none" w:sz="0" w:space="0" w:color="auto"/>
            <w:left w:val="none" w:sz="0" w:space="0" w:color="auto"/>
            <w:bottom w:val="none" w:sz="0" w:space="0" w:color="auto"/>
            <w:right w:val="none" w:sz="0" w:space="0" w:color="auto"/>
          </w:divBdr>
        </w:div>
        <w:div w:id="254677461">
          <w:marLeft w:val="0"/>
          <w:marRight w:val="0"/>
          <w:marTop w:val="0"/>
          <w:marBottom w:val="0"/>
          <w:divBdr>
            <w:top w:val="none" w:sz="0" w:space="0" w:color="auto"/>
            <w:left w:val="none" w:sz="0" w:space="0" w:color="auto"/>
            <w:bottom w:val="none" w:sz="0" w:space="0" w:color="auto"/>
            <w:right w:val="none" w:sz="0" w:space="0" w:color="auto"/>
          </w:divBdr>
        </w:div>
        <w:div w:id="587465368">
          <w:marLeft w:val="0"/>
          <w:marRight w:val="0"/>
          <w:marTop w:val="0"/>
          <w:marBottom w:val="0"/>
          <w:divBdr>
            <w:top w:val="none" w:sz="0" w:space="0" w:color="auto"/>
            <w:left w:val="none" w:sz="0" w:space="0" w:color="auto"/>
            <w:bottom w:val="none" w:sz="0" w:space="0" w:color="auto"/>
            <w:right w:val="none" w:sz="0" w:space="0" w:color="auto"/>
          </w:divBdr>
          <w:divsChild>
            <w:div w:id="1729760699">
              <w:marLeft w:val="0"/>
              <w:marRight w:val="0"/>
              <w:marTop w:val="0"/>
              <w:marBottom w:val="0"/>
              <w:divBdr>
                <w:top w:val="none" w:sz="0" w:space="0" w:color="auto"/>
                <w:left w:val="none" w:sz="0" w:space="0" w:color="auto"/>
                <w:bottom w:val="none" w:sz="0" w:space="0" w:color="auto"/>
                <w:right w:val="none" w:sz="0" w:space="0" w:color="auto"/>
              </w:divBdr>
              <w:divsChild>
                <w:div w:id="347489274">
                  <w:marLeft w:val="0"/>
                  <w:marRight w:val="0"/>
                  <w:marTop w:val="0"/>
                  <w:marBottom w:val="0"/>
                  <w:divBdr>
                    <w:top w:val="none" w:sz="0" w:space="0" w:color="auto"/>
                    <w:left w:val="none" w:sz="0" w:space="0" w:color="auto"/>
                    <w:bottom w:val="none" w:sz="0" w:space="0" w:color="auto"/>
                    <w:right w:val="none" w:sz="0" w:space="0" w:color="auto"/>
                  </w:divBdr>
                </w:div>
              </w:divsChild>
            </w:div>
            <w:div w:id="993877527">
              <w:marLeft w:val="0"/>
              <w:marRight w:val="0"/>
              <w:marTop w:val="0"/>
              <w:marBottom w:val="0"/>
              <w:divBdr>
                <w:top w:val="none" w:sz="0" w:space="0" w:color="auto"/>
                <w:left w:val="none" w:sz="0" w:space="0" w:color="auto"/>
                <w:bottom w:val="none" w:sz="0" w:space="0" w:color="auto"/>
                <w:right w:val="none" w:sz="0" w:space="0" w:color="auto"/>
              </w:divBdr>
            </w:div>
            <w:div w:id="2014381384">
              <w:marLeft w:val="0"/>
              <w:marRight w:val="0"/>
              <w:marTop w:val="0"/>
              <w:marBottom w:val="0"/>
              <w:divBdr>
                <w:top w:val="none" w:sz="0" w:space="0" w:color="auto"/>
                <w:left w:val="none" w:sz="0" w:space="0" w:color="auto"/>
                <w:bottom w:val="none" w:sz="0" w:space="0" w:color="auto"/>
                <w:right w:val="none" w:sz="0" w:space="0" w:color="auto"/>
              </w:divBdr>
              <w:divsChild>
                <w:div w:id="71304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5778">
          <w:marLeft w:val="0"/>
          <w:marRight w:val="0"/>
          <w:marTop w:val="0"/>
          <w:marBottom w:val="0"/>
          <w:divBdr>
            <w:top w:val="none" w:sz="0" w:space="0" w:color="auto"/>
            <w:left w:val="none" w:sz="0" w:space="0" w:color="auto"/>
            <w:bottom w:val="none" w:sz="0" w:space="0" w:color="auto"/>
            <w:right w:val="none" w:sz="0" w:space="0" w:color="auto"/>
          </w:divBdr>
        </w:div>
        <w:div w:id="1516571554">
          <w:marLeft w:val="0"/>
          <w:marRight w:val="0"/>
          <w:marTop w:val="0"/>
          <w:marBottom w:val="0"/>
          <w:divBdr>
            <w:top w:val="none" w:sz="0" w:space="0" w:color="auto"/>
            <w:left w:val="none" w:sz="0" w:space="0" w:color="auto"/>
            <w:bottom w:val="none" w:sz="0" w:space="0" w:color="auto"/>
            <w:right w:val="none" w:sz="0" w:space="0" w:color="auto"/>
          </w:divBdr>
        </w:div>
        <w:div w:id="410543185">
          <w:marLeft w:val="0"/>
          <w:marRight w:val="0"/>
          <w:marTop w:val="0"/>
          <w:marBottom w:val="0"/>
          <w:divBdr>
            <w:top w:val="none" w:sz="0" w:space="0" w:color="auto"/>
            <w:left w:val="none" w:sz="0" w:space="0" w:color="auto"/>
            <w:bottom w:val="none" w:sz="0" w:space="0" w:color="auto"/>
            <w:right w:val="none" w:sz="0" w:space="0" w:color="auto"/>
          </w:divBdr>
          <w:divsChild>
            <w:div w:id="139812835">
              <w:marLeft w:val="0"/>
              <w:marRight w:val="0"/>
              <w:marTop w:val="0"/>
              <w:marBottom w:val="0"/>
              <w:divBdr>
                <w:top w:val="none" w:sz="0" w:space="0" w:color="auto"/>
                <w:left w:val="none" w:sz="0" w:space="0" w:color="auto"/>
                <w:bottom w:val="none" w:sz="0" w:space="0" w:color="auto"/>
                <w:right w:val="none" w:sz="0" w:space="0" w:color="auto"/>
              </w:divBdr>
              <w:divsChild>
                <w:div w:id="1164248485">
                  <w:marLeft w:val="0"/>
                  <w:marRight w:val="0"/>
                  <w:marTop w:val="0"/>
                  <w:marBottom w:val="0"/>
                  <w:divBdr>
                    <w:top w:val="none" w:sz="0" w:space="0" w:color="auto"/>
                    <w:left w:val="none" w:sz="0" w:space="0" w:color="auto"/>
                    <w:bottom w:val="none" w:sz="0" w:space="0" w:color="auto"/>
                    <w:right w:val="none" w:sz="0" w:space="0" w:color="auto"/>
                  </w:divBdr>
                </w:div>
              </w:divsChild>
            </w:div>
            <w:div w:id="599991635">
              <w:marLeft w:val="0"/>
              <w:marRight w:val="0"/>
              <w:marTop w:val="0"/>
              <w:marBottom w:val="0"/>
              <w:divBdr>
                <w:top w:val="none" w:sz="0" w:space="0" w:color="auto"/>
                <w:left w:val="none" w:sz="0" w:space="0" w:color="auto"/>
                <w:bottom w:val="none" w:sz="0" w:space="0" w:color="auto"/>
                <w:right w:val="none" w:sz="0" w:space="0" w:color="auto"/>
              </w:divBdr>
            </w:div>
            <w:div w:id="2055495754">
              <w:marLeft w:val="0"/>
              <w:marRight w:val="0"/>
              <w:marTop w:val="0"/>
              <w:marBottom w:val="0"/>
              <w:divBdr>
                <w:top w:val="none" w:sz="0" w:space="0" w:color="auto"/>
                <w:left w:val="none" w:sz="0" w:space="0" w:color="auto"/>
                <w:bottom w:val="none" w:sz="0" w:space="0" w:color="auto"/>
                <w:right w:val="none" w:sz="0" w:space="0" w:color="auto"/>
              </w:divBdr>
            </w:div>
          </w:divsChild>
        </w:div>
        <w:div w:id="662395385">
          <w:marLeft w:val="0"/>
          <w:marRight w:val="0"/>
          <w:marTop w:val="0"/>
          <w:marBottom w:val="0"/>
          <w:divBdr>
            <w:top w:val="none" w:sz="0" w:space="0" w:color="auto"/>
            <w:left w:val="none" w:sz="0" w:space="0" w:color="auto"/>
            <w:bottom w:val="none" w:sz="0" w:space="0" w:color="auto"/>
            <w:right w:val="none" w:sz="0" w:space="0" w:color="auto"/>
          </w:divBdr>
        </w:div>
        <w:div w:id="1410880093">
          <w:marLeft w:val="0"/>
          <w:marRight w:val="0"/>
          <w:marTop w:val="0"/>
          <w:marBottom w:val="0"/>
          <w:divBdr>
            <w:top w:val="none" w:sz="0" w:space="0" w:color="auto"/>
            <w:left w:val="none" w:sz="0" w:space="0" w:color="auto"/>
            <w:bottom w:val="none" w:sz="0" w:space="0" w:color="auto"/>
            <w:right w:val="none" w:sz="0" w:space="0" w:color="auto"/>
          </w:divBdr>
        </w:div>
        <w:div w:id="1984311432">
          <w:marLeft w:val="0"/>
          <w:marRight w:val="0"/>
          <w:marTop w:val="0"/>
          <w:marBottom w:val="0"/>
          <w:divBdr>
            <w:top w:val="none" w:sz="0" w:space="0" w:color="auto"/>
            <w:left w:val="none" w:sz="0" w:space="0" w:color="auto"/>
            <w:bottom w:val="none" w:sz="0" w:space="0" w:color="auto"/>
            <w:right w:val="none" w:sz="0" w:space="0" w:color="auto"/>
          </w:divBdr>
          <w:divsChild>
            <w:div w:id="843084471">
              <w:marLeft w:val="0"/>
              <w:marRight w:val="0"/>
              <w:marTop w:val="0"/>
              <w:marBottom w:val="0"/>
              <w:divBdr>
                <w:top w:val="none" w:sz="0" w:space="0" w:color="auto"/>
                <w:left w:val="none" w:sz="0" w:space="0" w:color="auto"/>
                <w:bottom w:val="none" w:sz="0" w:space="0" w:color="auto"/>
                <w:right w:val="none" w:sz="0" w:space="0" w:color="auto"/>
              </w:divBdr>
              <w:divsChild>
                <w:div w:id="1600794123">
                  <w:marLeft w:val="0"/>
                  <w:marRight w:val="0"/>
                  <w:marTop w:val="0"/>
                  <w:marBottom w:val="0"/>
                  <w:divBdr>
                    <w:top w:val="none" w:sz="0" w:space="0" w:color="auto"/>
                    <w:left w:val="none" w:sz="0" w:space="0" w:color="auto"/>
                    <w:bottom w:val="none" w:sz="0" w:space="0" w:color="auto"/>
                    <w:right w:val="none" w:sz="0" w:space="0" w:color="auto"/>
                  </w:divBdr>
                </w:div>
                <w:div w:id="5644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651493897">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238949546">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sChild>
    </w:div>
    <w:div w:id="1751734789">
      <w:bodyDiv w:val="1"/>
      <w:marLeft w:val="0"/>
      <w:marRight w:val="0"/>
      <w:marTop w:val="0"/>
      <w:marBottom w:val="0"/>
      <w:divBdr>
        <w:top w:val="none" w:sz="0" w:space="0" w:color="auto"/>
        <w:left w:val="none" w:sz="0" w:space="0" w:color="auto"/>
        <w:bottom w:val="none" w:sz="0" w:space="0" w:color="auto"/>
        <w:right w:val="none" w:sz="0" w:space="0" w:color="auto"/>
      </w:divBdr>
      <w:divsChild>
        <w:div w:id="600182810">
          <w:marLeft w:val="0"/>
          <w:marRight w:val="0"/>
          <w:marTop w:val="0"/>
          <w:marBottom w:val="0"/>
          <w:divBdr>
            <w:top w:val="none" w:sz="0" w:space="0" w:color="auto"/>
            <w:left w:val="none" w:sz="0" w:space="0" w:color="auto"/>
            <w:bottom w:val="none" w:sz="0" w:space="0" w:color="auto"/>
            <w:right w:val="none" w:sz="0" w:space="0" w:color="auto"/>
          </w:divBdr>
        </w:div>
        <w:div w:id="1016417801">
          <w:marLeft w:val="0"/>
          <w:marRight w:val="0"/>
          <w:marTop w:val="0"/>
          <w:marBottom w:val="0"/>
          <w:divBdr>
            <w:top w:val="none" w:sz="0" w:space="0" w:color="auto"/>
            <w:left w:val="none" w:sz="0" w:space="0" w:color="auto"/>
            <w:bottom w:val="none" w:sz="0" w:space="0" w:color="auto"/>
            <w:right w:val="none" w:sz="0" w:space="0" w:color="auto"/>
          </w:divBdr>
        </w:div>
        <w:div w:id="1175223734">
          <w:marLeft w:val="0"/>
          <w:marRight w:val="0"/>
          <w:marTop w:val="0"/>
          <w:marBottom w:val="0"/>
          <w:divBdr>
            <w:top w:val="none" w:sz="0" w:space="0" w:color="auto"/>
            <w:left w:val="none" w:sz="0" w:space="0" w:color="auto"/>
            <w:bottom w:val="none" w:sz="0" w:space="0" w:color="auto"/>
            <w:right w:val="none" w:sz="0" w:space="0" w:color="auto"/>
          </w:divBdr>
        </w:div>
      </w:divsChild>
    </w:div>
    <w:div w:id="1814835369">
      <w:bodyDiv w:val="1"/>
      <w:marLeft w:val="0"/>
      <w:marRight w:val="0"/>
      <w:marTop w:val="0"/>
      <w:marBottom w:val="0"/>
      <w:divBdr>
        <w:top w:val="none" w:sz="0" w:space="0" w:color="auto"/>
        <w:left w:val="none" w:sz="0" w:space="0" w:color="auto"/>
        <w:bottom w:val="none" w:sz="0" w:space="0" w:color="auto"/>
        <w:right w:val="none" w:sz="0" w:space="0" w:color="auto"/>
      </w:divBdr>
    </w:div>
    <w:div w:id="1857498014">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89617308">
      <w:bodyDiv w:val="1"/>
      <w:marLeft w:val="0"/>
      <w:marRight w:val="0"/>
      <w:marTop w:val="0"/>
      <w:marBottom w:val="0"/>
      <w:divBdr>
        <w:top w:val="none" w:sz="0" w:space="0" w:color="auto"/>
        <w:left w:val="none" w:sz="0" w:space="0" w:color="auto"/>
        <w:bottom w:val="none" w:sz="0" w:space="0" w:color="auto"/>
        <w:right w:val="none" w:sz="0" w:space="0" w:color="auto"/>
      </w:divBdr>
      <w:divsChild>
        <w:div w:id="1703287936">
          <w:marLeft w:val="0"/>
          <w:marRight w:val="0"/>
          <w:marTop w:val="0"/>
          <w:marBottom w:val="0"/>
          <w:divBdr>
            <w:top w:val="none" w:sz="0" w:space="0" w:color="auto"/>
            <w:left w:val="none" w:sz="0" w:space="0" w:color="auto"/>
            <w:bottom w:val="none" w:sz="0" w:space="0" w:color="auto"/>
            <w:right w:val="none" w:sz="0" w:space="0" w:color="auto"/>
          </w:divBdr>
        </w:div>
        <w:div w:id="16497441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luabc.mx"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58B985-4266-4F9C-B21A-53FB08092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601</Words>
  <Characters>3309</Characters>
  <Application>Microsoft Office Word</Application>
  <DocSecurity>0</DocSecurity>
  <Lines>27</Lines>
  <Paragraphs>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RevolucionUnattended</Company>
  <LinksUpToDate>false</LinksUpToDate>
  <CharactersWithSpaces>3903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UABC5</cp:lastModifiedBy>
  <cp:revision>2</cp:revision>
  <cp:lastPrinted>2013-04-17T23:33:00Z</cp:lastPrinted>
  <dcterms:created xsi:type="dcterms:W3CDTF">2014-03-29T22:53:00Z</dcterms:created>
  <dcterms:modified xsi:type="dcterms:W3CDTF">2014-03-29T22:53:00Z</dcterms:modified>
</cp:coreProperties>
</file>