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723A6F" w:rsidRPr="003E16B0">
        <w:rPr>
          <w:rFonts w:ascii="Arial" w:hAnsi="Arial" w:cs="Arial"/>
          <w:b/>
          <w:sz w:val="24"/>
          <w:szCs w:val="24"/>
        </w:rPr>
        <w:t>0</w:t>
      </w:r>
      <w:r w:rsidR="00422F02">
        <w:rPr>
          <w:rFonts w:ascii="Arial" w:hAnsi="Arial" w:cs="Arial"/>
          <w:b/>
          <w:sz w:val="24"/>
          <w:szCs w:val="24"/>
        </w:rPr>
        <w:t>73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86260E">
        <w:rPr>
          <w:rFonts w:ascii="Arial" w:hAnsi="Arial" w:cs="Arial"/>
          <w:b/>
          <w:sz w:val="24"/>
          <w:szCs w:val="24"/>
        </w:rPr>
        <w:t>4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B14515" w:rsidRPr="00CE40FF" w:rsidRDefault="00B14515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</w:p>
    <w:p w:rsidR="00E3181B" w:rsidRPr="007734EB" w:rsidRDefault="00422F02" w:rsidP="00E3181B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r w:rsidRPr="007734EB">
        <w:rPr>
          <w:rFonts w:ascii="Arial" w:hAnsi="Arial" w:cs="Arial"/>
          <w:b/>
          <w:sz w:val="32"/>
          <w:szCs w:val="32"/>
        </w:rPr>
        <w:t>Presentan e</w:t>
      </w:r>
      <w:r w:rsidR="00E3181B" w:rsidRPr="007734EB">
        <w:rPr>
          <w:rFonts w:ascii="Arial" w:hAnsi="Arial" w:cs="Arial"/>
          <w:b/>
          <w:sz w:val="32"/>
          <w:szCs w:val="32"/>
        </w:rPr>
        <w:t>xposición “Los 12”</w:t>
      </w:r>
      <w:r w:rsidRPr="007734EB">
        <w:rPr>
          <w:rFonts w:ascii="Arial" w:hAnsi="Arial" w:cs="Arial"/>
          <w:b/>
          <w:sz w:val="32"/>
          <w:szCs w:val="32"/>
        </w:rPr>
        <w:t xml:space="preserve"> en el Teatro Universitario</w:t>
      </w:r>
    </w:p>
    <w:p w:rsidR="00E3181B" w:rsidRPr="00B14515" w:rsidRDefault="00E3181B" w:rsidP="00E3181B">
      <w:pPr>
        <w:jc w:val="both"/>
        <w:rPr>
          <w:rFonts w:ascii="Arial" w:hAnsi="Arial" w:cs="Arial"/>
          <w:sz w:val="24"/>
          <w:szCs w:val="24"/>
        </w:rPr>
      </w:pPr>
    </w:p>
    <w:p w:rsidR="00E3181B" w:rsidRPr="00E3181B" w:rsidRDefault="00631BF7" w:rsidP="00E3181B">
      <w:pPr>
        <w:pStyle w:val="Prrafodelista"/>
        <w:numPr>
          <w:ilvl w:val="0"/>
          <w:numId w:val="32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Son obras de artistas </w:t>
      </w:r>
      <w:r w:rsidR="00E3181B" w:rsidRPr="00E3181B">
        <w:rPr>
          <w:rFonts w:ascii="Arial" w:hAnsi="Arial" w:cs="Arial"/>
          <w:sz w:val="24"/>
          <w:szCs w:val="24"/>
        </w:rPr>
        <w:t xml:space="preserve">con </w:t>
      </w:r>
      <w:r>
        <w:rPr>
          <w:rFonts w:ascii="Arial" w:hAnsi="Arial" w:cs="Arial"/>
          <w:sz w:val="24"/>
          <w:szCs w:val="24"/>
        </w:rPr>
        <w:t xml:space="preserve">los síndromes de </w:t>
      </w:r>
      <w:r w:rsidR="00D4700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utismo, </w:t>
      </w:r>
      <w:r w:rsidR="00D4700F">
        <w:rPr>
          <w:rFonts w:ascii="Arial" w:hAnsi="Arial" w:cs="Arial"/>
          <w:sz w:val="24"/>
          <w:szCs w:val="24"/>
        </w:rPr>
        <w:t>A</w:t>
      </w:r>
      <w:r w:rsidR="00E3181B" w:rsidRPr="00E3181B">
        <w:rPr>
          <w:rFonts w:ascii="Arial" w:hAnsi="Arial" w:cs="Arial"/>
          <w:sz w:val="24"/>
          <w:szCs w:val="24"/>
        </w:rPr>
        <w:t>sperger</w:t>
      </w:r>
      <w:r>
        <w:rPr>
          <w:rFonts w:ascii="Arial" w:hAnsi="Arial" w:cs="Arial"/>
          <w:sz w:val="24"/>
          <w:szCs w:val="24"/>
        </w:rPr>
        <w:t xml:space="preserve"> y Down</w:t>
      </w:r>
      <w:r w:rsidR="00D4700F">
        <w:rPr>
          <w:rFonts w:ascii="Arial" w:hAnsi="Arial" w:cs="Arial"/>
          <w:sz w:val="24"/>
          <w:szCs w:val="24"/>
        </w:rPr>
        <w:t>.</w:t>
      </w:r>
    </w:p>
    <w:p w:rsidR="00E3181B" w:rsidRPr="00B14515" w:rsidRDefault="00E3181B" w:rsidP="00E3181B">
      <w:pPr>
        <w:jc w:val="both"/>
        <w:rPr>
          <w:rFonts w:ascii="Arial" w:hAnsi="Arial" w:cs="Arial"/>
          <w:sz w:val="24"/>
          <w:szCs w:val="24"/>
        </w:rPr>
      </w:pPr>
    </w:p>
    <w:p w:rsidR="007734EB" w:rsidRDefault="007734EB" w:rsidP="00E3181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</w:t>
      </w:r>
      <w:r w:rsidR="00E3181B" w:rsidRPr="00E3181B">
        <w:rPr>
          <w:rFonts w:ascii="Arial" w:hAnsi="Arial" w:cs="Arial"/>
          <w:b/>
          <w:sz w:val="24"/>
          <w:szCs w:val="24"/>
        </w:rPr>
        <w:t xml:space="preserve">, B.C., a </w:t>
      </w:r>
      <w:r>
        <w:rPr>
          <w:rFonts w:ascii="Arial" w:hAnsi="Arial" w:cs="Arial"/>
          <w:b/>
          <w:sz w:val="24"/>
          <w:szCs w:val="24"/>
        </w:rPr>
        <w:t>jueves 8</w:t>
      </w:r>
      <w:r w:rsidR="00E3181B" w:rsidRPr="00E3181B">
        <w:rPr>
          <w:rFonts w:ascii="Arial" w:hAnsi="Arial" w:cs="Arial"/>
          <w:b/>
          <w:sz w:val="24"/>
          <w:szCs w:val="24"/>
        </w:rPr>
        <w:t xml:space="preserve"> de </w:t>
      </w:r>
      <w:r>
        <w:rPr>
          <w:rFonts w:ascii="Arial" w:hAnsi="Arial" w:cs="Arial"/>
          <w:b/>
          <w:sz w:val="24"/>
          <w:szCs w:val="24"/>
        </w:rPr>
        <w:t>mayo</w:t>
      </w:r>
      <w:r w:rsidR="00E3181B" w:rsidRPr="00E3181B">
        <w:rPr>
          <w:rFonts w:ascii="Arial" w:hAnsi="Arial" w:cs="Arial"/>
          <w:b/>
          <w:sz w:val="24"/>
          <w:szCs w:val="24"/>
        </w:rPr>
        <w:t xml:space="preserve"> de 2014</w:t>
      </w:r>
      <w:r w:rsidR="00E3181B">
        <w:rPr>
          <w:rFonts w:ascii="Arial" w:hAnsi="Arial" w:cs="Arial"/>
          <w:sz w:val="24"/>
          <w:szCs w:val="24"/>
        </w:rPr>
        <w:t xml:space="preserve">.- </w:t>
      </w:r>
      <w:r>
        <w:rPr>
          <w:rFonts w:ascii="Arial" w:hAnsi="Arial" w:cs="Arial"/>
          <w:sz w:val="24"/>
          <w:szCs w:val="24"/>
        </w:rPr>
        <w:t xml:space="preserve">La exposición “Los 12”, con pinturas realizadas por artistas con los síndromes de Autismo, Asperger y Down, fue inaugurada en el vestíbulo del Teatro Universitario de la </w:t>
      </w:r>
      <w:r w:rsidR="00E3181B" w:rsidRPr="00E3181B">
        <w:rPr>
          <w:rFonts w:ascii="Arial" w:hAnsi="Arial" w:cs="Arial"/>
          <w:sz w:val="24"/>
          <w:szCs w:val="24"/>
        </w:rPr>
        <w:t xml:space="preserve">Universidad Autónoma de Baja California </w:t>
      </w:r>
      <w:r>
        <w:rPr>
          <w:rFonts w:ascii="Arial" w:hAnsi="Arial" w:cs="Arial"/>
          <w:sz w:val="24"/>
          <w:szCs w:val="24"/>
        </w:rPr>
        <w:t>(UABC) del Campus Mexicali.</w:t>
      </w:r>
    </w:p>
    <w:p w:rsidR="00631BF7" w:rsidRDefault="00631BF7" w:rsidP="00E3181B">
      <w:pPr>
        <w:jc w:val="both"/>
        <w:rPr>
          <w:rFonts w:ascii="Arial" w:hAnsi="Arial" w:cs="Arial"/>
          <w:sz w:val="24"/>
          <w:szCs w:val="24"/>
        </w:rPr>
      </w:pPr>
    </w:p>
    <w:p w:rsidR="007734EB" w:rsidRDefault="007734EB" w:rsidP="00E3181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expositores son estudiantes del taller de artes plásticas del profesor Francisco Chávez </w:t>
      </w:r>
      <w:proofErr w:type="spellStart"/>
      <w:r>
        <w:rPr>
          <w:rFonts w:ascii="Arial" w:hAnsi="Arial" w:cs="Arial"/>
          <w:sz w:val="24"/>
          <w:szCs w:val="24"/>
        </w:rPr>
        <w:t>Corrujedo</w:t>
      </w:r>
      <w:proofErr w:type="spellEnd"/>
      <w:r>
        <w:rPr>
          <w:rFonts w:ascii="Arial" w:hAnsi="Arial" w:cs="Arial"/>
          <w:sz w:val="24"/>
          <w:szCs w:val="24"/>
        </w:rPr>
        <w:t xml:space="preserve">, perteneciente a </w:t>
      </w:r>
      <w:r w:rsidRPr="00E3181B">
        <w:rPr>
          <w:rFonts w:ascii="Arial" w:hAnsi="Arial" w:cs="Arial"/>
          <w:sz w:val="24"/>
          <w:szCs w:val="24"/>
        </w:rPr>
        <w:t xml:space="preserve">la Facultad de Artes </w:t>
      </w:r>
      <w:r>
        <w:rPr>
          <w:rFonts w:ascii="Arial" w:hAnsi="Arial" w:cs="Arial"/>
          <w:sz w:val="24"/>
          <w:szCs w:val="24"/>
        </w:rPr>
        <w:t>del Campus Tijuana</w:t>
      </w:r>
      <w:r>
        <w:rPr>
          <w:rFonts w:ascii="Arial" w:hAnsi="Arial" w:cs="Arial"/>
          <w:sz w:val="24"/>
          <w:szCs w:val="24"/>
        </w:rPr>
        <w:t xml:space="preserve">, en donde el pasado mes de abril </w:t>
      </w:r>
      <w:r w:rsidR="00631BF7">
        <w:rPr>
          <w:rFonts w:ascii="Arial" w:hAnsi="Arial" w:cs="Arial"/>
          <w:sz w:val="24"/>
          <w:szCs w:val="24"/>
        </w:rPr>
        <w:t>presentaron</w:t>
      </w:r>
      <w:r>
        <w:rPr>
          <w:rFonts w:ascii="Arial" w:hAnsi="Arial" w:cs="Arial"/>
          <w:sz w:val="24"/>
          <w:szCs w:val="24"/>
        </w:rPr>
        <w:t xml:space="preserve"> por primera vez sus obras.</w:t>
      </w:r>
    </w:p>
    <w:p w:rsidR="007734EB" w:rsidRDefault="007734EB" w:rsidP="00E3181B">
      <w:pPr>
        <w:jc w:val="both"/>
        <w:rPr>
          <w:rFonts w:ascii="Arial" w:hAnsi="Arial" w:cs="Arial"/>
          <w:sz w:val="24"/>
          <w:szCs w:val="24"/>
        </w:rPr>
      </w:pPr>
    </w:p>
    <w:p w:rsidR="00E3181B" w:rsidRDefault="00631BF7" w:rsidP="0017193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esta ocasión se presentan 32 pinturas de artistas como Mario </w:t>
      </w:r>
      <w:proofErr w:type="spellStart"/>
      <w:r>
        <w:rPr>
          <w:rFonts w:ascii="Arial" w:hAnsi="Arial" w:cs="Arial"/>
          <w:sz w:val="24"/>
          <w:szCs w:val="24"/>
        </w:rPr>
        <w:t>Soberavi</w:t>
      </w:r>
      <w:proofErr w:type="spellEnd"/>
      <w:r>
        <w:rPr>
          <w:rFonts w:ascii="Arial" w:hAnsi="Arial" w:cs="Arial"/>
          <w:sz w:val="24"/>
          <w:szCs w:val="24"/>
        </w:rPr>
        <w:t xml:space="preserve"> Luna, </w:t>
      </w:r>
      <w:proofErr w:type="spellStart"/>
      <w:r>
        <w:rPr>
          <w:rFonts w:ascii="Arial" w:hAnsi="Arial" w:cs="Arial"/>
          <w:sz w:val="24"/>
          <w:szCs w:val="24"/>
        </w:rPr>
        <w:t>Ilián</w:t>
      </w:r>
      <w:proofErr w:type="spellEnd"/>
      <w:r>
        <w:rPr>
          <w:rFonts w:ascii="Arial" w:hAnsi="Arial" w:cs="Arial"/>
          <w:sz w:val="24"/>
          <w:szCs w:val="24"/>
        </w:rPr>
        <w:t xml:space="preserve"> Chávez Rodríguez, Iván Franco Medina,</w:t>
      </w:r>
      <w:r w:rsidR="00171933">
        <w:rPr>
          <w:rFonts w:ascii="Arial" w:hAnsi="Arial" w:cs="Arial"/>
          <w:sz w:val="24"/>
          <w:szCs w:val="24"/>
        </w:rPr>
        <w:t xml:space="preserve"> Ricardo Márquez, </w:t>
      </w:r>
      <w:proofErr w:type="spellStart"/>
      <w:r w:rsidR="00171933">
        <w:rPr>
          <w:rFonts w:ascii="Arial" w:hAnsi="Arial" w:cs="Arial"/>
          <w:sz w:val="24"/>
          <w:szCs w:val="24"/>
        </w:rPr>
        <w:t>Zully</w:t>
      </w:r>
      <w:proofErr w:type="spellEnd"/>
      <w:r w:rsidR="00171933">
        <w:rPr>
          <w:rFonts w:ascii="Arial" w:hAnsi="Arial" w:cs="Arial"/>
          <w:sz w:val="24"/>
          <w:szCs w:val="24"/>
        </w:rPr>
        <w:t xml:space="preserve"> Rocha, entre otros. La exposición permanecerá en este espacio por un par de semanas y regresará aproximadamente el próximo mes de agosto, de acuerdo a lo indicado por el maestro Edgar </w:t>
      </w:r>
      <w:proofErr w:type="spellStart"/>
      <w:r w:rsidR="00171933">
        <w:rPr>
          <w:rFonts w:ascii="Arial" w:hAnsi="Arial" w:cs="Arial"/>
          <w:sz w:val="24"/>
          <w:szCs w:val="24"/>
        </w:rPr>
        <w:t>Meraz</w:t>
      </w:r>
      <w:proofErr w:type="spellEnd"/>
      <w:r w:rsidR="00277838">
        <w:rPr>
          <w:rFonts w:ascii="Arial" w:hAnsi="Arial" w:cs="Arial"/>
          <w:sz w:val="24"/>
          <w:szCs w:val="24"/>
        </w:rPr>
        <w:t xml:space="preserve"> Pérez, Coordinador de Galería Universitaria.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631BF7" w:rsidRPr="00B14515" w:rsidRDefault="00631BF7" w:rsidP="00631BF7">
      <w:pPr>
        <w:rPr>
          <w:rFonts w:ascii="Arial" w:hAnsi="Arial" w:cs="Arial"/>
          <w:sz w:val="24"/>
          <w:szCs w:val="24"/>
        </w:rPr>
      </w:pPr>
    </w:p>
    <w:p w:rsidR="009E4444" w:rsidRDefault="00DE2A12" w:rsidP="006E473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Durante el acto inaugural, e</w:t>
      </w:r>
      <w:r w:rsidR="00E3181B">
        <w:rPr>
          <w:rFonts w:ascii="Arial" w:hAnsi="Arial" w:cs="Arial"/>
          <w:sz w:val="24"/>
          <w:szCs w:val="24"/>
        </w:rPr>
        <w:t xml:space="preserve">l Rector de la UABC, doctor Felipe </w:t>
      </w:r>
      <w:proofErr w:type="spellStart"/>
      <w:r w:rsidR="00E3181B">
        <w:rPr>
          <w:rFonts w:ascii="Arial" w:hAnsi="Arial" w:cs="Arial"/>
          <w:sz w:val="24"/>
          <w:szCs w:val="24"/>
        </w:rPr>
        <w:t>Cuamea</w:t>
      </w:r>
      <w:proofErr w:type="spellEnd"/>
      <w:r w:rsidR="00E3181B">
        <w:rPr>
          <w:rFonts w:ascii="Arial" w:hAnsi="Arial" w:cs="Arial"/>
          <w:sz w:val="24"/>
          <w:szCs w:val="24"/>
        </w:rPr>
        <w:t xml:space="preserve"> Velázquez, </w:t>
      </w:r>
      <w:r w:rsidR="009E4444">
        <w:rPr>
          <w:rFonts w:ascii="Arial" w:hAnsi="Arial" w:cs="Arial"/>
          <w:sz w:val="24"/>
          <w:szCs w:val="24"/>
        </w:rPr>
        <w:t xml:space="preserve">reconoció la labor que durante muchos años ha realizado el profesor Chávez </w:t>
      </w:r>
      <w:proofErr w:type="spellStart"/>
      <w:r w:rsidR="009E4444">
        <w:rPr>
          <w:rFonts w:ascii="Arial" w:hAnsi="Arial" w:cs="Arial"/>
          <w:sz w:val="24"/>
          <w:szCs w:val="24"/>
        </w:rPr>
        <w:t>Corrujedo</w:t>
      </w:r>
      <w:proofErr w:type="spellEnd"/>
      <w:r w:rsidR="009E4444">
        <w:rPr>
          <w:rFonts w:ascii="Arial" w:hAnsi="Arial" w:cs="Arial"/>
          <w:sz w:val="24"/>
          <w:szCs w:val="24"/>
        </w:rPr>
        <w:t>, logrando transformar la vida no solamente de los artistas que participan en el taller, sino de sus familias, además de que ha influido en el ámbito de los universitarios.</w:t>
      </w:r>
    </w:p>
    <w:p w:rsidR="009E4444" w:rsidRDefault="009E4444" w:rsidP="006E4736">
      <w:pPr>
        <w:jc w:val="both"/>
        <w:rPr>
          <w:rFonts w:ascii="Arial" w:hAnsi="Arial" w:cs="Arial"/>
          <w:sz w:val="24"/>
          <w:szCs w:val="24"/>
        </w:rPr>
      </w:pPr>
    </w:p>
    <w:p w:rsidR="006E4736" w:rsidRPr="00E3181B" w:rsidRDefault="00462EB4" w:rsidP="006E473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“Yo los invito a esta exposición que incluye a personas desde los </w:t>
      </w:r>
      <w:r w:rsidR="00324579">
        <w:rPr>
          <w:rFonts w:ascii="Arial" w:hAnsi="Arial" w:cs="Arial"/>
          <w:sz w:val="24"/>
          <w:szCs w:val="24"/>
        </w:rPr>
        <w:t xml:space="preserve">11 </w:t>
      </w:r>
      <w:r>
        <w:rPr>
          <w:rFonts w:ascii="Arial" w:hAnsi="Arial" w:cs="Arial"/>
          <w:sz w:val="24"/>
          <w:szCs w:val="24"/>
        </w:rPr>
        <w:t>a los</w:t>
      </w:r>
      <w:r w:rsidR="00324579">
        <w:rPr>
          <w:rFonts w:ascii="Arial" w:hAnsi="Arial" w:cs="Arial"/>
          <w:sz w:val="24"/>
          <w:szCs w:val="24"/>
        </w:rPr>
        <w:t xml:space="preserve"> 33 años de edad</w:t>
      </w:r>
      <w:r w:rsidR="009E444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que nos acerquemos a ella sin prejuicios y que nos alejemos </w:t>
      </w:r>
      <w:r w:rsidR="00305D4B">
        <w:rPr>
          <w:rFonts w:ascii="Arial" w:hAnsi="Arial" w:cs="Arial"/>
          <w:sz w:val="24"/>
          <w:szCs w:val="24"/>
        </w:rPr>
        <w:t>de la</w:t>
      </w:r>
      <w:r>
        <w:rPr>
          <w:rFonts w:ascii="Arial" w:hAnsi="Arial" w:cs="Arial"/>
          <w:sz w:val="24"/>
          <w:szCs w:val="24"/>
        </w:rPr>
        <w:t xml:space="preserve"> idea de lo que es normal, </w:t>
      </w:r>
      <w:r w:rsidR="00305D4B">
        <w:rPr>
          <w:rFonts w:ascii="Arial" w:hAnsi="Arial" w:cs="Arial"/>
          <w:sz w:val="24"/>
          <w:szCs w:val="24"/>
        </w:rPr>
        <w:t>lo cual puede resultar ineficaz para apreciar lo que son otras maneras de pensar, de vivir y de ver la vida”.</w:t>
      </w:r>
      <w:r w:rsidR="009E4444">
        <w:rPr>
          <w:rFonts w:ascii="Arial" w:hAnsi="Arial" w:cs="Arial"/>
          <w:sz w:val="24"/>
          <w:szCs w:val="24"/>
        </w:rPr>
        <w:t xml:space="preserve"> </w:t>
      </w:r>
    </w:p>
    <w:p w:rsidR="00E3181B" w:rsidRDefault="00E3181B" w:rsidP="00E3181B">
      <w:pPr>
        <w:jc w:val="both"/>
        <w:rPr>
          <w:rFonts w:ascii="Arial" w:hAnsi="Arial" w:cs="Arial"/>
          <w:sz w:val="24"/>
          <w:szCs w:val="24"/>
        </w:rPr>
      </w:pPr>
    </w:p>
    <w:p w:rsidR="006E07F1" w:rsidRDefault="006E4736" w:rsidP="00E3181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parte, el </w:t>
      </w:r>
      <w:r w:rsidR="00AD3FBF" w:rsidRPr="00E3181B">
        <w:rPr>
          <w:rFonts w:ascii="Arial" w:hAnsi="Arial" w:cs="Arial"/>
          <w:sz w:val="24"/>
          <w:szCs w:val="24"/>
        </w:rPr>
        <w:t xml:space="preserve">maestro Chávez </w:t>
      </w:r>
      <w:proofErr w:type="spellStart"/>
      <w:r w:rsidR="00AD3FBF" w:rsidRPr="00E3181B">
        <w:rPr>
          <w:rFonts w:ascii="Arial" w:hAnsi="Arial" w:cs="Arial"/>
          <w:sz w:val="24"/>
          <w:szCs w:val="24"/>
        </w:rPr>
        <w:t>Corrujedo</w:t>
      </w:r>
      <w:proofErr w:type="spellEnd"/>
      <w:r w:rsidR="00D4700F">
        <w:rPr>
          <w:rFonts w:ascii="Arial" w:hAnsi="Arial" w:cs="Arial"/>
          <w:sz w:val="24"/>
          <w:szCs w:val="24"/>
        </w:rPr>
        <w:t xml:space="preserve"> </w:t>
      </w:r>
      <w:r w:rsidR="00277838">
        <w:rPr>
          <w:rFonts w:ascii="Arial" w:hAnsi="Arial" w:cs="Arial"/>
          <w:sz w:val="24"/>
          <w:szCs w:val="24"/>
        </w:rPr>
        <w:t xml:space="preserve">mencionó que ha comprobado que </w:t>
      </w:r>
      <w:r w:rsidR="00D047C1">
        <w:rPr>
          <w:rFonts w:ascii="Arial" w:hAnsi="Arial" w:cs="Arial"/>
          <w:sz w:val="24"/>
          <w:szCs w:val="24"/>
        </w:rPr>
        <w:t>a través de</w:t>
      </w:r>
      <w:r w:rsidR="00277838">
        <w:rPr>
          <w:rFonts w:ascii="Arial" w:hAnsi="Arial" w:cs="Arial"/>
          <w:sz w:val="24"/>
          <w:szCs w:val="24"/>
        </w:rPr>
        <w:t xml:space="preserve"> la</w:t>
      </w:r>
      <w:r w:rsidR="00D4700F">
        <w:rPr>
          <w:rFonts w:ascii="Arial" w:hAnsi="Arial" w:cs="Arial"/>
          <w:sz w:val="24"/>
          <w:szCs w:val="24"/>
        </w:rPr>
        <w:t xml:space="preserve"> </w:t>
      </w:r>
      <w:r w:rsidR="00D047C1">
        <w:rPr>
          <w:rFonts w:ascii="Arial" w:hAnsi="Arial" w:cs="Arial"/>
          <w:sz w:val="24"/>
          <w:szCs w:val="24"/>
        </w:rPr>
        <w:t xml:space="preserve">educación artística es factible formar un puente natural de comunicación incluyendo a quienes por motivo de algún trastorno tienen un comportamiento, inteligencia o capacidades diferentes. </w:t>
      </w:r>
      <w:r w:rsidR="00E04AEB">
        <w:rPr>
          <w:rFonts w:ascii="Arial" w:hAnsi="Arial" w:cs="Arial"/>
          <w:sz w:val="24"/>
          <w:szCs w:val="24"/>
        </w:rPr>
        <w:t>“</w:t>
      </w:r>
      <w:r w:rsidR="00D047C1">
        <w:rPr>
          <w:rFonts w:ascii="Arial" w:hAnsi="Arial" w:cs="Arial"/>
          <w:sz w:val="24"/>
          <w:szCs w:val="24"/>
        </w:rPr>
        <w:t xml:space="preserve">Así ellos </w:t>
      </w:r>
      <w:r w:rsidR="00E04AEB">
        <w:rPr>
          <w:rFonts w:ascii="Arial" w:hAnsi="Arial" w:cs="Arial"/>
          <w:sz w:val="24"/>
          <w:szCs w:val="24"/>
        </w:rPr>
        <w:t>pueden interactuar con los demá</w:t>
      </w:r>
      <w:r w:rsidR="00D047C1">
        <w:rPr>
          <w:rFonts w:ascii="Arial" w:hAnsi="Arial" w:cs="Arial"/>
          <w:sz w:val="24"/>
          <w:szCs w:val="24"/>
        </w:rPr>
        <w:t>s siendo una de las condiciones de las relaciones humanas que</w:t>
      </w:r>
      <w:r w:rsidR="00E04AEB">
        <w:rPr>
          <w:rFonts w:ascii="Arial" w:hAnsi="Arial" w:cs="Arial"/>
          <w:sz w:val="24"/>
          <w:szCs w:val="24"/>
        </w:rPr>
        <w:t xml:space="preserve"> </w:t>
      </w:r>
      <w:r w:rsidR="00D047C1">
        <w:rPr>
          <w:rFonts w:ascii="Arial" w:hAnsi="Arial" w:cs="Arial"/>
          <w:sz w:val="24"/>
          <w:szCs w:val="24"/>
        </w:rPr>
        <w:t xml:space="preserve">se practica en </w:t>
      </w:r>
      <w:r w:rsidR="00E04AEB">
        <w:rPr>
          <w:rFonts w:ascii="Arial" w:hAnsi="Arial" w:cs="Arial"/>
          <w:sz w:val="24"/>
          <w:szCs w:val="24"/>
        </w:rPr>
        <w:t>el</w:t>
      </w:r>
      <w:r w:rsidR="00D047C1">
        <w:rPr>
          <w:rFonts w:ascii="Arial" w:hAnsi="Arial" w:cs="Arial"/>
          <w:sz w:val="24"/>
          <w:szCs w:val="24"/>
        </w:rPr>
        <w:t xml:space="preserve"> taller </w:t>
      </w:r>
      <w:r w:rsidR="00E04AEB">
        <w:rPr>
          <w:rFonts w:ascii="Arial" w:hAnsi="Arial" w:cs="Arial"/>
          <w:sz w:val="24"/>
          <w:szCs w:val="24"/>
        </w:rPr>
        <w:t>de artes plásticas”, expresó el profesor.</w:t>
      </w:r>
    </w:p>
    <w:p w:rsidR="006E07F1" w:rsidRDefault="006E07F1" w:rsidP="00E3181B">
      <w:pPr>
        <w:jc w:val="both"/>
        <w:rPr>
          <w:rFonts w:ascii="Arial" w:hAnsi="Arial" w:cs="Arial"/>
          <w:sz w:val="24"/>
          <w:szCs w:val="24"/>
        </w:rPr>
      </w:pPr>
    </w:p>
    <w:p w:rsidR="00E3181B" w:rsidRDefault="006E07F1" w:rsidP="00E3181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Añadió que </w:t>
      </w:r>
      <w:r w:rsidR="00972A01">
        <w:rPr>
          <w:rFonts w:ascii="Arial" w:hAnsi="Arial" w:cs="Arial"/>
          <w:sz w:val="24"/>
          <w:szCs w:val="24"/>
        </w:rPr>
        <w:t>con el apoyo del</w:t>
      </w:r>
      <w:r>
        <w:rPr>
          <w:rFonts w:ascii="Arial" w:hAnsi="Arial" w:cs="Arial"/>
          <w:sz w:val="24"/>
          <w:szCs w:val="24"/>
        </w:rPr>
        <w:t xml:space="preserve"> Rector y </w:t>
      </w:r>
      <w:r w:rsidR="00972A01">
        <w:rPr>
          <w:rFonts w:ascii="Arial" w:hAnsi="Arial" w:cs="Arial"/>
          <w:sz w:val="24"/>
          <w:szCs w:val="24"/>
        </w:rPr>
        <w:t xml:space="preserve">de los </w:t>
      </w:r>
      <w:r>
        <w:rPr>
          <w:rFonts w:ascii="Arial" w:hAnsi="Arial" w:cs="Arial"/>
          <w:sz w:val="24"/>
          <w:szCs w:val="24"/>
        </w:rPr>
        <w:t>directivos de la Facultad de Artes</w:t>
      </w:r>
      <w:r w:rsidR="00972A01">
        <w:rPr>
          <w:rFonts w:ascii="Arial" w:hAnsi="Arial" w:cs="Arial"/>
          <w:sz w:val="24"/>
          <w:szCs w:val="24"/>
        </w:rPr>
        <w:t xml:space="preserve">, las condiciones de este taller han mejorado sustancialmente, </w:t>
      </w:r>
      <w:r>
        <w:rPr>
          <w:rFonts w:ascii="Arial" w:hAnsi="Arial" w:cs="Arial"/>
          <w:sz w:val="24"/>
          <w:szCs w:val="24"/>
        </w:rPr>
        <w:t xml:space="preserve">además de que actualmente cuenta con la asistencia de la psicóloga </w:t>
      </w:r>
      <w:proofErr w:type="spellStart"/>
      <w:r w:rsidR="00972A01">
        <w:rPr>
          <w:rFonts w:ascii="Arial" w:hAnsi="Arial" w:cs="Arial"/>
          <w:sz w:val="24"/>
          <w:szCs w:val="24"/>
        </w:rPr>
        <w:t>Noelani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Vildósola</w:t>
      </w:r>
      <w:proofErr w:type="spellEnd"/>
      <w:r w:rsidR="00972A01">
        <w:rPr>
          <w:rFonts w:ascii="Arial" w:hAnsi="Arial" w:cs="Arial"/>
          <w:sz w:val="24"/>
          <w:szCs w:val="24"/>
        </w:rPr>
        <w:t>, lo que ha permitido incrementar el número de alumnos sin menoscabo de la atención que requieren.</w:t>
      </w:r>
    </w:p>
    <w:p w:rsidR="00305D4B" w:rsidRDefault="00305D4B" w:rsidP="00E3181B">
      <w:pPr>
        <w:jc w:val="both"/>
        <w:rPr>
          <w:rFonts w:ascii="Arial" w:hAnsi="Arial" w:cs="Arial"/>
          <w:sz w:val="24"/>
          <w:szCs w:val="24"/>
        </w:rPr>
      </w:pPr>
    </w:p>
    <w:p w:rsidR="00305D4B" w:rsidRDefault="00305D4B" w:rsidP="00E3181B">
      <w:pPr>
        <w:jc w:val="both"/>
        <w:rPr>
          <w:rFonts w:ascii="Arial" w:hAnsi="Arial" w:cs="Arial"/>
          <w:sz w:val="24"/>
          <w:szCs w:val="24"/>
        </w:rPr>
      </w:pPr>
    </w:p>
    <w:p w:rsidR="00305D4B" w:rsidRPr="00E3181B" w:rsidRDefault="00305D4B" w:rsidP="00E3181B">
      <w:pPr>
        <w:jc w:val="both"/>
        <w:rPr>
          <w:rFonts w:ascii="Arial" w:hAnsi="Arial" w:cs="Arial"/>
          <w:sz w:val="24"/>
          <w:szCs w:val="24"/>
        </w:rPr>
      </w:pPr>
    </w:p>
    <w:p w:rsidR="00E3181B" w:rsidRPr="00B14515" w:rsidRDefault="00E3181B" w:rsidP="00E3181B">
      <w:pPr>
        <w:jc w:val="both"/>
        <w:rPr>
          <w:rFonts w:ascii="Arial" w:hAnsi="Arial" w:cs="Arial"/>
          <w:sz w:val="24"/>
          <w:szCs w:val="24"/>
        </w:rPr>
      </w:pPr>
    </w:p>
    <w:p w:rsidR="00E3181B" w:rsidRPr="00E3181B" w:rsidRDefault="00AA1483" w:rsidP="00E3181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También p</w:t>
      </w:r>
      <w:r w:rsidR="00B23A8B">
        <w:rPr>
          <w:rFonts w:ascii="Arial" w:hAnsi="Arial" w:cs="Arial"/>
          <w:sz w:val="24"/>
          <w:szCs w:val="24"/>
        </w:rPr>
        <w:t xml:space="preserve">resenciaron la inauguración </w:t>
      </w:r>
      <w:r w:rsidR="00277838">
        <w:rPr>
          <w:rFonts w:ascii="Arial" w:hAnsi="Arial" w:cs="Arial"/>
          <w:sz w:val="24"/>
          <w:szCs w:val="24"/>
        </w:rPr>
        <w:t xml:space="preserve">la doctora Edna Luna Serrano, Presidenta de la Junta de Gobierno de la UABC; doctor Alfredo Félix Buenrostro Ceballos, Coordinador del CESU; licenciado Daniel Serrano Moreno, Director de la Facultad de Artes, y como invitado especial </w:t>
      </w:r>
      <w:r w:rsidR="00DE2A12">
        <w:rPr>
          <w:rFonts w:ascii="Arial" w:hAnsi="Arial" w:cs="Arial"/>
          <w:sz w:val="24"/>
          <w:szCs w:val="24"/>
        </w:rPr>
        <w:t>estuvo Javier Esteban Hernández Valencia, representante en México de la Alta Comisionada de las Naciones Unidas para los Derechos Humanos.</w:t>
      </w:r>
    </w:p>
    <w:p w:rsidR="00E3181B" w:rsidRPr="00E3181B" w:rsidRDefault="00E3181B" w:rsidP="00E3181B">
      <w:pPr>
        <w:jc w:val="both"/>
        <w:rPr>
          <w:rFonts w:ascii="Arial" w:hAnsi="Arial" w:cs="Arial"/>
          <w:sz w:val="24"/>
          <w:szCs w:val="24"/>
        </w:rPr>
      </w:pPr>
    </w:p>
    <w:bookmarkEnd w:id="0"/>
    <w:p w:rsidR="000E1859" w:rsidRPr="00E3181B" w:rsidRDefault="000E1859" w:rsidP="00E3181B">
      <w:p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sectPr w:rsidR="000E1859" w:rsidRPr="00E3181B" w:rsidSect="00A05706">
      <w:pgSz w:w="12240" w:h="15840"/>
      <w:pgMar w:top="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BD8066C"/>
    <w:multiLevelType w:val="hybridMultilevel"/>
    <w:tmpl w:val="16E47B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0F2F11"/>
    <w:multiLevelType w:val="hybridMultilevel"/>
    <w:tmpl w:val="B6A0A678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4">
    <w:nsid w:val="0E2B2B0A"/>
    <w:multiLevelType w:val="hybridMultilevel"/>
    <w:tmpl w:val="AB0C66C2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5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A0529F"/>
    <w:multiLevelType w:val="hybridMultilevel"/>
    <w:tmpl w:val="EF6E11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0A07BE"/>
    <w:multiLevelType w:val="hybridMultilevel"/>
    <w:tmpl w:val="6516584C"/>
    <w:lvl w:ilvl="0" w:tplc="98240D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A87B6D"/>
    <w:multiLevelType w:val="hybridMultilevel"/>
    <w:tmpl w:val="8D989A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A945E5"/>
    <w:multiLevelType w:val="hybridMultilevel"/>
    <w:tmpl w:val="60DC48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FE2CB8"/>
    <w:multiLevelType w:val="hybridMultilevel"/>
    <w:tmpl w:val="76EA4E7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4C17CE"/>
    <w:multiLevelType w:val="hybridMultilevel"/>
    <w:tmpl w:val="BE22B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6D5C41"/>
    <w:multiLevelType w:val="hybridMultilevel"/>
    <w:tmpl w:val="C254A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396E59"/>
    <w:multiLevelType w:val="hybridMultilevel"/>
    <w:tmpl w:val="19567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4A3BC0"/>
    <w:multiLevelType w:val="hybridMultilevel"/>
    <w:tmpl w:val="C71ABB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0"/>
  </w:num>
  <w:num w:numId="3">
    <w:abstractNumId w:val="12"/>
  </w:num>
  <w:num w:numId="4">
    <w:abstractNumId w:val="7"/>
  </w:num>
  <w:num w:numId="5">
    <w:abstractNumId w:val="17"/>
  </w:num>
  <w:num w:numId="6">
    <w:abstractNumId w:val="21"/>
  </w:num>
  <w:num w:numId="7">
    <w:abstractNumId w:val="5"/>
  </w:num>
  <w:num w:numId="8">
    <w:abstractNumId w:val="9"/>
  </w:num>
  <w:num w:numId="9">
    <w:abstractNumId w:val="18"/>
  </w:num>
  <w:num w:numId="10">
    <w:abstractNumId w:val="25"/>
  </w:num>
  <w:num w:numId="11">
    <w:abstractNumId w:val="11"/>
  </w:num>
  <w:num w:numId="12">
    <w:abstractNumId w:val="1"/>
  </w:num>
  <w:num w:numId="13">
    <w:abstractNumId w:val="10"/>
  </w:num>
  <w:num w:numId="14">
    <w:abstractNumId w:val="26"/>
  </w:num>
  <w:num w:numId="15">
    <w:abstractNumId w:val="27"/>
  </w:num>
  <w:num w:numId="16">
    <w:abstractNumId w:val="16"/>
  </w:num>
  <w:num w:numId="17">
    <w:abstractNumId w:val="28"/>
  </w:num>
  <w:num w:numId="18">
    <w:abstractNumId w:val="29"/>
  </w:num>
  <w:num w:numId="19">
    <w:abstractNumId w:val="30"/>
  </w:num>
  <w:num w:numId="20">
    <w:abstractNumId w:val="8"/>
  </w:num>
  <w:num w:numId="21">
    <w:abstractNumId w:val="23"/>
  </w:num>
  <w:num w:numId="22">
    <w:abstractNumId w:val="4"/>
  </w:num>
  <w:num w:numId="23">
    <w:abstractNumId w:val="3"/>
  </w:num>
  <w:num w:numId="24">
    <w:abstractNumId w:val="15"/>
  </w:num>
  <w:num w:numId="25">
    <w:abstractNumId w:val="22"/>
  </w:num>
  <w:num w:numId="26">
    <w:abstractNumId w:val="14"/>
  </w:num>
  <w:num w:numId="27">
    <w:abstractNumId w:val="24"/>
  </w:num>
  <w:num w:numId="28">
    <w:abstractNumId w:val="13"/>
  </w:num>
  <w:num w:numId="29">
    <w:abstractNumId w:val="6"/>
  </w:num>
  <w:num w:numId="30">
    <w:abstractNumId w:val="31"/>
  </w:num>
  <w:num w:numId="31">
    <w:abstractNumId w:val="20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013"/>
    <w:rsid w:val="00000415"/>
    <w:rsid w:val="0000532B"/>
    <w:rsid w:val="00005AB0"/>
    <w:rsid w:val="0001240F"/>
    <w:rsid w:val="00014AB1"/>
    <w:rsid w:val="00014C11"/>
    <w:rsid w:val="00017B56"/>
    <w:rsid w:val="000213C4"/>
    <w:rsid w:val="00021A3C"/>
    <w:rsid w:val="00023956"/>
    <w:rsid w:val="00024B7C"/>
    <w:rsid w:val="00030C4B"/>
    <w:rsid w:val="000319C0"/>
    <w:rsid w:val="00032F83"/>
    <w:rsid w:val="00034B14"/>
    <w:rsid w:val="00036308"/>
    <w:rsid w:val="00037A4D"/>
    <w:rsid w:val="00045AC1"/>
    <w:rsid w:val="00056D26"/>
    <w:rsid w:val="000703D4"/>
    <w:rsid w:val="00070C4F"/>
    <w:rsid w:val="00080722"/>
    <w:rsid w:val="000835B9"/>
    <w:rsid w:val="00084B73"/>
    <w:rsid w:val="00092554"/>
    <w:rsid w:val="00095BB2"/>
    <w:rsid w:val="000B3EF7"/>
    <w:rsid w:val="000C25F4"/>
    <w:rsid w:val="000D04C6"/>
    <w:rsid w:val="000D5164"/>
    <w:rsid w:val="000D7013"/>
    <w:rsid w:val="000E0454"/>
    <w:rsid w:val="000E1859"/>
    <w:rsid w:val="000E30AB"/>
    <w:rsid w:val="000E5D58"/>
    <w:rsid w:val="000E7D23"/>
    <w:rsid w:val="001002E7"/>
    <w:rsid w:val="001047B4"/>
    <w:rsid w:val="00123D9D"/>
    <w:rsid w:val="0012536E"/>
    <w:rsid w:val="001279F8"/>
    <w:rsid w:val="001319B6"/>
    <w:rsid w:val="00132809"/>
    <w:rsid w:val="0013463F"/>
    <w:rsid w:val="001436D4"/>
    <w:rsid w:val="001478DC"/>
    <w:rsid w:val="00150F08"/>
    <w:rsid w:val="001520C1"/>
    <w:rsid w:val="00153E8B"/>
    <w:rsid w:val="00162DCC"/>
    <w:rsid w:val="00171933"/>
    <w:rsid w:val="0018112E"/>
    <w:rsid w:val="00186C51"/>
    <w:rsid w:val="00187A70"/>
    <w:rsid w:val="00196399"/>
    <w:rsid w:val="00196AEE"/>
    <w:rsid w:val="001970DB"/>
    <w:rsid w:val="001A24B1"/>
    <w:rsid w:val="001B3735"/>
    <w:rsid w:val="001B3B6E"/>
    <w:rsid w:val="001B7D20"/>
    <w:rsid w:val="001D56D0"/>
    <w:rsid w:val="001D623C"/>
    <w:rsid w:val="001E5D2C"/>
    <w:rsid w:val="001E62A1"/>
    <w:rsid w:val="001F2299"/>
    <w:rsid w:val="001F63E5"/>
    <w:rsid w:val="00200AFF"/>
    <w:rsid w:val="002027D0"/>
    <w:rsid w:val="002034B0"/>
    <w:rsid w:val="00207E5D"/>
    <w:rsid w:val="00211392"/>
    <w:rsid w:val="00221034"/>
    <w:rsid w:val="0022120C"/>
    <w:rsid w:val="002216DE"/>
    <w:rsid w:val="00226EF3"/>
    <w:rsid w:val="00232E9E"/>
    <w:rsid w:val="00235A1E"/>
    <w:rsid w:val="00242CB8"/>
    <w:rsid w:val="002472C6"/>
    <w:rsid w:val="00266333"/>
    <w:rsid w:val="002674DF"/>
    <w:rsid w:val="00271E15"/>
    <w:rsid w:val="00271FD7"/>
    <w:rsid w:val="00277838"/>
    <w:rsid w:val="0028380A"/>
    <w:rsid w:val="00293EC9"/>
    <w:rsid w:val="002A2E58"/>
    <w:rsid w:val="002A60FD"/>
    <w:rsid w:val="002A7D7A"/>
    <w:rsid w:val="002B7322"/>
    <w:rsid w:val="002C1A8A"/>
    <w:rsid w:val="002C6AEA"/>
    <w:rsid w:val="002D0F6C"/>
    <w:rsid w:val="002D39D5"/>
    <w:rsid w:val="002E7B1B"/>
    <w:rsid w:val="002F0C86"/>
    <w:rsid w:val="002F2D59"/>
    <w:rsid w:val="002F5ABB"/>
    <w:rsid w:val="002F6A7D"/>
    <w:rsid w:val="0030012A"/>
    <w:rsid w:val="00301187"/>
    <w:rsid w:val="00305D4B"/>
    <w:rsid w:val="0031217D"/>
    <w:rsid w:val="00313E98"/>
    <w:rsid w:val="00315E55"/>
    <w:rsid w:val="00324579"/>
    <w:rsid w:val="003273D2"/>
    <w:rsid w:val="003372B3"/>
    <w:rsid w:val="00342855"/>
    <w:rsid w:val="00344834"/>
    <w:rsid w:val="00353198"/>
    <w:rsid w:val="003544F3"/>
    <w:rsid w:val="0035593E"/>
    <w:rsid w:val="00357325"/>
    <w:rsid w:val="00357410"/>
    <w:rsid w:val="00360330"/>
    <w:rsid w:val="0037219D"/>
    <w:rsid w:val="0037393A"/>
    <w:rsid w:val="00381368"/>
    <w:rsid w:val="00394EC6"/>
    <w:rsid w:val="003958A6"/>
    <w:rsid w:val="003971F1"/>
    <w:rsid w:val="003A0FA1"/>
    <w:rsid w:val="003B0F21"/>
    <w:rsid w:val="003B4007"/>
    <w:rsid w:val="003B7BCB"/>
    <w:rsid w:val="003C6E67"/>
    <w:rsid w:val="003D46C7"/>
    <w:rsid w:val="003D5306"/>
    <w:rsid w:val="003E16B0"/>
    <w:rsid w:val="003E22BE"/>
    <w:rsid w:val="003E528D"/>
    <w:rsid w:val="003E6882"/>
    <w:rsid w:val="003F079E"/>
    <w:rsid w:val="003F15C6"/>
    <w:rsid w:val="003F18AF"/>
    <w:rsid w:val="003F2A66"/>
    <w:rsid w:val="003F3AA2"/>
    <w:rsid w:val="0040035C"/>
    <w:rsid w:val="00411B8E"/>
    <w:rsid w:val="004148C9"/>
    <w:rsid w:val="0041729B"/>
    <w:rsid w:val="004216BD"/>
    <w:rsid w:val="00422F02"/>
    <w:rsid w:val="004239DE"/>
    <w:rsid w:val="00431313"/>
    <w:rsid w:val="00434882"/>
    <w:rsid w:val="004435AE"/>
    <w:rsid w:val="004452CC"/>
    <w:rsid w:val="004509F4"/>
    <w:rsid w:val="0045430E"/>
    <w:rsid w:val="00456BF3"/>
    <w:rsid w:val="00462EB4"/>
    <w:rsid w:val="00465725"/>
    <w:rsid w:val="004664C1"/>
    <w:rsid w:val="0047340F"/>
    <w:rsid w:val="00476013"/>
    <w:rsid w:val="00482454"/>
    <w:rsid w:val="00483FFA"/>
    <w:rsid w:val="00495F2F"/>
    <w:rsid w:val="00496AEC"/>
    <w:rsid w:val="004B35CF"/>
    <w:rsid w:val="004B6F94"/>
    <w:rsid w:val="004C4265"/>
    <w:rsid w:val="004C503D"/>
    <w:rsid w:val="004C7888"/>
    <w:rsid w:val="004C7E1D"/>
    <w:rsid w:val="004D01A5"/>
    <w:rsid w:val="004D0492"/>
    <w:rsid w:val="004D3954"/>
    <w:rsid w:val="004E38EE"/>
    <w:rsid w:val="004F064B"/>
    <w:rsid w:val="004F4846"/>
    <w:rsid w:val="004F617C"/>
    <w:rsid w:val="00535AC9"/>
    <w:rsid w:val="00540320"/>
    <w:rsid w:val="00540A2B"/>
    <w:rsid w:val="00544F66"/>
    <w:rsid w:val="00547BC8"/>
    <w:rsid w:val="005523F7"/>
    <w:rsid w:val="00561142"/>
    <w:rsid w:val="00561C4C"/>
    <w:rsid w:val="0056211A"/>
    <w:rsid w:val="00562BBA"/>
    <w:rsid w:val="005705CE"/>
    <w:rsid w:val="0057702F"/>
    <w:rsid w:val="00580E09"/>
    <w:rsid w:val="005850E1"/>
    <w:rsid w:val="00592538"/>
    <w:rsid w:val="00592EBE"/>
    <w:rsid w:val="0059764B"/>
    <w:rsid w:val="005A0A5A"/>
    <w:rsid w:val="005A3A56"/>
    <w:rsid w:val="005A4DEC"/>
    <w:rsid w:val="005A5F9B"/>
    <w:rsid w:val="005B1E81"/>
    <w:rsid w:val="005B2115"/>
    <w:rsid w:val="005B4DE4"/>
    <w:rsid w:val="005B6013"/>
    <w:rsid w:val="005C0BB3"/>
    <w:rsid w:val="005C22C7"/>
    <w:rsid w:val="005C4169"/>
    <w:rsid w:val="005C44B5"/>
    <w:rsid w:val="005D19E2"/>
    <w:rsid w:val="005E7EDD"/>
    <w:rsid w:val="005F252D"/>
    <w:rsid w:val="005F31C5"/>
    <w:rsid w:val="005F39C5"/>
    <w:rsid w:val="00600E61"/>
    <w:rsid w:val="00615DCF"/>
    <w:rsid w:val="006205F6"/>
    <w:rsid w:val="0062607F"/>
    <w:rsid w:val="00627973"/>
    <w:rsid w:val="00631030"/>
    <w:rsid w:val="006319EB"/>
    <w:rsid w:val="00631BF7"/>
    <w:rsid w:val="0063282E"/>
    <w:rsid w:val="00640474"/>
    <w:rsid w:val="00643A96"/>
    <w:rsid w:val="00660EEA"/>
    <w:rsid w:val="006641AC"/>
    <w:rsid w:val="00665B7D"/>
    <w:rsid w:val="00666A23"/>
    <w:rsid w:val="0067098F"/>
    <w:rsid w:val="0068163C"/>
    <w:rsid w:val="006821C0"/>
    <w:rsid w:val="00686379"/>
    <w:rsid w:val="006863C9"/>
    <w:rsid w:val="006A1490"/>
    <w:rsid w:val="006A5CD0"/>
    <w:rsid w:val="006C0191"/>
    <w:rsid w:val="006C5285"/>
    <w:rsid w:val="006C5A35"/>
    <w:rsid w:val="006D092B"/>
    <w:rsid w:val="006D3460"/>
    <w:rsid w:val="006D6329"/>
    <w:rsid w:val="006E07F1"/>
    <w:rsid w:val="006E1F6E"/>
    <w:rsid w:val="006E2FF9"/>
    <w:rsid w:val="006E4736"/>
    <w:rsid w:val="006E48CF"/>
    <w:rsid w:val="006E56CE"/>
    <w:rsid w:val="006E684C"/>
    <w:rsid w:val="006F0453"/>
    <w:rsid w:val="006F4CD3"/>
    <w:rsid w:val="0070010E"/>
    <w:rsid w:val="007014A4"/>
    <w:rsid w:val="00705D09"/>
    <w:rsid w:val="00711821"/>
    <w:rsid w:val="00712166"/>
    <w:rsid w:val="007237D5"/>
    <w:rsid w:val="00723A6F"/>
    <w:rsid w:val="007304EC"/>
    <w:rsid w:val="00731A1F"/>
    <w:rsid w:val="00732868"/>
    <w:rsid w:val="00735EE5"/>
    <w:rsid w:val="0074206D"/>
    <w:rsid w:val="00743090"/>
    <w:rsid w:val="007512D8"/>
    <w:rsid w:val="00765C76"/>
    <w:rsid w:val="007734EB"/>
    <w:rsid w:val="007746B4"/>
    <w:rsid w:val="007801C5"/>
    <w:rsid w:val="00784B48"/>
    <w:rsid w:val="007859DA"/>
    <w:rsid w:val="00790566"/>
    <w:rsid w:val="00792795"/>
    <w:rsid w:val="00792D7E"/>
    <w:rsid w:val="00793345"/>
    <w:rsid w:val="007937BF"/>
    <w:rsid w:val="007A08FD"/>
    <w:rsid w:val="007A16AA"/>
    <w:rsid w:val="007A4B2D"/>
    <w:rsid w:val="007B4C67"/>
    <w:rsid w:val="007B540A"/>
    <w:rsid w:val="007B7BF9"/>
    <w:rsid w:val="007C079E"/>
    <w:rsid w:val="007C68B0"/>
    <w:rsid w:val="007C7A63"/>
    <w:rsid w:val="007D12ED"/>
    <w:rsid w:val="007E1E63"/>
    <w:rsid w:val="007E5C1D"/>
    <w:rsid w:val="007F12D5"/>
    <w:rsid w:val="007F5930"/>
    <w:rsid w:val="007F77FA"/>
    <w:rsid w:val="0082326F"/>
    <w:rsid w:val="008316AE"/>
    <w:rsid w:val="0083605B"/>
    <w:rsid w:val="0084674F"/>
    <w:rsid w:val="008519A6"/>
    <w:rsid w:val="00853FE8"/>
    <w:rsid w:val="008611F1"/>
    <w:rsid w:val="0086260E"/>
    <w:rsid w:val="00866D93"/>
    <w:rsid w:val="0087724E"/>
    <w:rsid w:val="00877943"/>
    <w:rsid w:val="008947A3"/>
    <w:rsid w:val="0089494C"/>
    <w:rsid w:val="00895D36"/>
    <w:rsid w:val="008968D4"/>
    <w:rsid w:val="00896DF2"/>
    <w:rsid w:val="008A05A6"/>
    <w:rsid w:val="008A2240"/>
    <w:rsid w:val="008A36CB"/>
    <w:rsid w:val="008A5F36"/>
    <w:rsid w:val="008A7F44"/>
    <w:rsid w:val="008B15DF"/>
    <w:rsid w:val="008B3AB2"/>
    <w:rsid w:val="008B70B1"/>
    <w:rsid w:val="008B7E0E"/>
    <w:rsid w:val="008C0EA2"/>
    <w:rsid w:val="008C4171"/>
    <w:rsid w:val="008D4798"/>
    <w:rsid w:val="008D50F1"/>
    <w:rsid w:val="008D7F50"/>
    <w:rsid w:val="008F0491"/>
    <w:rsid w:val="009162BA"/>
    <w:rsid w:val="00923076"/>
    <w:rsid w:val="00927B09"/>
    <w:rsid w:val="00933580"/>
    <w:rsid w:val="00933A25"/>
    <w:rsid w:val="00935047"/>
    <w:rsid w:val="00943301"/>
    <w:rsid w:val="0094425B"/>
    <w:rsid w:val="009468D4"/>
    <w:rsid w:val="00946F03"/>
    <w:rsid w:val="00947AEA"/>
    <w:rsid w:val="00947CD6"/>
    <w:rsid w:val="00947E4A"/>
    <w:rsid w:val="0096246F"/>
    <w:rsid w:val="00972A01"/>
    <w:rsid w:val="00972AD4"/>
    <w:rsid w:val="009802A5"/>
    <w:rsid w:val="00995B0C"/>
    <w:rsid w:val="009A0BA3"/>
    <w:rsid w:val="009A2C85"/>
    <w:rsid w:val="009A6764"/>
    <w:rsid w:val="009B4465"/>
    <w:rsid w:val="009B7E82"/>
    <w:rsid w:val="009C4240"/>
    <w:rsid w:val="009C47C5"/>
    <w:rsid w:val="009C5AF3"/>
    <w:rsid w:val="009D2D9F"/>
    <w:rsid w:val="009D313B"/>
    <w:rsid w:val="009D4C20"/>
    <w:rsid w:val="009E2199"/>
    <w:rsid w:val="009E4444"/>
    <w:rsid w:val="009F46BF"/>
    <w:rsid w:val="009F5B77"/>
    <w:rsid w:val="009F7028"/>
    <w:rsid w:val="00A05706"/>
    <w:rsid w:val="00A14BE2"/>
    <w:rsid w:val="00A15FD2"/>
    <w:rsid w:val="00A22E33"/>
    <w:rsid w:val="00A244D8"/>
    <w:rsid w:val="00A24503"/>
    <w:rsid w:val="00A24D77"/>
    <w:rsid w:val="00A262C6"/>
    <w:rsid w:val="00A36DE5"/>
    <w:rsid w:val="00A41015"/>
    <w:rsid w:val="00A4337F"/>
    <w:rsid w:val="00A447F6"/>
    <w:rsid w:val="00A53D24"/>
    <w:rsid w:val="00A558F3"/>
    <w:rsid w:val="00A64E93"/>
    <w:rsid w:val="00A813A4"/>
    <w:rsid w:val="00A84233"/>
    <w:rsid w:val="00A9273A"/>
    <w:rsid w:val="00A96FCD"/>
    <w:rsid w:val="00AA1483"/>
    <w:rsid w:val="00AA3980"/>
    <w:rsid w:val="00AB03E3"/>
    <w:rsid w:val="00AB15B0"/>
    <w:rsid w:val="00AB256E"/>
    <w:rsid w:val="00AB3AE3"/>
    <w:rsid w:val="00AB52BE"/>
    <w:rsid w:val="00AB790B"/>
    <w:rsid w:val="00AC654F"/>
    <w:rsid w:val="00AD3FBF"/>
    <w:rsid w:val="00AE063A"/>
    <w:rsid w:val="00AE3756"/>
    <w:rsid w:val="00AF39BF"/>
    <w:rsid w:val="00AF3F73"/>
    <w:rsid w:val="00AF5013"/>
    <w:rsid w:val="00B0285E"/>
    <w:rsid w:val="00B1060C"/>
    <w:rsid w:val="00B12358"/>
    <w:rsid w:val="00B14515"/>
    <w:rsid w:val="00B14CE7"/>
    <w:rsid w:val="00B14CF4"/>
    <w:rsid w:val="00B17774"/>
    <w:rsid w:val="00B22830"/>
    <w:rsid w:val="00B23A8B"/>
    <w:rsid w:val="00B26E0F"/>
    <w:rsid w:val="00B37C54"/>
    <w:rsid w:val="00B4272B"/>
    <w:rsid w:val="00B5180E"/>
    <w:rsid w:val="00B56754"/>
    <w:rsid w:val="00B71DCD"/>
    <w:rsid w:val="00B832C4"/>
    <w:rsid w:val="00B8346C"/>
    <w:rsid w:val="00B858BC"/>
    <w:rsid w:val="00B8626A"/>
    <w:rsid w:val="00B8757F"/>
    <w:rsid w:val="00B934B9"/>
    <w:rsid w:val="00B9378A"/>
    <w:rsid w:val="00B93C2A"/>
    <w:rsid w:val="00BA3562"/>
    <w:rsid w:val="00BA509C"/>
    <w:rsid w:val="00BB271B"/>
    <w:rsid w:val="00BB2A9E"/>
    <w:rsid w:val="00BB4ED7"/>
    <w:rsid w:val="00BB5339"/>
    <w:rsid w:val="00BC17E1"/>
    <w:rsid w:val="00BC4DE6"/>
    <w:rsid w:val="00BC7B29"/>
    <w:rsid w:val="00BD391F"/>
    <w:rsid w:val="00BD5E76"/>
    <w:rsid w:val="00BE2A14"/>
    <w:rsid w:val="00BE42F0"/>
    <w:rsid w:val="00BF2129"/>
    <w:rsid w:val="00BF485A"/>
    <w:rsid w:val="00C07333"/>
    <w:rsid w:val="00C07ED7"/>
    <w:rsid w:val="00C118C1"/>
    <w:rsid w:val="00C1196E"/>
    <w:rsid w:val="00C14061"/>
    <w:rsid w:val="00C15BC1"/>
    <w:rsid w:val="00C1713B"/>
    <w:rsid w:val="00C21312"/>
    <w:rsid w:val="00C30B10"/>
    <w:rsid w:val="00C3777A"/>
    <w:rsid w:val="00C418E0"/>
    <w:rsid w:val="00C42591"/>
    <w:rsid w:val="00C430D4"/>
    <w:rsid w:val="00C536B9"/>
    <w:rsid w:val="00C54EEF"/>
    <w:rsid w:val="00C57BD8"/>
    <w:rsid w:val="00C57CA5"/>
    <w:rsid w:val="00C6272D"/>
    <w:rsid w:val="00C637EA"/>
    <w:rsid w:val="00C66000"/>
    <w:rsid w:val="00C67DD5"/>
    <w:rsid w:val="00C67EA0"/>
    <w:rsid w:val="00C72D58"/>
    <w:rsid w:val="00C72FFF"/>
    <w:rsid w:val="00C743A8"/>
    <w:rsid w:val="00C777A7"/>
    <w:rsid w:val="00C830E6"/>
    <w:rsid w:val="00CA10A0"/>
    <w:rsid w:val="00CA4A80"/>
    <w:rsid w:val="00CB0B21"/>
    <w:rsid w:val="00CB5630"/>
    <w:rsid w:val="00CB6087"/>
    <w:rsid w:val="00CD019A"/>
    <w:rsid w:val="00CD063B"/>
    <w:rsid w:val="00CD314A"/>
    <w:rsid w:val="00CD51B1"/>
    <w:rsid w:val="00CD5341"/>
    <w:rsid w:val="00CD656E"/>
    <w:rsid w:val="00CD7A20"/>
    <w:rsid w:val="00CE3880"/>
    <w:rsid w:val="00CE40FF"/>
    <w:rsid w:val="00CE641D"/>
    <w:rsid w:val="00CF7CF7"/>
    <w:rsid w:val="00D00BCD"/>
    <w:rsid w:val="00D0248F"/>
    <w:rsid w:val="00D02A61"/>
    <w:rsid w:val="00D043E3"/>
    <w:rsid w:val="00D047C1"/>
    <w:rsid w:val="00D05F58"/>
    <w:rsid w:val="00D06072"/>
    <w:rsid w:val="00D10BCD"/>
    <w:rsid w:val="00D137C6"/>
    <w:rsid w:val="00D15C32"/>
    <w:rsid w:val="00D15F4F"/>
    <w:rsid w:val="00D21A47"/>
    <w:rsid w:val="00D22AB9"/>
    <w:rsid w:val="00D24319"/>
    <w:rsid w:val="00D267FF"/>
    <w:rsid w:val="00D26B05"/>
    <w:rsid w:val="00D27282"/>
    <w:rsid w:val="00D302B8"/>
    <w:rsid w:val="00D34675"/>
    <w:rsid w:val="00D35C94"/>
    <w:rsid w:val="00D415AF"/>
    <w:rsid w:val="00D41EBA"/>
    <w:rsid w:val="00D43D0D"/>
    <w:rsid w:val="00D4700F"/>
    <w:rsid w:val="00D52B0E"/>
    <w:rsid w:val="00D535DC"/>
    <w:rsid w:val="00D57E13"/>
    <w:rsid w:val="00D6484B"/>
    <w:rsid w:val="00D72551"/>
    <w:rsid w:val="00D73093"/>
    <w:rsid w:val="00D76E21"/>
    <w:rsid w:val="00D82117"/>
    <w:rsid w:val="00D8366B"/>
    <w:rsid w:val="00D842DC"/>
    <w:rsid w:val="00D9235E"/>
    <w:rsid w:val="00D96DD0"/>
    <w:rsid w:val="00D9716B"/>
    <w:rsid w:val="00DA3048"/>
    <w:rsid w:val="00DB2D28"/>
    <w:rsid w:val="00DB4145"/>
    <w:rsid w:val="00DB7A38"/>
    <w:rsid w:val="00DC0428"/>
    <w:rsid w:val="00DC062F"/>
    <w:rsid w:val="00DD33A7"/>
    <w:rsid w:val="00DD48FC"/>
    <w:rsid w:val="00DD77CC"/>
    <w:rsid w:val="00DE1340"/>
    <w:rsid w:val="00DE2A12"/>
    <w:rsid w:val="00DE51F4"/>
    <w:rsid w:val="00DF3C9E"/>
    <w:rsid w:val="00DF6852"/>
    <w:rsid w:val="00E03594"/>
    <w:rsid w:val="00E04AEB"/>
    <w:rsid w:val="00E060BF"/>
    <w:rsid w:val="00E07F65"/>
    <w:rsid w:val="00E1264D"/>
    <w:rsid w:val="00E16481"/>
    <w:rsid w:val="00E3181B"/>
    <w:rsid w:val="00E31DDF"/>
    <w:rsid w:val="00E37B64"/>
    <w:rsid w:val="00E43DF0"/>
    <w:rsid w:val="00E444DF"/>
    <w:rsid w:val="00E47BFF"/>
    <w:rsid w:val="00E47CF2"/>
    <w:rsid w:val="00E559A6"/>
    <w:rsid w:val="00E55C42"/>
    <w:rsid w:val="00E56E9A"/>
    <w:rsid w:val="00E61AF5"/>
    <w:rsid w:val="00E639C4"/>
    <w:rsid w:val="00E739A1"/>
    <w:rsid w:val="00E8581D"/>
    <w:rsid w:val="00E866AF"/>
    <w:rsid w:val="00E86EB1"/>
    <w:rsid w:val="00E873F1"/>
    <w:rsid w:val="00E94390"/>
    <w:rsid w:val="00E95208"/>
    <w:rsid w:val="00EA67D8"/>
    <w:rsid w:val="00EB3573"/>
    <w:rsid w:val="00EB3576"/>
    <w:rsid w:val="00EC23A3"/>
    <w:rsid w:val="00ED4C7C"/>
    <w:rsid w:val="00EE2982"/>
    <w:rsid w:val="00EF5529"/>
    <w:rsid w:val="00F063E5"/>
    <w:rsid w:val="00F14D46"/>
    <w:rsid w:val="00F17494"/>
    <w:rsid w:val="00F21A12"/>
    <w:rsid w:val="00F23F14"/>
    <w:rsid w:val="00F253F4"/>
    <w:rsid w:val="00F33204"/>
    <w:rsid w:val="00F34311"/>
    <w:rsid w:val="00F353B8"/>
    <w:rsid w:val="00F379DF"/>
    <w:rsid w:val="00F45D43"/>
    <w:rsid w:val="00F4779C"/>
    <w:rsid w:val="00F47BA7"/>
    <w:rsid w:val="00F57F95"/>
    <w:rsid w:val="00F610D6"/>
    <w:rsid w:val="00F64FCA"/>
    <w:rsid w:val="00F660E7"/>
    <w:rsid w:val="00F7173B"/>
    <w:rsid w:val="00F87348"/>
    <w:rsid w:val="00F93B4F"/>
    <w:rsid w:val="00F93C37"/>
    <w:rsid w:val="00F96727"/>
    <w:rsid w:val="00FA0533"/>
    <w:rsid w:val="00FA4493"/>
    <w:rsid w:val="00FA7D82"/>
    <w:rsid w:val="00FC0857"/>
    <w:rsid w:val="00FD5EE7"/>
    <w:rsid w:val="00FD71FE"/>
    <w:rsid w:val="00FE0401"/>
    <w:rsid w:val="00FE1C58"/>
    <w:rsid w:val="00FF194E"/>
    <w:rsid w:val="00FF22D4"/>
    <w:rsid w:val="00FF46A0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456BD00-8F8A-4170-923C-31CC9E1BC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955A1-C5B3-4A77-A0D8-9631BAA8C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442</Words>
  <Characters>2432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Angélica Gómez</cp:lastModifiedBy>
  <cp:revision>11</cp:revision>
  <cp:lastPrinted>2014-04-05T02:20:00Z</cp:lastPrinted>
  <dcterms:created xsi:type="dcterms:W3CDTF">2014-05-09T05:50:00Z</dcterms:created>
  <dcterms:modified xsi:type="dcterms:W3CDTF">2014-05-09T07:06:00Z</dcterms:modified>
</cp:coreProperties>
</file>