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8" cy="154940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54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3A1B30" w:rsidRPr="003A1B30">
        <w:rPr>
          <w:rFonts w:ascii="Arial" w:hAnsi="Arial" w:cs="Arial"/>
          <w:b/>
          <w:sz w:val="24"/>
          <w:szCs w:val="24"/>
        </w:rPr>
        <w:t>01</w:t>
      </w:r>
      <w:r w:rsidR="00CB49AE">
        <w:rPr>
          <w:rFonts w:ascii="Arial" w:hAnsi="Arial" w:cs="Arial"/>
          <w:b/>
          <w:sz w:val="24"/>
          <w:szCs w:val="24"/>
        </w:rPr>
        <w:t>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CB49AE" w:rsidRPr="00CB49AE" w:rsidRDefault="00CB49AE" w:rsidP="00CB49AE">
      <w:pPr>
        <w:jc w:val="center"/>
        <w:rPr>
          <w:rFonts w:ascii="Arial" w:hAnsi="Arial" w:cs="Arial"/>
          <w:b/>
          <w:sz w:val="16"/>
          <w:szCs w:val="16"/>
        </w:rPr>
      </w:pPr>
    </w:p>
    <w:p w:rsidR="004928E5" w:rsidRPr="00736924" w:rsidRDefault="00CB49AE" w:rsidP="00CB49AE">
      <w:pPr>
        <w:jc w:val="center"/>
        <w:rPr>
          <w:rFonts w:ascii="Arial" w:hAnsi="Arial" w:cs="Arial"/>
          <w:b/>
          <w:sz w:val="34"/>
          <w:szCs w:val="34"/>
        </w:rPr>
      </w:pPr>
      <w:r w:rsidRPr="00736924">
        <w:rPr>
          <w:rFonts w:ascii="Arial" w:hAnsi="Arial" w:cs="Arial"/>
          <w:b/>
          <w:sz w:val="34"/>
          <w:szCs w:val="34"/>
        </w:rPr>
        <w:t xml:space="preserve">UABC </w:t>
      </w:r>
      <w:r w:rsidR="00736924" w:rsidRPr="00736924">
        <w:rPr>
          <w:rFonts w:ascii="Arial" w:hAnsi="Arial" w:cs="Arial"/>
          <w:b/>
          <w:sz w:val="34"/>
          <w:szCs w:val="34"/>
        </w:rPr>
        <w:t>fortalece</w:t>
      </w:r>
      <w:r w:rsidRPr="00736924">
        <w:rPr>
          <w:rFonts w:ascii="Arial" w:hAnsi="Arial" w:cs="Arial"/>
          <w:b/>
          <w:sz w:val="34"/>
          <w:szCs w:val="34"/>
        </w:rPr>
        <w:t xml:space="preserve"> conocimientos </w:t>
      </w:r>
      <w:r w:rsidR="00736924" w:rsidRPr="00736924">
        <w:rPr>
          <w:rFonts w:ascii="Arial" w:hAnsi="Arial" w:cs="Arial"/>
          <w:b/>
          <w:sz w:val="34"/>
          <w:szCs w:val="34"/>
        </w:rPr>
        <w:t>de</w:t>
      </w:r>
      <w:r w:rsidRPr="00736924">
        <w:rPr>
          <w:rFonts w:ascii="Arial" w:hAnsi="Arial" w:cs="Arial"/>
          <w:b/>
          <w:sz w:val="34"/>
          <w:szCs w:val="34"/>
        </w:rPr>
        <w:t xml:space="preserve"> aspirantes admitidos </w:t>
      </w:r>
    </w:p>
    <w:p w:rsidR="00736924" w:rsidRPr="004928E5" w:rsidRDefault="00736924" w:rsidP="00CB49AE">
      <w:pPr>
        <w:jc w:val="center"/>
        <w:rPr>
          <w:rFonts w:ascii="Arial" w:hAnsi="Arial" w:cs="Arial"/>
          <w:b/>
          <w:sz w:val="20"/>
          <w:szCs w:val="24"/>
        </w:rPr>
      </w:pPr>
    </w:p>
    <w:p w:rsidR="004928E5" w:rsidRDefault="00736924" w:rsidP="004928E5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través de un programa que c</w:t>
      </w:r>
      <w:r w:rsidR="004928E5" w:rsidRPr="004928E5">
        <w:rPr>
          <w:rFonts w:ascii="Arial" w:hAnsi="Arial" w:cs="Arial"/>
          <w:sz w:val="24"/>
          <w:szCs w:val="24"/>
        </w:rPr>
        <w:t>ontempla temas de lectura y redacción, matemáticas</w:t>
      </w:r>
      <w:r w:rsidR="004928E5">
        <w:rPr>
          <w:rFonts w:ascii="Arial" w:hAnsi="Arial" w:cs="Arial"/>
          <w:sz w:val="24"/>
          <w:szCs w:val="24"/>
        </w:rPr>
        <w:t>,</w:t>
      </w:r>
      <w:r w:rsidR="004928E5" w:rsidRPr="004928E5">
        <w:rPr>
          <w:rFonts w:ascii="Arial" w:hAnsi="Arial" w:cs="Arial"/>
          <w:sz w:val="24"/>
          <w:szCs w:val="24"/>
        </w:rPr>
        <w:t xml:space="preserve"> búsqueda de información</w:t>
      </w:r>
      <w:r w:rsidR="004928E5">
        <w:rPr>
          <w:rFonts w:ascii="Arial" w:hAnsi="Arial" w:cs="Arial"/>
          <w:sz w:val="24"/>
          <w:szCs w:val="24"/>
        </w:rPr>
        <w:t>, entre otros.</w:t>
      </w:r>
    </w:p>
    <w:p w:rsidR="004928E5" w:rsidRPr="004928E5" w:rsidRDefault="004928E5" w:rsidP="004928E5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gratuito, de ingreso voluntario y gran valor para el desempeño estudiantil.</w:t>
      </w:r>
    </w:p>
    <w:p w:rsidR="00CB49AE" w:rsidRPr="004928E5" w:rsidRDefault="00CB49AE" w:rsidP="00CB49AE">
      <w:pPr>
        <w:jc w:val="both"/>
        <w:rPr>
          <w:rFonts w:ascii="Arial" w:hAnsi="Arial" w:cs="Arial"/>
          <w:b/>
          <w:sz w:val="18"/>
          <w:szCs w:val="24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  <w:r w:rsidRPr="00B05501">
        <w:rPr>
          <w:rFonts w:ascii="Arial" w:hAnsi="Arial" w:cs="Arial"/>
          <w:b/>
          <w:sz w:val="24"/>
          <w:szCs w:val="24"/>
        </w:rPr>
        <w:t xml:space="preserve">Mexicali, </w:t>
      </w:r>
      <w:r w:rsidR="0019420B">
        <w:rPr>
          <w:rFonts w:ascii="Arial" w:hAnsi="Arial" w:cs="Arial"/>
          <w:b/>
          <w:sz w:val="24"/>
          <w:szCs w:val="24"/>
        </w:rPr>
        <w:t xml:space="preserve">B.C., </w:t>
      </w:r>
      <w:r w:rsidRPr="00B05501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miércoles 6</w:t>
      </w:r>
      <w:r w:rsidRPr="00B05501">
        <w:rPr>
          <w:rFonts w:ascii="Arial" w:hAnsi="Arial" w:cs="Arial"/>
          <w:b/>
          <w:sz w:val="24"/>
          <w:szCs w:val="24"/>
        </w:rPr>
        <w:t xml:space="preserve"> agosto de 2014</w:t>
      </w:r>
      <w:r>
        <w:rPr>
          <w:rFonts w:ascii="Arial" w:hAnsi="Arial" w:cs="Arial"/>
          <w:sz w:val="24"/>
          <w:szCs w:val="24"/>
        </w:rPr>
        <w:t>.- Con el objetivo de f</w:t>
      </w:r>
      <w:r w:rsidRPr="00070E45">
        <w:rPr>
          <w:rFonts w:ascii="Arial" w:hAnsi="Arial" w:cs="Arial"/>
          <w:sz w:val="24"/>
          <w:szCs w:val="24"/>
        </w:rPr>
        <w:t xml:space="preserve">ortalecer en los aspirantes admitidos </w:t>
      </w:r>
      <w:r w:rsidR="00736924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la Universidad Aut</w:t>
      </w:r>
      <w:r w:rsidR="00736924">
        <w:rPr>
          <w:rFonts w:ascii="Arial" w:hAnsi="Arial" w:cs="Arial"/>
          <w:sz w:val="24"/>
          <w:szCs w:val="24"/>
        </w:rPr>
        <w:t>ónoma de Baja California (UABC)</w:t>
      </w:r>
      <w:r>
        <w:rPr>
          <w:rFonts w:ascii="Arial" w:hAnsi="Arial" w:cs="Arial"/>
          <w:sz w:val="24"/>
          <w:szCs w:val="24"/>
        </w:rPr>
        <w:t xml:space="preserve"> los</w:t>
      </w:r>
      <w:r w:rsidRPr="00070E45">
        <w:rPr>
          <w:rFonts w:ascii="Arial" w:hAnsi="Arial" w:cs="Arial"/>
          <w:sz w:val="24"/>
          <w:szCs w:val="24"/>
        </w:rPr>
        <w:t xml:space="preserve"> conocimiento</w:t>
      </w:r>
      <w:r>
        <w:rPr>
          <w:rFonts w:ascii="Arial" w:hAnsi="Arial" w:cs="Arial"/>
          <w:sz w:val="24"/>
          <w:szCs w:val="24"/>
        </w:rPr>
        <w:t>s</w:t>
      </w:r>
      <w:r w:rsidRPr="00070E45">
        <w:rPr>
          <w:rFonts w:ascii="Arial" w:hAnsi="Arial" w:cs="Arial"/>
          <w:sz w:val="24"/>
          <w:szCs w:val="24"/>
        </w:rPr>
        <w:t xml:space="preserve"> básic</w:t>
      </w:r>
      <w:r>
        <w:rPr>
          <w:rFonts w:ascii="Arial" w:hAnsi="Arial" w:cs="Arial"/>
          <w:sz w:val="24"/>
          <w:szCs w:val="24"/>
        </w:rPr>
        <w:t>o</w:t>
      </w:r>
      <w:r w:rsidRPr="00070E45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y las habilidades </w:t>
      </w:r>
      <w:r w:rsidRPr="00070E45">
        <w:rPr>
          <w:rFonts w:ascii="Arial" w:hAnsi="Arial" w:cs="Arial"/>
          <w:sz w:val="24"/>
          <w:szCs w:val="24"/>
        </w:rPr>
        <w:t>asociad</w:t>
      </w:r>
      <w:r>
        <w:rPr>
          <w:rFonts w:ascii="Arial" w:hAnsi="Arial" w:cs="Arial"/>
          <w:sz w:val="24"/>
          <w:szCs w:val="24"/>
        </w:rPr>
        <w:t>o</w:t>
      </w:r>
      <w:r w:rsidRPr="00070E45">
        <w:rPr>
          <w:rFonts w:ascii="Arial" w:hAnsi="Arial" w:cs="Arial"/>
          <w:sz w:val="24"/>
          <w:szCs w:val="24"/>
        </w:rPr>
        <w:t>s al perfil de ingreso a</w:t>
      </w:r>
      <w:r>
        <w:rPr>
          <w:rFonts w:ascii="Arial" w:hAnsi="Arial" w:cs="Arial"/>
          <w:sz w:val="24"/>
          <w:szCs w:val="24"/>
        </w:rPr>
        <w:t>l nivel superior, la Máxima Casa de Estudios del Estado ofrece el Programa Universitario de Fortalecimiento Académico (PUFA).</w:t>
      </w:r>
    </w:p>
    <w:p w:rsidR="00CB49AE" w:rsidRPr="00452433" w:rsidRDefault="00CB49AE" w:rsidP="00CB49AE">
      <w:pPr>
        <w:jc w:val="both"/>
        <w:rPr>
          <w:rFonts w:ascii="Arial" w:hAnsi="Arial" w:cs="Arial"/>
          <w:sz w:val="16"/>
          <w:szCs w:val="16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lo informó la maestra Anabel Magaña Rosas, Coordinadora de Formación Básica, quien agregó que este programa surgió </w:t>
      </w:r>
      <w:r w:rsidR="00736924">
        <w:rPr>
          <w:rFonts w:ascii="Arial" w:hAnsi="Arial" w:cs="Arial"/>
          <w:sz w:val="24"/>
          <w:szCs w:val="24"/>
        </w:rPr>
        <w:t xml:space="preserve">en la UABC </w:t>
      </w:r>
      <w:r>
        <w:rPr>
          <w:rFonts w:ascii="Arial" w:hAnsi="Arial" w:cs="Arial"/>
          <w:sz w:val="24"/>
          <w:szCs w:val="24"/>
        </w:rPr>
        <w:t>como un mecanismo</w:t>
      </w:r>
      <w:r w:rsidR="007369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abatir los índices de reprobación, principalmente en la etapa básica y para que los estudiantes tengan mayores posibilidades de éxito en su trayectoria académica.</w:t>
      </w:r>
    </w:p>
    <w:p w:rsidR="00CB49AE" w:rsidRPr="00452433" w:rsidRDefault="00CB49AE" w:rsidP="00CB49AE">
      <w:pPr>
        <w:jc w:val="both"/>
        <w:rPr>
          <w:rFonts w:ascii="Arial" w:hAnsi="Arial" w:cs="Arial"/>
          <w:sz w:val="16"/>
          <w:szCs w:val="16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Indicó que para tal efecto se incluyeron en el programa temas </w:t>
      </w:r>
      <w:r w:rsidR="009C1C30">
        <w:rPr>
          <w:rFonts w:ascii="Arial" w:hAnsi="Arial" w:cs="Arial"/>
          <w:sz w:val="24"/>
          <w:szCs w:val="24"/>
        </w:rPr>
        <w:t xml:space="preserve">en los que se </w:t>
      </w:r>
      <w:r>
        <w:rPr>
          <w:rFonts w:ascii="Arial" w:hAnsi="Arial" w:cs="Arial"/>
          <w:sz w:val="24"/>
          <w:szCs w:val="24"/>
        </w:rPr>
        <w:t>han detectado</w:t>
      </w:r>
      <w:r w:rsidR="009C1C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mayores deficiencias en los aspirantes admitidos tales como: lectura y redacción, matemáticas, y búsqueda de información para el trabajo académico. “Además, se imparte un módulo de desarrollo </w:t>
      </w:r>
      <w:r w:rsidR="00E05778">
        <w:rPr>
          <w:rFonts w:ascii="Arial" w:hAnsi="Arial" w:cs="Arial"/>
          <w:sz w:val="24"/>
          <w:szCs w:val="24"/>
        </w:rPr>
        <w:t>humano, con la finalidad de dar</w:t>
      </w:r>
      <w:r>
        <w:rPr>
          <w:rFonts w:ascii="Arial" w:hAnsi="Arial" w:cs="Arial"/>
          <w:sz w:val="24"/>
          <w:szCs w:val="24"/>
        </w:rPr>
        <w:t xml:space="preserve"> mayor seguridad a los jóvenes en su decisión de carrera profesional”, expresó. </w:t>
      </w:r>
    </w:p>
    <w:p w:rsidR="00CB49AE" w:rsidRPr="00452433" w:rsidRDefault="00CB49AE" w:rsidP="00CB49AE">
      <w:pPr>
        <w:jc w:val="both"/>
        <w:rPr>
          <w:rFonts w:ascii="Arial" w:hAnsi="Arial" w:cs="Arial"/>
          <w:sz w:val="16"/>
          <w:szCs w:val="16"/>
        </w:rPr>
      </w:pPr>
    </w:p>
    <w:p w:rsidR="00CB49AE" w:rsidRDefault="009C3836" w:rsidP="00CB4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programa es anual y se ofertará este semestre, por lo que la maestra Magaña Rosas invitó a los interesados </w:t>
      </w:r>
      <w:r>
        <w:rPr>
          <w:rFonts w:ascii="Arial" w:hAnsi="Arial" w:cs="Arial"/>
          <w:sz w:val="24"/>
          <w:szCs w:val="24"/>
        </w:rPr>
        <w:t>a registrarse en él</w:t>
      </w:r>
      <w:r>
        <w:rPr>
          <w:rFonts w:ascii="Arial" w:hAnsi="Arial" w:cs="Arial"/>
          <w:sz w:val="24"/>
          <w:szCs w:val="24"/>
        </w:rPr>
        <w:t xml:space="preserve">, independientemente del periodo escolar en el que estén inscritos (2014-2 o 2015-1) y de la carrera profesional que hayan elegido. </w:t>
      </w:r>
      <w:r w:rsidR="00CB49AE">
        <w:rPr>
          <w:rFonts w:ascii="Arial" w:hAnsi="Arial" w:cs="Arial"/>
          <w:sz w:val="24"/>
          <w:szCs w:val="24"/>
        </w:rPr>
        <w:t xml:space="preserve">Destacó que </w:t>
      </w:r>
      <w:r w:rsidR="0019420B">
        <w:rPr>
          <w:rFonts w:ascii="Arial" w:hAnsi="Arial" w:cs="Arial"/>
          <w:sz w:val="24"/>
          <w:szCs w:val="24"/>
        </w:rPr>
        <w:t xml:space="preserve">es </w:t>
      </w:r>
      <w:r w:rsidR="00CB49AE">
        <w:rPr>
          <w:rFonts w:ascii="Arial" w:hAnsi="Arial" w:cs="Arial"/>
          <w:sz w:val="24"/>
          <w:szCs w:val="24"/>
        </w:rPr>
        <w:t xml:space="preserve">gratuito, </w:t>
      </w:r>
      <w:r w:rsidR="009C1C30">
        <w:rPr>
          <w:rFonts w:ascii="Arial" w:hAnsi="Arial" w:cs="Arial"/>
          <w:sz w:val="24"/>
          <w:szCs w:val="24"/>
        </w:rPr>
        <w:t>de</w:t>
      </w:r>
      <w:r w:rsidR="00CB49AE">
        <w:rPr>
          <w:rFonts w:ascii="Arial" w:hAnsi="Arial" w:cs="Arial"/>
          <w:sz w:val="24"/>
          <w:szCs w:val="24"/>
        </w:rPr>
        <w:t xml:space="preserve"> ingreso voluntario y gran valor para el desempeño estudiantil</w:t>
      </w:r>
      <w:r w:rsidR="009C1C30">
        <w:rPr>
          <w:rFonts w:ascii="Arial" w:hAnsi="Arial" w:cs="Arial"/>
          <w:sz w:val="24"/>
          <w:szCs w:val="24"/>
        </w:rPr>
        <w:t xml:space="preserve">; </w:t>
      </w:r>
      <w:r w:rsidR="00CB49AE">
        <w:rPr>
          <w:rFonts w:ascii="Arial" w:hAnsi="Arial" w:cs="Arial"/>
          <w:sz w:val="24"/>
          <w:szCs w:val="24"/>
        </w:rPr>
        <w:t>no genera créditos ni calificación, por lo que no</w:t>
      </w:r>
      <w:r>
        <w:rPr>
          <w:rFonts w:ascii="Arial" w:hAnsi="Arial" w:cs="Arial"/>
          <w:sz w:val="24"/>
          <w:szCs w:val="24"/>
        </w:rPr>
        <w:t xml:space="preserve"> afecta el historial académico.</w:t>
      </w:r>
    </w:p>
    <w:p w:rsidR="00CB49AE" w:rsidRPr="00452433" w:rsidRDefault="00CB49AE" w:rsidP="00CB49AE">
      <w:pPr>
        <w:jc w:val="both"/>
        <w:rPr>
          <w:rFonts w:ascii="Arial" w:hAnsi="Arial" w:cs="Arial"/>
          <w:sz w:val="16"/>
          <w:szCs w:val="16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duración del </w:t>
      </w:r>
      <w:r w:rsidR="009C3836">
        <w:rPr>
          <w:rFonts w:ascii="Arial" w:hAnsi="Arial" w:cs="Arial"/>
          <w:sz w:val="24"/>
          <w:szCs w:val="24"/>
        </w:rPr>
        <w:t>PUFA</w:t>
      </w:r>
      <w:r>
        <w:rPr>
          <w:rFonts w:ascii="Arial" w:hAnsi="Arial" w:cs="Arial"/>
          <w:sz w:val="24"/>
          <w:szCs w:val="24"/>
        </w:rPr>
        <w:t xml:space="preserve"> es de 64 horas y </w:t>
      </w:r>
      <w:r w:rsidR="009C3836">
        <w:rPr>
          <w:rFonts w:ascii="Arial" w:hAnsi="Arial" w:cs="Arial"/>
          <w:sz w:val="24"/>
          <w:szCs w:val="24"/>
        </w:rPr>
        <w:t>quienes se registren pueden seleccionar una de estas opciones</w:t>
      </w:r>
      <w:r>
        <w:rPr>
          <w:rFonts w:ascii="Arial" w:hAnsi="Arial" w:cs="Arial"/>
          <w:sz w:val="24"/>
          <w:szCs w:val="24"/>
        </w:rPr>
        <w:t>: la primera en sesiones de 3 horas de lunes a jueves del 1 de septiembre al 8 de octu</w:t>
      </w:r>
      <w:r w:rsidR="0019420B">
        <w:rPr>
          <w:rFonts w:ascii="Arial" w:hAnsi="Arial" w:cs="Arial"/>
          <w:sz w:val="24"/>
          <w:szCs w:val="24"/>
        </w:rPr>
        <w:t>bre; la segunda también</w:t>
      </w:r>
      <w:r w:rsidR="00636B9D">
        <w:rPr>
          <w:rFonts w:ascii="Arial" w:hAnsi="Arial" w:cs="Arial"/>
          <w:sz w:val="24"/>
          <w:szCs w:val="24"/>
        </w:rPr>
        <w:t xml:space="preserve"> sesiones de 3 horas</w:t>
      </w:r>
      <w:r w:rsidR="0019420B">
        <w:rPr>
          <w:rFonts w:ascii="Arial" w:hAnsi="Arial" w:cs="Arial"/>
          <w:sz w:val="24"/>
          <w:szCs w:val="24"/>
        </w:rPr>
        <w:t xml:space="preserve"> de lunes a viernes, pero del 13 de octubre al 19 de noviembre, y la última, </w:t>
      </w:r>
      <w:r w:rsidR="00636B9D">
        <w:rPr>
          <w:rFonts w:ascii="Arial" w:hAnsi="Arial" w:cs="Arial"/>
          <w:sz w:val="24"/>
          <w:szCs w:val="24"/>
        </w:rPr>
        <w:t xml:space="preserve">en </w:t>
      </w:r>
      <w:r w:rsidR="0019420B">
        <w:rPr>
          <w:rFonts w:ascii="Arial" w:hAnsi="Arial" w:cs="Arial"/>
          <w:sz w:val="24"/>
          <w:szCs w:val="24"/>
        </w:rPr>
        <w:t xml:space="preserve">sesiones sabatinas de 4 horas, del 23 de agosto al 6 de diciembre. </w:t>
      </w:r>
    </w:p>
    <w:p w:rsidR="00CB49AE" w:rsidRPr="00452433" w:rsidRDefault="00CB49AE" w:rsidP="00CB49AE">
      <w:pPr>
        <w:jc w:val="both"/>
        <w:rPr>
          <w:rFonts w:ascii="Arial" w:hAnsi="Arial" w:cs="Arial"/>
          <w:sz w:val="16"/>
          <w:szCs w:val="16"/>
        </w:rPr>
      </w:pPr>
    </w:p>
    <w:p w:rsidR="002D0AAF" w:rsidRPr="00D45037" w:rsidRDefault="00653433" w:rsidP="002D0AAF">
      <w:pPr>
        <w:jc w:val="both"/>
        <w:rPr>
          <w:rFonts w:ascii="Arial" w:hAnsi="Arial" w:cs="Arial"/>
          <w:sz w:val="24"/>
          <w:szCs w:val="24"/>
        </w:rPr>
      </w:pPr>
      <w:r w:rsidRPr="00D45037">
        <w:rPr>
          <w:rFonts w:ascii="Arial" w:hAnsi="Arial" w:cs="Arial"/>
          <w:sz w:val="24"/>
          <w:szCs w:val="24"/>
        </w:rPr>
        <w:t xml:space="preserve">Para ingresar al </w:t>
      </w:r>
      <w:r>
        <w:rPr>
          <w:rFonts w:ascii="Arial" w:hAnsi="Arial" w:cs="Arial"/>
          <w:sz w:val="24"/>
          <w:szCs w:val="24"/>
        </w:rPr>
        <w:t xml:space="preserve">PUFA los aspirantes admitidos deberán registrarse en la unidad académica que les corresponda, </w:t>
      </w:r>
      <w:r w:rsidRPr="00D45037">
        <w:rPr>
          <w:rFonts w:ascii="Arial" w:hAnsi="Arial" w:cs="Arial"/>
          <w:sz w:val="24"/>
          <w:szCs w:val="24"/>
        </w:rPr>
        <w:t>el único requisito es que se comprometa</w:t>
      </w:r>
      <w:r>
        <w:rPr>
          <w:rFonts w:ascii="Arial" w:hAnsi="Arial" w:cs="Arial"/>
          <w:sz w:val="24"/>
          <w:szCs w:val="24"/>
        </w:rPr>
        <w:t>n a</w:t>
      </w:r>
      <w:r w:rsidRPr="00D45037">
        <w:rPr>
          <w:rFonts w:ascii="Arial" w:hAnsi="Arial" w:cs="Arial"/>
          <w:sz w:val="24"/>
          <w:szCs w:val="24"/>
        </w:rPr>
        <w:t xml:space="preserve"> cursar la totalidad del programa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D0AAF" w:rsidRPr="00D45037">
        <w:rPr>
          <w:rFonts w:ascii="Arial" w:hAnsi="Arial" w:cs="Arial"/>
          <w:sz w:val="24"/>
          <w:szCs w:val="24"/>
        </w:rPr>
        <w:t xml:space="preserve">Las sesiones se </w:t>
      </w:r>
      <w:r w:rsidR="002D0AAF">
        <w:rPr>
          <w:rFonts w:ascii="Arial" w:hAnsi="Arial" w:cs="Arial"/>
          <w:sz w:val="24"/>
          <w:szCs w:val="24"/>
        </w:rPr>
        <w:t>realizarán</w:t>
      </w:r>
      <w:r w:rsidR="002D0AAF" w:rsidRPr="00D45037">
        <w:rPr>
          <w:rFonts w:ascii="Arial" w:hAnsi="Arial" w:cs="Arial"/>
          <w:sz w:val="24"/>
          <w:szCs w:val="24"/>
        </w:rPr>
        <w:t xml:space="preserve"> en las instalaciones de la </w:t>
      </w:r>
      <w:r w:rsidR="002D0AAF">
        <w:rPr>
          <w:rFonts w:ascii="Arial" w:hAnsi="Arial" w:cs="Arial"/>
          <w:sz w:val="24"/>
          <w:szCs w:val="24"/>
        </w:rPr>
        <w:t>E</w:t>
      </w:r>
      <w:r w:rsidR="002D0AAF" w:rsidRPr="00D45037">
        <w:rPr>
          <w:rFonts w:ascii="Arial" w:hAnsi="Arial" w:cs="Arial"/>
          <w:sz w:val="24"/>
          <w:szCs w:val="24"/>
        </w:rPr>
        <w:t xml:space="preserve">scuela o </w:t>
      </w:r>
      <w:r w:rsidR="002D0AAF">
        <w:rPr>
          <w:rFonts w:ascii="Arial" w:hAnsi="Arial" w:cs="Arial"/>
          <w:sz w:val="24"/>
          <w:szCs w:val="24"/>
        </w:rPr>
        <w:t>F</w:t>
      </w:r>
      <w:r w:rsidR="002D0AAF" w:rsidRPr="00D45037">
        <w:rPr>
          <w:rFonts w:ascii="Arial" w:hAnsi="Arial" w:cs="Arial"/>
          <w:sz w:val="24"/>
          <w:szCs w:val="24"/>
        </w:rPr>
        <w:t>ac</w:t>
      </w:r>
      <w:r w:rsidR="002D0AAF">
        <w:rPr>
          <w:rFonts w:ascii="Arial" w:hAnsi="Arial" w:cs="Arial"/>
          <w:sz w:val="24"/>
          <w:szCs w:val="24"/>
        </w:rPr>
        <w:t>ultad en donde se hayan inscrito y en</w:t>
      </w:r>
      <w:r w:rsidR="002D0AAF" w:rsidRPr="00D45037">
        <w:rPr>
          <w:rFonts w:ascii="Arial" w:hAnsi="Arial" w:cs="Arial"/>
          <w:sz w:val="24"/>
          <w:szCs w:val="24"/>
        </w:rPr>
        <w:t xml:space="preserve"> caso de no abrirse grupo</w:t>
      </w:r>
      <w:r w:rsidR="002D0AAF">
        <w:rPr>
          <w:rFonts w:ascii="Arial" w:hAnsi="Arial" w:cs="Arial"/>
          <w:sz w:val="24"/>
          <w:szCs w:val="24"/>
        </w:rPr>
        <w:t>,</w:t>
      </w:r>
      <w:r w:rsidR="002D0AAF" w:rsidRPr="00D45037">
        <w:rPr>
          <w:rFonts w:ascii="Arial" w:hAnsi="Arial" w:cs="Arial"/>
          <w:sz w:val="24"/>
          <w:szCs w:val="24"/>
        </w:rPr>
        <w:t xml:space="preserve"> se podrá cursar en cualquier</w:t>
      </w:r>
      <w:r w:rsidR="002D0AAF">
        <w:rPr>
          <w:rFonts w:ascii="Arial" w:hAnsi="Arial" w:cs="Arial"/>
          <w:sz w:val="24"/>
          <w:szCs w:val="24"/>
        </w:rPr>
        <w:t xml:space="preserve"> otra. </w:t>
      </w:r>
    </w:p>
    <w:p w:rsidR="002D0AAF" w:rsidRPr="00452433" w:rsidRDefault="002D0AAF" w:rsidP="00CB49AE">
      <w:pPr>
        <w:jc w:val="both"/>
        <w:rPr>
          <w:rFonts w:ascii="Arial" w:hAnsi="Arial" w:cs="Arial"/>
          <w:sz w:val="16"/>
          <w:szCs w:val="16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</w:p>
    <w:p w:rsidR="004928E5" w:rsidRDefault="004928E5" w:rsidP="00CB49AE">
      <w:pPr>
        <w:jc w:val="both"/>
        <w:rPr>
          <w:rFonts w:ascii="Arial" w:hAnsi="Arial" w:cs="Arial"/>
          <w:sz w:val="24"/>
          <w:szCs w:val="24"/>
        </w:rPr>
      </w:pPr>
    </w:p>
    <w:p w:rsidR="004928E5" w:rsidRDefault="004928E5" w:rsidP="00CB49AE">
      <w:pPr>
        <w:jc w:val="both"/>
        <w:rPr>
          <w:rFonts w:ascii="Arial" w:hAnsi="Arial" w:cs="Arial"/>
          <w:sz w:val="24"/>
          <w:szCs w:val="24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</w:t>
      </w:r>
      <w:r w:rsidRPr="00CA723C">
        <w:rPr>
          <w:rFonts w:ascii="Arial" w:hAnsi="Arial" w:cs="Arial"/>
          <w:sz w:val="24"/>
          <w:szCs w:val="24"/>
        </w:rPr>
        <w:t xml:space="preserve"> Coordinadora de Formación Básica mencionó que el </w:t>
      </w:r>
      <w:r>
        <w:rPr>
          <w:rFonts w:ascii="Arial" w:hAnsi="Arial" w:cs="Arial"/>
          <w:sz w:val="24"/>
          <w:szCs w:val="24"/>
        </w:rPr>
        <w:t>PUFA</w:t>
      </w:r>
      <w:r w:rsidRPr="00CA723C">
        <w:rPr>
          <w:rFonts w:ascii="Arial" w:hAnsi="Arial" w:cs="Arial"/>
          <w:sz w:val="24"/>
          <w:szCs w:val="24"/>
        </w:rPr>
        <w:t xml:space="preserve"> se impartió</w:t>
      </w:r>
      <w:r>
        <w:rPr>
          <w:rFonts w:ascii="Arial" w:hAnsi="Arial" w:cs="Arial"/>
          <w:sz w:val="24"/>
          <w:szCs w:val="24"/>
        </w:rPr>
        <w:t xml:space="preserve"> por primera vez</w:t>
      </w:r>
      <w:r w:rsidRPr="00CA723C">
        <w:rPr>
          <w:rFonts w:ascii="Arial" w:hAnsi="Arial" w:cs="Arial"/>
          <w:sz w:val="24"/>
          <w:szCs w:val="24"/>
        </w:rPr>
        <w:t xml:space="preserve"> en el semestre 2013-</w:t>
      </w:r>
      <w:r>
        <w:rPr>
          <w:rFonts w:ascii="Arial" w:hAnsi="Arial" w:cs="Arial"/>
          <w:sz w:val="24"/>
          <w:szCs w:val="24"/>
        </w:rPr>
        <w:t>2</w:t>
      </w:r>
      <w:r w:rsidRPr="00CA72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el cual se registraron mil 300 jóvenes de todos los programas educativos que se imparten en los tres campus universitarios, a quienes se les dará seguimiento para evaluar su desempeño. </w:t>
      </w:r>
    </w:p>
    <w:p w:rsidR="00CB49AE" w:rsidRPr="00447F8C" w:rsidRDefault="00CB49AE" w:rsidP="00CB49AE">
      <w:pPr>
        <w:jc w:val="both"/>
        <w:rPr>
          <w:rFonts w:ascii="Arial" w:hAnsi="Arial" w:cs="Arial"/>
          <w:sz w:val="16"/>
          <w:szCs w:val="16"/>
        </w:rPr>
      </w:pPr>
    </w:p>
    <w:p w:rsidR="00CB49AE" w:rsidRDefault="00BA200E" w:rsidP="00CB49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finalizar, indicó que en la página electrónica de la Coordinación de Formación Básica: </w:t>
      </w:r>
      <w:hyperlink r:id="rId8" w:history="1">
        <w:r w:rsidRPr="00A01777">
          <w:rPr>
            <w:rStyle w:val="Hipervnculo"/>
            <w:rFonts w:ascii="Arial" w:hAnsi="Arial" w:cs="Arial"/>
            <w:sz w:val="24"/>
            <w:szCs w:val="24"/>
          </w:rPr>
          <w:t>http://www.uabc.mx/formacionbasica/</w:t>
        </w:r>
      </w:hyperlink>
      <w:r>
        <w:rPr>
          <w:rFonts w:ascii="Arial" w:hAnsi="Arial" w:cs="Arial"/>
          <w:sz w:val="24"/>
          <w:szCs w:val="24"/>
        </w:rPr>
        <w:t xml:space="preserve"> se encuentra mayor información sobre el Programa Universitario de Fortalecimiento Académico.</w:t>
      </w:r>
    </w:p>
    <w:p w:rsidR="00BA200E" w:rsidRDefault="00BA200E" w:rsidP="00CB49AE">
      <w:pPr>
        <w:jc w:val="both"/>
        <w:rPr>
          <w:rFonts w:ascii="Arial" w:hAnsi="Arial" w:cs="Arial"/>
          <w:sz w:val="24"/>
          <w:szCs w:val="24"/>
        </w:rPr>
      </w:pPr>
    </w:p>
    <w:p w:rsidR="00CB49AE" w:rsidRDefault="00CB49AE" w:rsidP="00CB49AE">
      <w:pPr>
        <w:jc w:val="both"/>
        <w:rPr>
          <w:rFonts w:ascii="Arial" w:hAnsi="Arial" w:cs="Arial"/>
          <w:sz w:val="24"/>
          <w:szCs w:val="24"/>
        </w:rPr>
      </w:pPr>
    </w:p>
    <w:p w:rsidR="00CB49AE" w:rsidRPr="00701D18" w:rsidRDefault="00CB49AE" w:rsidP="0047340F">
      <w:pPr>
        <w:ind w:right="-563"/>
        <w:jc w:val="right"/>
        <w:rPr>
          <w:rFonts w:ascii="Arial" w:hAnsi="Arial" w:cs="Arial"/>
          <w:b/>
          <w:color w:val="FF0000"/>
          <w:sz w:val="24"/>
          <w:szCs w:val="24"/>
        </w:rPr>
      </w:pPr>
    </w:p>
    <w:sectPr w:rsidR="00CB49AE" w:rsidRPr="00701D18" w:rsidSect="004928E5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22"/>
  </w:num>
  <w:num w:numId="6">
    <w:abstractNumId w:val="27"/>
  </w:num>
  <w:num w:numId="7">
    <w:abstractNumId w:val="9"/>
  </w:num>
  <w:num w:numId="8">
    <w:abstractNumId w:val="12"/>
  </w:num>
  <w:num w:numId="9">
    <w:abstractNumId w:val="23"/>
  </w:num>
  <w:num w:numId="10">
    <w:abstractNumId w:val="31"/>
  </w:num>
  <w:num w:numId="11">
    <w:abstractNumId w:val="19"/>
  </w:num>
  <w:num w:numId="12">
    <w:abstractNumId w:val="4"/>
  </w:num>
  <w:num w:numId="13">
    <w:abstractNumId w:val="17"/>
  </w:num>
  <w:num w:numId="14">
    <w:abstractNumId w:val="32"/>
  </w:num>
  <w:num w:numId="15">
    <w:abstractNumId w:val="28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4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29"/>
  </w:num>
  <w:num w:numId="26">
    <w:abstractNumId w:val="21"/>
  </w:num>
  <w:num w:numId="27">
    <w:abstractNumId w:val="7"/>
  </w:num>
  <w:num w:numId="28">
    <w:abstractNumId w:val="25"/>
  </w:num>
  <w:num w:numId="29">
    <w:abstractNumId w:val="30"/>
  </w:num>
  <w:num w:numId="30">
    <w:abstractNumId w:val="0"/>
  </w:num>
  <w:num w:numId="31">
    <w:abstractNumId w:val="18"/>
  </w:num>
  <w:num w:numId="32">
    <w:abstractNumId w:val="8"/>
  </w:num>
  <w:num w:numId="33">
    <w:abstractNumId w:val="33"/>
  </w:num>
  <w:num w:numId="34">
    <w:abstractNumId w:val="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420B"/>
    <w:rsid w:val="00196399"/>
    <w:rsid w:val="001970DB"/>
    <w:rsid w:val="001971F3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10D09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043D8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E9C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1D18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C4109"/>
    <w:rsid w:val="008C5ACC"/>
    <w:rsid w:val="008D31DC"/>
    <w:rsid w:val="008D761C"/>
    <w:rsid w:val="008E1A37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E2199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22FF8"/>
    <w:rsid w:val="00A233CF"/>
    <w:rsid w:val="00A24D77"/>
    <w:rsid w:val="00A41015"/>
    <w:rsid w:val="00A4337F"/>
    <w:rsid w:val="00A45F4E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80DED"/>
    <w:rsid w:val="00B824CA"/>
    <w:rsid w:val="00B8346C"/>
    <w:rsid w:val="00B858BC"/>
    <w:rsid w:val="00B8626A"/>
    <w:rsid w:val="00B93C2A"/>
    <w:rsid w:val="00B95938"/>
    <w:rsid w:val="00B95DB0"/>
    <w:rsid w:val="00BA200E"/>
    <w:rsid w:val="00BA3562"/>
    <w:rsid w:val="00BA4158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92299"/>
    <w:rsid w:val="00C922DE"/>
    <w:rsid w:val="00C94935"/>
    <w:rsid w:val="00C9541F"/>
    <w:rsid w:val="00CA08F1"/>
    <w:rsid w:val="00CA0F87"/>
    <w:rsid w:val="00CA4A80"/>
    <w:rsid w:val="00CB15C5"/>
    <w:rsid w:val="00CB49AE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A7512"/>
    <w:rsid w:val="00DB0E50"/>
    <w:rsid w:val="00DB68A2"/>
    <w:rsid w:val="00DB7A38"/>
    <w:rsid w:val="00DC0428"/>
    <w:rsid w:val="00DC1666"/>
    <w:rsid w:val="00DC383B"/>
    <w:rsid w:val="00DD3CE6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4B3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E91"/>
    <w:rsid w:val="00FC0857"/>
    <w:rsid w:val="00FC0FC4"/>
    <w:rsid w:val="00FC1C7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formacionbasic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AB0B-AA3C-4E90-8ACA-AE458376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475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2014-08-05T20:51:00Z</cp:lastPrinted>
  <dcterms:created xsi:type="dcterms:W3CDTF">2014-08-05T20:09:00Z</dcterms:created>
  <dcterms:modified xsi:type="dcterms:W3CDTF">2014-08-06T01:41:00Z</dcterms:modified>
</cp:coreProperties>
</file>