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A0C916" wp14:editId="5B4F3BD7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41725F">
        <w:rPr>
          <w:rFonts w:ascii="Arial" w:hAnsi="Arial" w:cs="Arial"/>
          <w:b/>
          <w:sz w:val="24"/>
          <w:szCs w:val="24"/>
        </w:rPr>
        <w:t>6</w:t>
      </w:r>
      <w:r w:rsidR="00886964">
        <w:rPr>
          <w:rFonts w:ascii="Arial" w:hAnsi="Arial" w:cs="Arial"/>
          <w:b/>
          <w:sz w:val="24"/>
          <w:szCs w:val="24"/>
        </w:rPr>
        <w:t>5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CE36C2" w:rsidRDefault="00FF3004" w:rsidP="00CE36C2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bdr w:val="none" w:sz="0" w:space="0" w:color="auto" w:frame="1"/>
        </w:rPr>
      </w:pPr>
      <w:r>
        <w:rPr>
          <w:rFonts w:ascii="Arial" w:hAnsi="Arial" w:cs="Arial"/>
          <w:b/>
          <w:sz w:val="36"/>
          <w:szCs w:val="24"/>
          <w:bdr w:val="none" w:sz="0" w:space="0" w:color="auto" w:frame="1"/>
        </w:rPr>
        <w:t>Miles corren en “Prohibido Rendirse”</w:t>
      </w:r>
    </w:p>
    <w:p w:rsidR="00CE36C2" w:rsidRPr="00CE36C2" w:rsidRDefault="00CE36C2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CE36C2" w:rsidRPr="00C01A6D" w:rsidRDefault="00BE1FF7" w:rsidP="00CE36C2">
      <w:pPr>
        <w:pStyle w:val="Prrafodelista"/>
        <w:numPr>
          <w:ilvl w:val="0"/>
          <w:numId w:val="22"/>
        </w:numPr>
        <w:shd w:val="clear" w:color="auto" w:fill="FFFFFF"/>
        <w:ind w:left="284" w:hanging="295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Los fondos recabados en esta carrera atlética se destinarán a</w:t>
      </w:r>
      <w:r w:rsidR="00FF3004">
        <w:rPr>
          <w:rFonts w:ascii="Arial" w:hAnsi="Arial" w:cs="Arial"/>
          <w:sz w:val="24"/>
          <w:szCs w:val="24"/>
          <w:bdr w:val="none" w:sz="0" w:space="0" w:color="auto" w:frame="1"/>
        </w:rPr>
        <w:t xml:space="preserve"> becas educativas de Fundación UABC</w:t>
      </w:r>
      <w:r w:rsidR="00CE36C2" w:rsidRPr="00C01A6D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CE36C2" w:rsidRDefault="00CE36C2" w:rsidP="00CE36C2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FF3004" w:rsidRDefault="00886964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18"/>
          <w:bdr w:val="none" w:sz="0" w:space="0" w:color="auto" w:frame="1"/>
        </w:rPr>
        <w:t>Mexicali</w:t>
      </w:r>
      <w:r w:rsidR="00CE36C2">
        <w:rPr>
          <w:rFonts w:ascii="Arial" w:hAnsi="Arial" w:cs="Arial"/>
          <w:b/>
          <w:sz w:val="24"/>
          <w:szCs w:val="18"/>
          <w:bdr w:val="none" w:sz="0" w:space="0" w:color="auto" w:frame="1"/>
        </w:rPr>
        <w:t xml:space="preserve">, B.C., a </w:t>
      </w:r>
      <w:r w:rsidR="00FF3004">
        <w:rPr>
          <w:rFonts w:ascii="Arial" w:hAnsi="Arial" w:cs="Arial"/>
          <w:b/>
          <w:sz w:val="24"/>
          <w:szCs w:val="18"/>
          <w:bdr w:val="none" w:sz="0" w:space="0" w:color="auto" w:frame="1"/>
        </w:rPr>
        <w:t xml:space="preserve">domingo </w:t>
      </w:r>
      <w:r>
        <w:rPr>
          <w:rFonts w:ascii="Arial" w:hAnsi="Arial" w:cs="Arial"/>
          <w:b/>
          <w:sz w:val="24"/>
          <w:szCs w:val="18"/>
          <w:bdr w:val="none" w:sz="0" w:space="0" w:color="auto" w:frame="1"/>
        </w:rPr>
        <w:t>9</w:t>
      </w:r>
      <w:r w:rsidR="00CE36C2">
        <w:rPr>
          <w:rFonts w:ascii="Arial" w:hAnsi="Arial" w:cs="Arial"/>
          <w:b/>
          <w:sz w:val="24"/>
          <w:szCs w:val="18"/>
          <w:bdr w:val="none" w:sz="0" w:space="0" w:color="auto" w:frame="1"/>
        </w:rPr>
        <w:t xml:space="preserve"> de noviembre de 2014</w:t>
      </w:r>
      <w:r w:rsidR="00CE36C2"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.- 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Toda una celebración familiar fue la Segunda Carrera Atlética “Prohibido </w:t>
      </w:r>
      <w:r w:rsidRPr="00FF3004">
        <w:rPr>
          <w:rFonts w:ascii="Arial" w:hAnsi="Arial" w:cs="Arial"/>
          <w:sz w:val="24"/>
          <w:szCs w:val="24"/>
          <w:bdr w:val="none" w:sz="0" w:space="0" w:color="auto" w:frame="1"/>
        </w:rPr>
        <w:t>Rendirse”,</w:t>
      </w:r>
      <w:r w:rsidR="00A86096" w:rsidRPr="00FF3004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Pr="00FF3004">
        <w:rPr>
          <w:rFonts w:ascii="Arial" w:hAnsi="Arial" w:cs="Arial"/>
          <w:sz w:val="24"/>
          <w:szCs w:val="24"/>
          <w:bdr w:val="none" w:sz="0" w:space="0" w:color="auto" w:frame="1"/>
        </w:rPr>
        <w:t xml:space="preserve">a la que asistieron más de </w:t>
      </w:r>
      <w:r w:rsidR="0036307E">
        <w:rPr>
          <w:rFonts w:ascii="Arial" w:hAnsi="Arial" w:cs="Arial"/>
          <w:sz w:val="24"/>
          <w:szCs w:val="24"/>
          <w:bdr w:val="none" w:sz="0" w:space="0" w:color="auto" w:frame="1"/>
        </w:rPr>
        <w:t>mil</w:t>
      </w:r>
      <w:r w:rsidR="00FF3004" w:rsidRPr="00FF3004">
        <w:rPr>
          <w:rFonts w:ascii="Arial" w:hAnsi="Arial" w:cs="Arial"/>
          <w:sz w:val="24"/>
          <w:szCs w:val="24"/>
          <w:bdr w:val="none" w:sz="0" w:space="0" w:color="auto" w:frame="1"/>
        </w:rPr>
        <w:t xml:space="preserve"> personas de acuerdo a sus organizadores, </w:t>
      </w:r>
      <w:r w:rsidR="00FF3004" w:rsidRPr="00FF3004">
        <w:rPr>
          <w:rFonts w:ascii="Arial" w:hAnsi="Arial" w:cs="Arial"/>
          <w:color w:val="000000"/>
          <w:sz w:val="24"/>
          <w:szCs w:val="24"/>
        </w:rPr>
        <w:t xml:space="preserve">cuyos fondos recabados serán para </w:t>
      </w:r>
      <w:r w:rsidR="0036307E">
        <w:rPr>
          <w:rFonts w:ascii="Arial" w:hAnsi="Arial" w:cs="Arial"/>
          <w:color w:val="000000"/>
          <w:sz w:val="24"/>
          <w:szCs w:val="24"/>
        </w:rPr>
        <w:t xml:space="preserve">destinados a </w:t>
      </w:r>
      <w:r w:rsidR="00FF3004" w:rsidRPr="00FF3004">
        <w:rPr>
          <w:rFonts w:ascii="Arial" w:hAnsi="Arial" w:cs="Arial"/>
          <w:color w:val="000000"/>
          <w:sz w:val="24"/>
          <w:szCs w:val="24"/>
        </w:rPr>
        <w:t>bec</w:t>
      </w:r>
      <w:r w:rsidR="00FF3004">
        <w:rPr>
          <w:rFonts w:ascii="Arial" w:hAnsi="Arial" w:cs="Arial"/>
          <w:color w:val="000000"/>
          <w:sz w:val="24"/>
          <w:szCs w:val="24"/>
        </w:rPr>
        <w:t>as educativas de Fundación de la Universidad Autónoma de Baja California (UABC).</w:t>
      </w:r>
    </w:p>
    <w:p w:rsidR="0036307E" w:rsidRPr="00E075C6" w:rsidRDefault="0036307E" w:rsidP="00FF300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F2112A" w:rsidRDefault="00F2112A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el evento, </w:t>
      </w:r>
      <w:r>
        <w:rPr>
          <w:rFonts w:ascii="Arial" w:hAnsi="Arial" w:cs="Arial"/>
          <w:color w:val="000000"/>
          <w:sz w:val="24"/>
          <w:szCs w:val="24"/>
        </w:rPr>
        <w:t>realizado en la Laguna Salada</w:t>
      </w:r>
      <w:r>
        <w:rPr>
          <w:rFonts w:ascii="Arial" w:hAnsi="Arial" w:cs="Arial"/>
          <w:color w:val="000000"/>
          <w:sz w:val="24"/>
          <w:szCs w:val="24"/>
        </w:rPr>
        <w:t>, hubo carreras de 3 y 10 kilómetros a campo traviesa, la primera de ellas en categoría abierta y la segunda en categoría femenil y masculina para corredores desde los 17 hasta más de 65 años.</w:t>
      </w:r>
    </w:p>
    <w:p w:rsidR="00F2112A" w:rsidRPr="00E075C6" w:rsidRDefault="00F2112A" w:rsidP="00FF300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F2112A" w:rsidRDefault="00F2112A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Las más esperadas fueron las carreras con obstáculos de 2 y 5 kilómetros, en donde</w:t>
      </w:r>
      <w:r w:rsidR="00212992">
        <w:rPr>
          <w:rFonts w:ascii="Arial" w:hAnsi="Arial" w:cs="Arial"/>
          <w:color w:val="000000"/>
          <w:sz w:val="24"/>
          <w:szCs w:val="24"/>
        </w:rPr>
        <w:t xml:space="preserve"> participaron deportistas desde los 8 hasta más de 65 años. En ellas</w:t>
      </w:r>
      <w:r>
        <w:rPr>
          <w:rFonts w:ascii="Arial" w:hAnsi="Arial" w:cs="Arial"/>
          <w:color w:val="000000"/>
          <w:sz w:val="24"/>
          <w:szCs w:val="24"/>
        </w:rPr>
        <w:t xml:space="preserve"> los </w:t>
      </w:r>
      <w:r w:rsidR="00882B75">
        <w:rPr>
          <w:rFonts w:ascii="Arial" w:hAnsi="Arial" w:cs="Arial"/>
          <w:color w:val="000000"/>
          <w:sz w:val="24"/>
          <w:szCs w:val="24"/>
        </w:rPr>
        <w:t xml:space="preserve">atletas tuvieron que sortear varios tipos de “trampas” como pantanos simulados, zonas resbalosas, montículos de tierra, muros, entre otros, </w:t>
      </w:r>
      <w:r w:rsidR="00212992">
        <w:rPr>
          <w:rFonts w:ascii="Arial" w:hAnsi="Arial" w:cs="Arial"/>
          <w:color w:val="000000"/>
          <w:sz w:val="24"/>
          <w:szCs w:val="24"/>
        </w:rPr>
        <w:t>lo q</w:t>
      </w:r>
      <w:r w:rsidR="00516D4F">
        <w:rPr>
          <w:rFonts w:ascii="Arial" w:hAnsi="Arial" w:cs="Arial"/>
          <w:color w:val="000000"/>
          <w:sz w:val="24"/>
          <w:szCs w:val="24"/>
        </w:rPr>
        <w:t>ue aumentó la diversión</w:t>
      </w:r>
      <w:r w:rsidR="00212992">
        <w:rPr>
          <w:rFonts w:ascii="Arial" w:hAnsi="Arial" w:cs="Arial"/>
          <w:color w:val="000000"/>
          <w:sz w:val="24"/>
          <w:szCs w:val="24"/>
        </w:rPr>
        <w:t xml:space="preserve"> principalmente </w:t>
      </w:r>
      <w:r w:rsidR="00882B75">
        <w:rPr>
          <w:rFonts w:ascii="Arial" w:hAnsi="Arial" w:cs="Arial"/>
          <w:color w:val="000000"/>
          <w:sz w:val="24"/>
          <w:szCs w:val="24"/>
        </w:rPr>
        <w:t>de los espectadores</w:t>
      </w:r>
      <w:r w:rsidR="002E2509">
        <w:rPr>
          <w:rFonts w:ascii="Arial" w:hAnsi="Arial" w:cs="Arial"/>
          <w:color w:val="000000"/>
          <w:sz w:val="24"/>
          <w:szCs w:val="24"/>
        </w:rPr>
        <w:t>, quienes no dejaban de animar a los corredores</w:t>
      </w:r>
      <w:r w:rsidR="00882B75">
        <w:rPr>
          <w:rFonts w:ascii="Arial" w:hAnsi="Arial" w:cs="Arial"/>
          <w:color w:val="000000"/>
          <w:sz w:val="24"/>
          <w:szCs w:val="24"/>
        </w:rPr>
        <w:t>.</w:t>
      </w:r>
    </w:p>
    <w:p w:rsidR="00882B75" w:rsidRPr="00E075C6" w:rsidRDefault="00882B75" w:rsidP="00FF300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82B75" w:rsidRDefault="00882B75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Además, hubo área de comida, venta de artículos de la carrera y universitarios, así como un stand de UABC Radio y Fundación UABC. Se contó con servicios médicos y de seguridad en todos los circuitos con la finalidad de evitar percances en este evento al que </w:t>
      </w:r>
      <w:r w:rsidR="00534140">
        <w:rPr>
          <w:rFonts w:ascii="Arial" w:hAnsi="Arial" w:cs="Arial"/>
          <w:color w:val="000000"/>
          <w:sz w:val="24"/>
          <w:szCs w:val="24"/>
        </w:rPr>
        <w:t>asistieron</w:t>
      </w:r>
      <w:r w:rsidR="005341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familias completas.</w:t>
      </w:r>
    </w:p>
    <w:p w:rsidR="00882B75" w:rsidRPr="00E075C6" w:rsidRDefault="00882B75" w:rsidP="00FF300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A81934" w:rsidRDefault="00882B75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 w:rsidR="00F2112A">
        <w:rPr>
          <w:rFonts w:ascii="Arial" w:hAnsi="Arial" w:cs="Arial"/>
          <w:color w:val="000000"/>
          <w:sz w:val="24"/>
          <w:szCs w:val="24"/>
        </w:rPr>
        <w:t xml:space="preserve">l Presidente del Consejo Consultivo de Fundación UABC, </w:t>
      </w:r>
      <w:r w:rsidR="00A81934">
        <w:rPr>
          <w:rFonts w:ascii="Arial" w:hAnsi="Arial" w:cs="Arial"/>
          <w:color w:val="000000"/>
          <w:sz w:val="24"/>
          <w:szCs w:val="24"/>
        </w:rPr>
        <w:t>licenciado Reginaldo Martín Esquer Félix</w:t>
      </w:r>
      <w:r w:rsidR="00A81934">
        <w:rPr>
          <w:rFonts w:ascii="Arial" w:hAnsi="Arial" w:cs="Arial"/>
          <w:color w:val="000000"/>
          <w:sz w:val="24"/>
          <w:szCs w:val="24"/>
        </w:rPr>
        <w:t xml:space="preserve">, quien participó en la carrera con obstáculos de 5 kilómetros, </w:t>
      </w:r>
      <w:r w:rsidR="00F2112A">
        <w:rPr>
          <w:rFonts w:ascii="Arial" w:hAnsi="Arial" w:cs="Arial"/>
          <w:color w:val="000000"/>
          <w:sz w:val="24"/>
          <w:szCs w:val="24"/>
        </w:rPr>
        <w:t xml:space="preserve">señaló que este evento tuvo un doble </w:t>
      </w:r>
      <w:r>
        <w:rPr>
          <w:rFonts w:ascii="Arial" w:hAnsi="Arial" w:cs="Arial"/>
          <w:color w:val="000000"/>
          <w:sz w:val="24"/>
          <w:szCs w:val="24"/>
        </w:rPr>
        <w:t>objetivo</w:t>
      </w:r>
      <w:r w:rsidR="00F2112A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A81934" w:rsidRPr="00E075C6" w:rsidRDefault="00A81934" w:rsidP="00FF300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4724E0" w:rsidRDefault="004724E0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="00882B75">
        <w:rPr>
          <w:rFonts w:ascii="Arial" w:hAnsi="Arial" w:cs="Arial"/>
          <w:color w:val="000000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or un lado es hacer deporte, pero hay un propósito mucho mejor</w:t>
      </w:r>
      <w:r w:rsidR="00A2238F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C49C0">
        <w:rPr>
          <w:rFonts w:ascii="Arial" w:hAnsi="Arial" w:cs="Arial"/>
          <w:color w:val="000000"/>
          <w:sz w:val="24"/>
          <w:szCs w:val="24"/>
        </w:rPr>
        <w:t>ya</w:t>
      </w:r>
      <w:r w:rsidR="00882B75">
        <w:rPr>
          <w:rFonts w:ascii="Arial" w:hAnsi="Arial" w:cs="Arial"/>
          <w:color w:val="000000"/>
          <w:sz w:val="24"/>
          <w:szCs w:val="24"/>
        </w:rPr>
        <w:t xml:space="preserve"> que los fondos que se obtengan</w:t>
      </w:r>
      <w:r>
        <w:rPr>
          <w:rFonts w:ascii="Arial" w:hAnsi="Arial" w:cs="Arial"/>
          <w:color w:val="000000"/>
          <w:sz w:val="24"/>
          <w:szCs w:val="24"/>
        </w:rPr>
        <w:t xml:space="preserve"> de esta carrera se destinar</w:t>
      </w:r>
      <w:r w:rsidR="00A81934">
        <w:rPr>
          <w:rFonts w:ascii="Arial" w:hAnsi="Arial" w:cs="Arial"/>
          <w:color w:val="000000"/>
          <w:sz w:val="24"/>
          <w:szCs w:val="24"/>
        </w:rPr>
        <w:t>án</w:t>
      </w:r>
      <w:r>
        <w:rPr>
          <w:rFonts w:ascii="Arial" w:hAnsi="Arial" w:cs="Arial"/>
          <w:color w:val="000000"/>
          <w:sz w:val="24"/>
          <w:szCs w:val="24"/>
        </w:rPr>
        <w:t xml:space="preserve"> a becas para estudiantes de la UABC que tienen vulnerabilidad económica, pero buenos promedios para que tengan la experiencia de intercambio”</w:t>
      </w:r>
      <w:r w:rsidR="00A81934">
        <w:rPr>
          <w:rFonts w:ascii="Arial" w:hAnsi="Arial" w:cs="Arial"/>
          <w:color w:val="000000"/>
          <w:sz w:val="24"/>
          <w:szCs w:val="24"/>
        </w:rPr>
        <w:t>, expresó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36307E" w:rsidRPr="00E075C6" w:rsidRDefault="0036307E" w:rsidP="00FF300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A81934" w:rsidRDefault="00A81934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Señaló que el mayor peso de la organización de esta segunda carrera recayó en la </w:t>
      </w:r>
      <w:r w:rsidR="00F2112A">
        <w:rPr>
          <w:rFonts w:ascii="Arial" w:hAnsi="Arial" w:cs="Arial"/>
          <w:color w:val="000000"/>
          <w:sz w:val="24"/>
          <w:szCs w:val="24"/>
        </w:rPr>
        <w:t xml:space="preserve"> familia Aguilar Hernández, </w:t>
      </w:r>
      <w:r>
        <w:rPr>
          <w:rFonts w:ascii="Arial" w:hAnsi="Arial" w:cs="Arial"/>
          <w:color w:val="000000"/>
          <w:sz w:val="24"/>
          <w:szCs w:val="24"/>
        </w:rPr>
        <w:t xml:space="preserve">quienes realizaron este evento para consolidar y honrar a su hijo Eric, y que la Fundación </w:t>
      </w:r>
      <w:r w:rsidR="007E07FE">
        <w:rPr>
          <w:rFonts w:ascii="Arial" w:hAnsi="Arial" w:cs="Arial"/>
          <w:color w:val="000000"/>
          <w:sz w:val="24"/>
          <w:szCs w:val="24"/>
        </w:rPr>
        <w:t xml:space="preserve">UABC </w:t>
      </w:r>
      <w:r>
        <w:rPr>
          <w:rFonts w:ascii="Arial" w:hAnsi="Arial" w:cs="Arial"/>
          <w:color w:val="000000"/>
          <w:sz w:val="24"/>
          <w:szCs w:val="24"/>
        </w:rPr>
        <w:t xml:space="preserve">los apoyó en la facilitación de trámites con diversos órganos de los tres niveles de gobierno y en la promoción de la venta de boletos.  </w:t>
      </w:r>
    </w:p>
    <w:p w:rsidR="00E075C6" w:rsidRPr="00212992" w:rsidRDefault="00E075C6" w:rsidP="00FF300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E075C6" w:rsidRDefault="00E075C6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“En Fundación UABC estamos enfocados en apoyar a la ed</w:t>
      </w:r>
      <w:r w:rsidR="00212992">
        <w:rPr>
          <w:rFonts w:ascii="Arial" w:hAnsi="Arial" w:cs="Arial"/>
          <w:color w:val="000000"/>
          <w:sz w:val="24"/>
          <w:szCs w:val="24"/>
        </w:rPr>
        <w:t>ucación porque creemos que es có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mo podemos hacer una diferencia, si parte de la sociedad civil coincide con nosotros, los invitamos a participar en todos los eventos que hacemos durante el año o directamente apoyar en algunos de los fondos que estamos generando para ayudar a estos estudiantes</w:t>
      </w:r>
      <w:r w:rsidR="00212992">
        <w:rPr>
          <w:rFonts w:ascii="Arial" w:hAnsi="Arial" w:cs="Arial"/>
          <w:color w:val="000000"/>
          <w:sz w:val="24"/>
          <w:szCs w:val="24"/>
        </w:rPr>
        <w:t>” manifestó el licenciado Esquer Félix.</w:t>
      </w:r>
    </w:p>
    <w:p w:rsidR="00212992" w:rsidRPr="00C772EA" w:rsidRDefault="00212992" w:rsidP="00FF300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FF3004" w:rsidRDefault="00212992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 su parte, la Directora de “Prohibido Rendirse”, señora Teresa Hernández de Aguilar</w:t>
      </w:r>
      <w:r w:rsidR="00BE1FF7">
        <w:rPr>
          <w:rFonts w:ascii="Arial" w:hAnsi="Arial" w:cs="Arial"/>
          <w:color w:val="000000"/>
          <w:sz w:val="24"/>
          <w:szCs w:val="24"/>
        </w:rPr>
        <w:t xml:space="preserve"> invitó a la comunidad a unirse con ellos y colaborar con esta causa. “Seamos una unidad entre todos para que los jóvenes sean apoyados para que tengan la oportunidad de tener una mejor preparación y cambiar sus vidas”.</w:t>
      </w:r>
    </w:p>
    <w:p w:rsidR="009130EB" w:rsidRDefault="009130EB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9130EB" w:rsidRDefault="009130EB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9130EB" w:rsidRDefault="009130EB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9130EB" w:rsidRDefault="009130EB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Cabe señalar que todos los participantes de cada una de las carreras recibieron una medalla al llegar a la meta,  ya que la intención principal era </w:t>
      </w:r>
      <w:r w:rsidR="00C04C28">
        <w:rPr>
          <w:rFonts w:ascii="Arial" w:hAnsi="Arial" w:cs="Arial"/>
          <w:color w:val="000000"/>
          <w:sz w:val="24"/>
          <w:szCs w:val="24"/>
        </w:rPr>
        <w:t>hacer valer el nombre de este evento “Prohibido Rendirse” como un propósito de superarse sin importar los obstáculos que hay en el camino.</w:t>
      </w:r>
    </w:p>
    <w:p w:rsidR="009130EB" w:rsidRDefault="009130EB" w:rsidP="00FF300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A85459" w:rsidRPr="00FF3004" w:rsidRDefault="00A85459" w:rsidP="00815A1E">
      <w:pPr>
        <w:jc w:val="center"/>
        <w:rPr>
          <w:rFonts w:ascii="Arial" w:hAnsi="Arial" w:cs="Arial"/>
          <w:b/>
          <w:sz w:val="24"/>
          <w:szCs w:val="24"/>
        </w:rPr>
      </w:pPr>
    </w:p>
    <w:sectPr w:rsidR="00A85459" w:rsidRPr="00FF3004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9"/>
  </w:num>
  <w:num w:numId="4">
    <w:abstractNumId w:val="8"/>
  </w:num>
  <w:num w:numId="5">
    <w:abstractNumId w:val="7"/>
  </w:num>
  <w:num w:numId="6">
    <w:abstractNumId w:val="13"/>
  </w:num>
  <w:num w:numId="7">
    <w:abstractNumId w:val="18"/>
  </w:num>
  <w:num w:numId="8">
    <w:abstractNumId w:val="5"/>
  </w:num>
  <w:num w:numId="9">
    <w:abstractNumId w:val="20"/>
  </w:num>
  <w:num w:numId="10">
    <w:abstractNumId w:val="1"/>
  </w:num>
  <w:num w:numId="11">
    <w:abstractNumId w:val="9"/>
  </w:num>
  <w:num w:numId="12">
    <w:abstractNumId w:val="0"/>
  </w:num>
  <w:num w:numId="13">
    <w:abstractNumId w:val="17"/>
  </w:num>
  <w:num w:numId="14">
    <w:abstractNumId w:val="16"/>
  </w:num>
  <w:num w:numId="15">
    <w:abstractNumId w:val="2"/>
  </w:num>
  <w:num w:numId="16">
    <w:abstractNumId w:val="2"/>
  </w:num>
  <w:num w:numId="17">
    <w:abstractNumId w:val="11"/>
  </w:num>
  <w:num w:numId="18">
    <w:abstractNumId w:val="4"/>
  </w:num>
  <w:num w:numId="19">
    <w:abstractNumId w:val="10"/>
  </w:num>
  <w:num w:numId="20">
    <w:abstractNumId w:val="12"/>
  </w:num>
  <w:num w:numId="21">
    <w:abstractNumId w:val="15"/>
  </w:num>
  <w:num w:numId="22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6399"/>
    <w:rsid w:val="001970DB"/>
    <w:rsid w:val="001971F3"/>
    <w:rsid w:val="001A356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465"/>
    <w:rsid w:val="00210D09"/>
    <w:rsid w:val="00211240"/>
    <w:rsid w:val="00211392"/>
    <w:rsid w:val="0021172B"/>
    <w:rsid w:val="00212992"/>
    <w:rsid w:val="002140F4"/>
    <w:rsid w:val="00215530"/>
    <w:rsid w:val="0021666F"/>
    <w:rsid w:val="002170C2"/>
    <w:rsid w:val="0022120C"/>
    <w:rsid w:val="00224A6E"/>
    <w:rsid w:val="00224EBF"/>
    <w:rsid w:val="002336CB"/>
    <w:rsid w:val="0023598D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E1DAC"/>
    <w:rsid w:val="002E228B"/>
    <w:rsid w:val="002E2509"/>
    <w:rsid w:val="002E27D3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AF6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6307E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96DC9"/>
    <w:rsid w:val="003A0FA1"/>
    <w:rsid w:val="003A1B30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B2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6256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66C5"/>
    <w:rsid w:val="00536767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29A"/>
    <w:rsid w:val="005C44B5"/>
    <w:rsid w:val="005C56FC"/>
    <w:rsid w:val="005C710F"/>
    <w:rsid w:val="005C7BF8"/>
    <w:rsid w:val="005D0C49"/>
    <w:rsid w:val="005D3221"/>
    <w:rsid w:val="005D7293"/>
    <w:rsid w:val="005E1AD2"/>
    <w:rsid w:val="005E265E"/>
    <w:rsid w:val="005E6F37"/>
    <w:rsid w:val="005E7ABA"/>
    <w:rsid w:val="005E7EDD"/>
    <w:rsid w:val="005F252D"/>
    <w:rsid w:val="005F31C5"/>
    <w:rsid w:val="005F338B"/>
    <w:rsid w:val="005F41B0"/>
    <w:rsid w:val="005F6C86"/>
    <w:rsid w:val="005F6D19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65E"/>
    <w:rsid w:val="00687043"/>
    <w:rsid w:val="00690F29"/>
    <w:rsid w:val="006931D5"/>
    <w:rsid w:val="006935DB"/>
    <w:rsid w:val="006A00F8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5D2B"/>
    <w:rsid w:val="00795DA2"/>
    <w:rsid w:val="007A16AA"/>
    <w:rsid w:val="007A4694"/>
    <w:rsid w:val="007A4B2D"/>
    <w:rsid w:val="007A5B00"/>
    <w:rsid w:val="007B3153"/>
    <w:rsid w:val="007B7AD8"/>
    <w:rsid w:val="007C079E"/>
    <w:rsid w:val="007C1A28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7FE"/>
    <w:rsid w:val="007E0877"/>
    <w:rsid w:val="007E0B0A"/>
    <w:rsid w:val="007E3241"/>
    <w:rsid w:val="007E5C1D"/>
    <w:rsid w:val="007E7CCC"/>
    <w:rsid w:val="007F12D5"/>
    <w:rsid w:val="007F30D7"/>
    <w:rsid w:val="007F58F6"/>
    <w:rsid w:val="00801076"/>
    <w:rsid w:val="00804D76"/>
    <w:rsid w:val="00804E04"/>
    <w:rsid w:val="00811533"/>
    <w:rsid w:val="008149DE"/>
    <w:rsid w:val="00815A1E"/>
    <w:rsid w:val="00817C05"/>
    <w:rsid w:val="00821AE5"/>
    <w:rsid w:val="0082326F"/>
    <w:rsid w:val="008251AF"/>
    <w:rsid w:val="008251EE"/>
    <w:rsid w:val="008302D3"/>
    <w:rsid w:val="008316AE"/>
    <w:rsid w:val="008351FA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60C68"/>
    <w:rsid w:val="008611F1"/>
    <w:rsid w:val="00866727"/>
    <w:rsid w:val="00870161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B30"/>
    <w:rsid w:val="00963A48"/>
    <w:rsid w:val="00971AD6"/>
    <w:rsid w:val="009729F7"/>
    <w:rsid w:val="00972AD4"/>
    <w:rsid w:val="0097491A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38F"/>
    <w:rsid w:val="00A22FF8"/>
    <w:rsid w:val="00A233CF"/>
    <w:rsid w:val="00A24D77"/>
    <w:rsid w:val="00A2572F"/>
    <w:rsid w:val="00A25F9F"/>
    <w:rsid w:val="00A268A3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11DB"/>
    <w:rsid w:val="00AA3980"/>
    <w:rsid w:val="00AA516F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61F4E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4C28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2EA"/>
    <w:rsid w:val="00C777A7"/>
    <w:rsid w:val="00C77BA3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030C"/>
    <w:rsid w:val="00D82117"/>
    <w:rsid w:val="00D8366B"/>
    <w:rsid w:val="00D836D7"/>
    <w:rsid w:val="00D862C1"/>
    <w:rsid w:val="00D9235E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9CA"/>
    <w:rsid w:val="00E55ADC"/>
    <w:rsid w:val="00E55C42"/>
    <w:rsid w:val="00E56E9A"/>
    <w:rsid w:val="00E60681"/>
    <w:rsid w:val="00E61AF5"/>
    <w:rsid w:val="00E639C4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7494"/>
    <w:rsid w:val="00F2112A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D46"/>
    <w:rsid w:val="00FC0FC4"/>
    <w:rsid w:val="00FC1C74"/>
    <w:rsid w:val="00FC30BF"/>
    <w:rsid w:val="00FC6395"/>
    <w:rsid w:val="00FC682C"/>
    <w:rsid w:val="00FD583E"/>
    <w:rsid w:val="00FD71FE"/>
    <w:rsid w:val="00FE0401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8E586-0DA1-4C1E-810D-131C2A43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500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2014-11-05T22:12:00Z</cp:lastPrinted>
  <dcterms:created xsi:type="dcterms:W3CDTF">2014-11-08T02:56:00Z</dcterms:created>
  <dcterms:modified xsi:type="dcterms:W3CDTF">2014-11-09T21:13:00Z</dcterms:modified>
</cp:coreProperties>
</file>