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BF64B2" wp14:editId="4586BB55">
            <wp:extent cx="7777480" cy="1193800"/>
            <wp:effectExtent l="0" t="0" r="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A2772C">
        <w:rPr>
          <w:rFonts w:ascii="Arial" w:hAnsi="Arial" w:cs="Arial"/>
          <w:b/>
          <w:sz w:val="24"/>
          <w:szCs w:val="24"/>
        </w:rPr>
        <w:t>7</w:t>
      </w:r>
      <w:r w:rsidR="00D705CE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72551B" w:rsidRPr="0072551B" w:rsidRDefault="0072551B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5A2400" w:rsidRDefault="000D3868" w:rsidP="00CF2B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Se amplía la infraestructura </w:t>
      </w:r>
      <w:r w:rsidR="00BC5997">
        <w:rPr>
          <w:rFonts w:ascii="Arial" w:hAnsi="Arial" w:cs="Arial"/>
          <w:b/>
          <w:sz w:val="36"/>
          <w:szCs w:val="36"/>
        </w:rPr>
        <w:t>de</w:t>
      </w:r>
      <w:r w:rsidR="005A2400">
        <w:rPr>
          <w:rFonts w:ascii="Arial" w:hAnsi="Arial" w:cs="Arial"/>
          <w:b/>
          <w:sz w:val="36"/>
          <w:szCs w:val="36"/>
        </w:rPr>
        <w:t xml:space="preserve"> la </w:t>
      </w:r>
    </w:p>
    <w:p w:rsidR="00116086" w:rsidRDefault="005A2400" w:rsidP="00CF2BE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Unidad de</w:t>
      </w:r>
      <w:r w:rsidR="0028469D">
        <w:rPr>
          <w:rFonts w:ascii="Arial" w:hAnsi="Arial" w:cs="Arial"/>
          <w:b/>
          <w:sz w:val="36"/>
          <w:szCs w:val="36"/>
        </w:rPr>
        <w:t xml:space="preserve"> Ciencias de la Salud</w:t>
      </w:r>
      <w:r>
        <w:rPr>
          <w:rFonts w:ascii="Arial" w:hAnsi="Arial" w:cs="Arial"/>
          <w:b/>
          <w:sz w:val="36"/>
          <w:szCs w:val="36"/>
        </w:rPr>
        <w:t xml:space="preserve"> de la UABC</w:t>
      </w:r>
    </w:p>
    <w:p w:rsidR="00BA7C7E" w:rsidRPr="00BC5997" w:rsidRDefault="00BA7C7E" w:rsidP="00CF2BE9">
      <w:pPr>
        <w:jc w:val="center"/>
        <w:rPr>
          <w:rFonts w:ascii="Arial" w:hAnsi="Arial" w:cs="Arial"/>
          <w:b/>
          <w:sz w:val="10"/>
          <w:szCs w:val="10"/>
        </w:rPr>
      </w:pPr>
    </w:p>
    <w:p w:rsidR="00BC5997" w:rsidRPr="00BC5997" w:rsidRDefault="00BC5997" w:rsidP="00BC5997">
      <w:pPr>
        <w:pStyle w:val="Prrafodelista"/>
        <w:numPr>
          <w:ilvl w:val="0"/>
          <w:numId w:val="25"/>
        </w:numPr>
        <w:ind w:left="-284" w:right="-284" w:firstLine="0"/>
        <w:jc w:val="both"/>
        <w:rPr>
          <w:rFonts w:ascii="Arial" w:hAnsi="Arial" w:cs="Arial"/>
          <w:sz w:val="24"/>
        </w:rPr>
      </w:pPr>
      <w:r w:rsidRPr="00BC5997">
        <w:rPr>
          <w:rFonts w:ascii="Arial" w:hAnsi="Arial" w:cs="Arial"/>
          <w:spacing w:val="-6"/>
          <w:sz w:val="24"/>
          <w:szCs w:val="24"/>
        </w:rPr>
        <w:t xml:space="preserve">Se inauguró </w:t>
      </w:r>
      <w:r w:rsidR="00335C52">
        <w:rPr>
          <w:rFonts w:ascii="Arial" w:hAnsi="Arial" w:cs="Arial"/>
          <w:spacing w:val="-6"/>
          <w:sz w:val="24"/>
          <w:szCs w:val="24"/>
        </w:rPr>
        <w:t>la primera etapa del Centro Comunitario</w:t>
      </w:r>
      <w:r w:rsidRPr="00BC5997">
        <w:rPr>
          <w:rFonts w:ascii="Arial" w:hAnsi="Arial" w:cs="Arial"/>
          <w:spacing w:val="-6"/>
          <w:sz w:val="24"/>
          <w:szCs w:val="24"/>
        </w:rPr>
        <w:t xml:space="preserve"> y se anunció la construcción de clínicas integrales </w:t>
      </w:r>
      <w:r w:rsidRPr="00BC5997">
        <w:rPr>
          <w:rFonts w:ascii="Arial" w:hAnsi="Arial" w:cs="Arial"/>
          <w:sz w:val="24"/>
        </w:rPr>
        <w:t>en donde se dará atención médica, odontológica y psicológica.</w:t>
      </w:r>
    </w:p>
    <w:p w:rsidR="00CF2BE9" w:rsidRPr="00706900" w:rsidRDefault="00CF2BE9" w:rsidP="00BC5997">
      <w:pPr>
        <w:ind w:left="-284" w:right="-284"/>
        <w:jc w:val="both"/>
        <w:rPr>
          <w:rFonts w:ascii="Arial" w:hAnsi="Arial" w:cs="Arial"/>
          <w:b/>
          <w:sz w:val="16"/>
          <w:szCs w:val="16"/>
        </w:rPr>
      </w:pPr>
    </w:p>
    <w:p w:rsidR="0007148C" w:rsidRDefault="00CF2BE9" w:rsidP="00BC5997">
      <w:pPr>
        <w:ind w:left="-284" w:right="-284"/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 xml:space="preserve">Mexicali, B.C., a </w:t>
      </w:r>
      <w:r w:rsidR="00C84474">
        <w:rPr>
          <w:rFonts w:ascii="Arial" w:hAnsi="Arial" w:cs="Arial"/>
          <w:b/>
          <w:sz w:val="24"/>
        </w:rPr>
        <w:t>jueves 20</w:t>
      </w:r>
      <w:r>
        <w:rPr>
          <w:rFonts w:ascii="Arial" w:hAnsi="Arial" w:cs="Arial"/>
          <w:b/>
          <w:sz w:val="24"/>
        </w:rPr>
        <w:t xml:space="preserve"> de noviembre de 2014.</w:t>
      </w:r>
      <w:r>
        <w:rPr>
          <w:rFonts w:ascii="Arial" w:hAnsi="Arial" w:cs="Arial"/>
          <w:sz w:val="24"/>
        </w:rPr>
        <w:t xml:space="preserve">- </w:t>
      </w:r>
      <w:r w:rsidR="00C84474">
        <w:rPr>
          <w:rFonts w:ascii="Arial" w:hAnsi="Arial" w:cs="Arial"/>
          <w:sz w:val="24"/>
        </w:rPr>
        <w:t xml:space="preserve">Se llevó a cabo la inauguración de la </w:t>
      </w:r>
      <w:r w:rsidR="000850FA">
        <w:rPr>
          <w:rFonts w:ascii="Arial" w:hAnsi="Arial" w:cs="Arial"/>
          <w:sz w:val="24"/>
        </w:rPr>
        <w:t>primera etapa del</w:t>
      </w:r>
      <w:r w:rsidR="00C84474">
        <w:rPr>
          <w:rFonts w:ascii="Arial" w:hAnsi="Arial" w:cs="Arial"/>
          <w:sz w:val="24"/>
        </w:rPr>
        <w:t xml:space="preserve"> Centro Comunitario de la Unidad de Ciencias de la Salud de la Universidad Autónoma de Baja California (UABC), </w:t>
      </w:r>
      <w:r w:rsidR="00913CCB">
        <w:rPr>
          <w:rFonts w:ascii="Arial" w:hAnsi="Arial" w:cs="Arial"/>
          <w:sz w:val="24"/>
        </w:rPr>
        <w:t>donde se imparten</w:t>
      </w:r>
      <w:r w:rsidR="0007148C">
        <w:rPr>
          <w:rFonts w:ascii="Arial" w:hAnsi="Arial" w:cs="Arial"/>
          <w:sz w:val="24"/>
        </w:rPr>
        <w:t xml:space="preserve"> los troncos comunes </w:t>
      </w:r>
      <w:r w:rsidR="003640DF">
        <w:rPr>
          <w:rFonts w:ascii="Arial" w:hAnsi="Arial" w:cs="Arial"/>
          <w:sz w:val="24"/>
        </w:rPr>
        <w:t xml:space="preserve">y materias </w:t>
      </w:r>
      <w:r w:rsidR="0007148C">
        <w:rPr>
          <w:rFonts w:ascii="Arial" w:hAnsi="Arial" w:cs="Arial"/>
          <w:sz w:val="24"/>
        </w:rPr>
        <w:t>de las carreras de Enfermería, Medicina y Odontología.</w:t>
      </w:r>
    </w:p>
    <w:p w:rsidR="0007148C" w:rsidRPr="00BC5997" w:rsidRDefault="0007148C" w:rsidP="00BC5997">
      <w:pPr>
        <w:ind w:left="-284" w:right="-284"/>
        <w:jc w:val="both"/>
        <w:rPr>
          <w:rFonts w:ascii="Arial" w:hAnsi="Arial" w:cs="Arial"/>
          <w:sz w:val="16"/>
          <w:szCs w:val="16"/>
        </w:rPr>
      </w:pPr>
    </w:p>
    <w:p w:rsidR="000850FA" w:rsidRDefault="000850FA" w:rsidP="00BC5997">
      <w:pPr>
        <w:ind w:left="-284" w:right="-284"/>
        <w:jc w:val="both"/>
        <w:rPr>
          <w:rFonts w:ascii="Arial" w:hAnsi="Arial" w:cs="Arial"/>
          <w:bCs/>
          <w:sz w:val="24"/>
          <w:szCs w:val="26"/>
        </w:rPr>
      </w:pPr>
      <w:r>
        <w:rPr>
          <w:rFonts w:ascii="Arial" w:hAnsi="Arial" w:cs="Arial"/>
          <w:sz w:val="24"/>
        </w:rPr>
        <w:t xml:space="preserve">Esta primera etapa consta de la construcción de una cafetería de </w:t>
      </w:r>
      <w:r>
        <w:rPr>
          <w:rFonts w:ascii="Arial" w:hAnsi="Arial" w:cs="Arial"/>
          <w:sz w:val="24"/>
        </w:rPr>
        <w:t>1150  metros cuadrados</w:t>
      </w:r>
      <w:r>
        <w:rPr>
          <w:rFonts w:ascii="Arial" w:hAnsi="Arial" w:cs="Arial"/>
          <w:sz w:val="24"/>
        </w:rPr>
        <w:t xml:space="preserve"> que puede albergar a 400 comensales, cuya inversión fue de 12.1 millones de pesos en la edificación más 1.8 millones de pesos en mobiliario, con recursos provenientes de un convenio </w:t>
      </w:r>
      <w:r w:rsidR="003E52D0">
        <w:rPr>
          <w:rFonts w:ascii="Arial" w:hAnsi="Arial" w:cs="Arial"/>
          <w:sz w:val="24"/>
        </w:rPr>
        <w:t xml:space="preserve">de obra con el Gobierno Estatal, </w:t>
      </w:r>
      <w:r w:rsidR="003640DF">
        <w:rPr>
          <w:rFonts w:ascii="Arial" w:hAnsi="Arial" w:cs="Arial"/>
          <w:sz w:val="24"/>
        </w:rPr>
        <w:t>con</w:t>
      </w:r>
      <w:r w:rsidR="003E52D0">
        <w:rPr>
          <w:rFonts w:ascii="Arial" w:hAnsi="Arial" w:cs="Arial"/>
          <w:sz w:val="24"/>
        </w:rPr>
        <w:t xml:space="preserve"> fondos del programa federal </w:t>
      </w:r>
      <w:r w:rsidR="003E52D0" w:rsidRPr="00D229DF">
        <w:rPr>
          <w:rFonts w:ascii="Arial" w:hAnsi="Arial" w:cs="Arial"/>
          <w:bCs/>
          <w:sz w:val="24"/>
          <w:szCs w:val="26"/>
        </w:rPr>
        <w:t>Fondo de Aportaciones para el Fortalecimiento de las Entidades Federativas</w:t>
      </w:r>
      <w:r w:rsidR="003E52D0">
        <w:rPr>
          <w:rFonts w:ascii="Arial" w:hAnsi="Arial" w:cs="Arial"/>
          <w:bCs/>
          <w:sz w:val="24"/>
          <w:szCs w:val="26"/>
        </w:rPr>
        <w:t xml:space="preserve"> (FAFEF).</w:t>
      </w:r>
    </w:p>
    <w:p w:rsidR="003E52D0" w:rsidRPr="00BC5997" w:rsidRDefault="003E52D0" w:rsidP="00BC5997">
      <w:pPr>
        <w:ind w:left="-284" w:right="-284"/>
        <w:jc w:val="both"/>
        <w:rPr>
          <w:rFonts w:ascii="Arial" w:hAnsi="Arial" w:cs="Arial"/>
          <w:bCs/>
          <w:sz w:val="16"/>
          <w:szCs w:val="16"/>
        </w:rPr>
      </w:pPr>
    </w:p>
    <w:p w:rsidR="003E52D0" w:rsidRDefault="003E52D0" w:rsidP="00BC5997">
      <w:pPr>
        <w:ind w:left="-284" w:right="-284"/>
        <w:jc w:val="both"/>
        <w:rPr>
          <w:rFonts w:ascii="Arial" w:hAnsi="Arial" w:cs="Arial"/>
          <w:bCs/>
          <w:sz w:val="24"/>
          <w:szCs w:val="26"/>
        </w:rPr>
      </w:pPr>
      <w:r>
        <w:rPr>
          <w:rFonts w:ascii="Arial" w:hAnsi="Arial" w:cs="Arial"/>
          <w:bCs/>
          <w:sz w:val="24"/>
          <w:szCs w:val="26"/>
        </w:rPr>
        <w:t xml:space="preserve">Así lo dio a conocer en su mensaje de </w:t>
      </w:r>
      <w:r w:rsidR="0007148C">
        <w:rPr>
          <w:rFonts w:ascii="Arial" w:hAnsi="Arial" w:cs="Arial"/>
          <w:sz w:val="24"/>
        </w:rPr>
        <w:t xml:space="preserve">inauguración el Rector de la Máxima Casa de Estudios, doctor Felipe </w:t>
      </w:r>
      <w:proofErr w:type="spellStart"/>
      <w:r w:rsidR="0007148C">
        <w:rPr>
          <w:rFonts w:ascii="Arial" w:hAnsi="Arial" w:cs="Arial"/>
          <w:sz w:val="24"/>
        </w:rPr>
        <w:t>Cuamea</w:t>
      </w:r>
      <w:proofErr w:type="spellEnd"/>
      <w:r w:rsidR="0007148C">
        <w:rPr>
          <w:rFonts w:ascii="Arial" w:hAnsi="Arial" w:cs="Arial"/>
          <w:sz w:val="24"/>
        </w:rPr>
        <w:t xml:space="preserve"> Velázquez</w:t>
      </w:r>
      <w:r>
        <w:rPr>
          <w:rFonts w:ascii="Arial" w:hAnsi="Arial" w:cs="Arial"/>
          <w:sz w:val="24"/>
        </w:rPr>
        <w:t>, quien indicó que l</w:t>
      </w:r>
      <w:r>
        <w:rPr>
          <w:rFonts w:ascii="Arial" w:hAnsi="Arial" w:cs="Arial"/>
          <w:bCs/>
          <w:sz w:val="24"/>
          <w:szCs w:val="26"/>
        </w:rPr>
        <w:t>a segunda etapa del Centro C</w:t>
      </w:r>
      <w:r w:rsidR="00D229DF">
        <w:rPr>
          <w:rFonts w:ascii="Arial" w:hAnsi="Arial" w:cs="Arial"/>
          <w:bCs/>
          <w:sz w:val="24"/>
          <w:szCs w:val="26"/>
        </w:rPr>
        <w:t xml:space="preserve">omunitario está programada para el 2015, con una inversión aproximada de 8.5 millones de pesos, también proveniente de un programa federal a través de un convenio </w:t>
      </w:r>
      <w:r>
        <w:rPr>
          <w:rFonts w:ascii="Arial" w:hAnsi="Arial" w:cs="Arial"/>
          <w:bCs/>
          <w:sz w:val="24"/>
          <w:szCs w:val="26"/>
        </w:rPr>
        <w:t>de obra con el G</w:t>
      </w:r>
      <w:r w:rsidR="00D229DF">
        <w:rPr>
          <w:rFonts w:ascii="Arial" w:hAnsi="Arial" w:cs="Arial"/>
          <w:bCs/>
          <w:sz w:val="24"/>
          <w:szCs w:val="26"/>
        </w:rPr>
        <w:t xml:space="preserve">obierno del Estado. </w:t>
      </w:r>
    </w:p>
    <w:p w:rsidR="003E52D0" w:rsidRPr="00BC5997" w:rsidRDefault="003E52D0" w:rsidP="00BC5997">
      <w:pPr>
        <w:ind w:left="-284" w:right="-284"/>
        <w:jc w:val="both"/>
        <w:rPr>
          <w:rFonts w:ascii="Arial" w:hAnsi="Arial" w:cs="Arial"/>
          <w:bCs/>
          <w:sz w:val="16"/>
          <w:szCs w:val="16"/>
        </w:rPr>
      </w:pPr>
    </w:p>
    <w:p w:rsidR="003E52D0" w:rsidRDefault="003E52D0" w:rsidP="00BC5997">
      <w:pPr>
        <w:ind w:left="-284" w:right="-284"/>
        <w:jc w:val="both"/>
        <w:rPr>
          <w:rFonts w:ascii="Arial" w:hAnsi="Arial" w:cs="Arial"/>
          <w:bCs/>
          <w:sz w:val="24"/>
          <w:szCs w:val="26"/>
        </w:rPr>
      </w:pPr>
      <w:r>
        <w:rPr>
          <w:rFonts w:ascii="Arial" w:hAnsi="Arial" w:cs="Arial"/>
          <w:bCs/>
          <w:sz w:val="24"/>
          <w:szCs w:val="26"/>
        </w:rPr>
        <w:t xml:space="preserve">Agregó que para el 2015 se iniciará la construcción del tercer cuerpo de uno de los edificios que ya tiene esta unidad académica, la cual se llevará a cabo con una inversión de 36.7 millones de pesos; </w:t>
      </w:r>
      <w:r w:rsidR="00BC5997">
        <w:rPr>
          <w:rFonts w:ascii="Arial" w:hAnsi="Arial" w:cs="Arial"/>
          <w:bCs/>
          <w:sz w:val="24"/>
          <w:szCs w:val="26"/>
        </w:rPr>
        <w:t>dijo</w:t>
      </w:r>
      <w:r>
        <w:rPr>
          <w:rFonts w:ascii="Arial" w:hAnsi="Arial" w:cs="Arial"/>
          <w:bCs/>
          <w:sz w:val="24"/>
          <w:szCs w:val="26"/>
        </w:rPr>
        <w:t xml:space="preserve"> que ya están programados 26.5 millones de pesos </w:t>
      </w:r>
      <w:r w:rsidR="00BC5997">
        <w:rPr>
          <w:rFonts w:ascii="Arial" w:hAnsi="Arial" w:cs="Arial"/>
          <w:bCs/>
          <w:sz w:val="24"/>
          <w:szCs w:val="26"/>
        </w:rPr>
        <w:t>para que se inicie la edificación.</w:t>
      </w:r>
    </w:p>
    <w:p w:rsidR="00BC5997" w:rsidRPr="00BC5997" w:rsidRDefault="00BC5997" w:rsidP="00BC5997">
      <w:pPr>
        <w:ind w:left="-284" w:right="-284"/>
        <w:jc w:val="both"/>
        <w:rPr>
          <w:rFonts w:ascii="Arial" w:hAnsi="Arial" w:cs="Arial"/>
          <w:bCs/>
          <w:sz w:val="16"/>
          <w:szCs w:val="16"/>
        </w:rPr>
      </w:pPr>
    </w:p>
    <w:p w:rsidR="00D229DF" w:rsidRDefault="00BC5997" w:rsidP="00BC5997">
      <w:pPr>
        <w:ind w:left="-284" w:right="-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sz w:val="24"/>
          <w:szCs w:val="26"/>
        </w:rPr>
        <w:t>“Como verán, e</w:t>
      </w:r>
      <w:r w:rsidR="00D229DF">
        <w:rPr>
          <w:rFonts w:ascii="Arial" w:hAnsi="Arial" w:cs="Arial"/>
          <w:bCs/>
          <w:sz w:val="24"/>
          <w:szCs w:val="26"/>
        </w:rPr>
        <w:t xml:space="preserve">sta es una obra importante para esta administración y se han invertido varios cientos de millones de pesos porque lo merecen los jóvenes que llegan a estudiar a esta </w:t>
      </w:r>
      <w:r>
        <w:rPr>
          <w:rFonts w:ascii="Arial" w:hAnsi="Arial" w:cs="Arial"/>
          <w:bCs/>
          <w:sz w:val="24"/>
          <w:szCs w:val="26"/>
        </w:rPr>
        <w:t>U</w:t>
      </w:r>
      <w:r w:rsidR="00D229DF">
        <w:rPr>
          <w:rFonts w:ascii="Arial" w:hAnsi="Arial" w:cs="Arial"/>
          <w:bCs/>
          <w:sz w:val="24"/>
          <w:szCs w:val="26"/>
        </w:rPr>
        <w:t>niversidad</w:t>
      </w:r>
      <w:r>
        <w:rPr>
          <w:rFonts w:ascii="Arial" w:hAnsi="Arial" w:cs="Arial"/>
          <w:bCs/>
          <w:sz w:val="24"/>
          <w:szCs w:val="26"/>
        </w:rPr>
        <w:t xml:space="preserve">”, manifestó el doctor </w:t>
      </w:r>
      <w:proofErr w:type="spellStart"/>
      <w:r>
        <w:rPr>
          <w:rFonts w:ascii="Arial" w:hAnsi="Arial" w:cs="Arial"/>
          <w:bCs/>
          <w:sz w:val="24"/>
          <w:szCs w:val="26"/>
        </w:rPr>
        <w:t>Cuamea</w:t>
      </w:r>
      <w:proofErr w:type="spellEnd"/>
      <w:r>
        <w:rPr>
          <w:rFonts w:ascii="Arial" w:hAnsi="Arial" w:cs="Arial"/>
          <w:bCs/>
          <w:sz w:val="24"/>
          <w:szCs w:val="26"/>
        </w:rPr>
        <w:t xml:space="preserve"> Velázquez.</w:t>
      </w:r>
    </w:p>
    <w:p w:rsidR="00D229DF" w:rsidRPr="00BC5997" w:rsidRDefault="00D229DF" w:rsidP="00BC5997">
      <w:pPr>
        <w:ind w:left="-284" w:right="-284"/>
        <w:jc w:val="both"/>
        <w:rPr>
          <w:rFonts w:ascii="Arial" w:hAnsi="Arial" w:cs="Arial"/>
          <w:sz w:val="16"/>
          <w:szCs w:val="16"/>
        </w:rPr>
      </w:pPr>
    </w:p>
    <w:p w:rsidR="000D3868" w:rsidRDefault="00BC5997" w:rsidP="00BC5997">
      <w:pPr>
        <w:ind w:left="-284" w:right="-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Destacó que con una inversión de 39 millones de pesos se inició también la construcción de un área de 2700 metros cuadrados donde se instalarán </w:t>
      </w:r>
      <w:r>
        <w:rPr>
          <w:rFonts w:ascii="Arial" w:hAnsi="Arial" w:cs="Arial"/>
          <w:sz w:val="24"/>
        </w:rPr>
        <w:t>las clínicas integrales de Ciencias de la Salud, en donde se dará atención médica, odontológica y psicológica</w:t>
      </w:r>
      <w:r>
        <w:rPr>
          <w:rFonts w:ascii="Arial" w:hAnsi="Arial" w:cs="Arial"/>
          <w:sz w:val="24"/>
        </w:rPr>
        <w:t>.</w:t>
      </w:r>
    </w:p>
    <w:p w:rsidR="00BC5997" w:rsidRPr="00BC5997" w:rsidRDefault="00BC5997" w:rsidP="00BC5997">
      <w:pPr>
        <w:ind w:left="-284" w:right="-284"/>
        <w:jc w:val="both"/>
        <w:rPr>
          <w:rFonts w:ascii="Arial" w:hAnsi="Arial" w:cs="Arial"/>
          <w:sz w:val="16"/>
          <w:szCs w:val="16"/>
        </w:rPr>
      </w:pPr>
    </w:p>
    <w:p w:rsidR="000D3868" w:rsidRDefault="00ED6577" w:rsidP="00BC5997">
      <w:pPr>
        <w:ind w:left="-284" w:right="-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“Esperamos que en agosto de 2015 estas clínicas estén equipadas para que ustedes puedan aprovechar</w:t>
      </w:r>
      <w:r w:rsidR="007D1FF3">
        <w:rPr>
          <w:rFonts w:ascii="Arial" w:hAnsi="Arial" w:cs="Arial"/>
          <w:sz w:val="24"/>
        </w:rPr>
        <w:t xml:space="preserve">las </w:t>
      </w:r>
      <w:r w:rsidR="000F4578">
        <w:rPr>
          <w:rFonts w:ascii="Arial" w:hAnsi="Arial" w:cs="Arial"/>
          <w:sz w:val="24"/>
        </w:rPr>
        <w:t>en</w:t>
      </w:r>
      <w:r w:rsidR="007D1FF3">
        <w:rPr>
          <w:rFonts w:ascii="Arial" w:hAnsi="Arial" w:cs="Arial"/>
          <w:sz w:val="24"/>
        </w:rPr>
        <w:t xml:space="preserve"> su formación académica y profesional, pero lo más importante es que darán atención integral a la comunidad de la zona este de Mexicali”</w:t>
      </w:r>
      <w:r w:rsidR="00BC5997">
        <w:rPr>
          <w:rFonts w:ascii="Arial" w:hAnsi="Arial" w:cs="Arial"/>
          <w:sz w:val="24"/>
        </w:rPr>
        <w:t xml:space="preserve"> expresó el Rector</w:t>
      </w:r>
      <w:r w:rsidR="007D1FF3">
        <w:rPr>
          <w:rFonts w:ascii="Arial" w:hAnsi="Arial" w:cs="Arial"/>
          <w:sz w:val="24"/>
        </w:rPr>
        <w:t>.</w:t>
      </w:r>
    </w:p>
    <w:p w:rsidR="007D1FF3" w:rsidRPr="00BC5997" w:rsidRDefault="007D1FF3" w:rsidP="00BC5997">
      <w:pPr>
        <w:ind w:left="-284" w:right="-284"/>
        <w:jc w:val="both"/>
        <w:rPr>
          <w:rFonts w:ascii="Arial" w:hAnsi="Arial" w:cs="Arial"/>
          <w:sz w:val="16"/>
          <w:szCs w:val="16"/>
        </w:rPr>
      </w:pPr>
    </w:p>
    <w:p w:rsidR="007D1FF3" w:rsidRDefault="007D1FF3" w:rsidP="00BC5997">
      <w:pPr>
        <w:ind w:left="-284" w:right="-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“Yo los invito a que asuman con mucho compromiso la solidaridad con la gente que menos tiene y que vienen a la Universidad porque tienen la certeza de que aquí </w:t>
      </w:r>
      <w:r w:rsidR="006A44F9">
        <w:rPr>
          <w:rFonts w:ascii="Arial" w:hAnsi="Arial" w:cs="Arial"/>
          <w:sz w:val="24"/>
        </w:rPr>
        <w:t>van a recibir servicios de la mejor calidad y eso estará en manos de ustedes los estudiantes”</w:t>
      </w:r>
      <w:r w:rsidR="00BC5997">
        <w:rPr>
          <w:rFonts w:ascii="Arial" w:hAnsi="Arial" w:cs="Arial"/>
          <w:sz w:val="24"/>
        </w:rPr>
        <w:t>, puntualizó</w:t>
      </w:r>
      <w:r w:rsidR="006A44F9">
        <w:rPr>
          <w:rFonts w:ascii="Arial" w:hAnsi="Arial" w:cs="Arial"/>
          <w:sz w:val="24"/>
        </w:rPr>
        <w:t>.</w:t>
      </w:r>
    </w:p>
    <w:p w:rsidR="00C84474" w:rsidRPr="00BC5997" w:rsidRDefault="00C84474" w:rsidP="00BC5997">
      <w:pPr>
        <w:ind w:left="-284" w:right="-284"/>
        <w:jc w:val="both"/>
        <w:rPr>
          <w:rFonts w:ascii="Arial" w:hAnsi="Arial" w:cs="Arial"/>
          <w:sz w:val="16"/>
          <w:szCs w:val="16"/>
        </w:rPr>
      </w:pPr>
    </w:p>
    <w:p w:rsidR="00D60113" w:rsidRPr="003A1D4E" w:rsidRDefault="00C84474" w:rsidP="00BC5997">
      <w:pPr>
        <w:ind w:left="-284"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E</w:t>
      </w:r>
      <w:r w:rsidR="005A2400">
        <w:rPr>
          <w:rFonts w:ascii="Arial" w:hAnsi="Arial" w:cs="Arial"/>
          <w:sz w:val="24"/>
        </w:rPr>
        <w:t>l Rector es</w:t>
      </w:r>
      <w:r>
        <w:rPr>
          <w:rFonts w:ascii="Arial" w:hAnsi="Arial" w:cs="Arial"/>
          <w:sz w:val="24"/>
        </w:rPr>
        <w:t xml:space="preserve">tuvo acompañado por la licenciada Bertha Cisneros Ruiz, Directora de la Facultad de Enfermería; doctor Julia Dolores Estrada Guzmán, Directora de la Facultad de Medicina; doctor Alejandro Alcántara Enríquez, Director de la Facultad de Odontología; licenciado Ulises </w:t>
      </w:r>
      <w:proofErr w:type="spellStart"/>
      <w:r w:rsidR="0007148C" w:rsidRPr="0007148C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07148C" w:rsidRPr="0007148C">
        <w:rPr>
          <w:rFonts w:ascii="Arial" w:hAnsi="Arial" w:cs="Arial"/>
          <w:color w:val="000000"/>
          <w:sz w:val="24"/>
          <w:szCs w:val="24"/>
          <w:shd w:val="clear" w:color="auto" w:fill="FFFFFF"/>
        </w:rPr>
        <w:t>ieke</w:t>
      </w:r>
      <w:proofErr w:type="spellEnd"/>
      <w:r w:rsidR="0007148C" w:rsidRPr="000714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</w:rPr>
        <w:t xml:space="preserve">Campoy, Coordinador de la Unidad de Ciencias de la Salud, así como Coordinadores, Jefes de Departamento, alumnos y maestros </w:t>
      </w:r>
      <w:r w:rsidR="009B71E1">
        <w:rPr>
          <w:rFonts w:ascii="Arial" w:hAnsi="Arial" w:cs="Arial"/>
          <w:sz w:val="24"/>
        </w:rPr>
        <w:t>de esta unidad académica.</w:t>
      </w:r>
    </w:p>
    <w:sectPr w:rsidR="00D60113" w:rsidRPr="003A1D4E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E501E1"/>
    <w:multiLevelType w:val="hybridMultilevel"/>
    <w:tmpl w:val="D49616B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6"/>
  </w:num>
  <w:num w:numId="9">
    <w:abstractNumId w:val="22"/>
  </w:num>
  <w:num w:numId="10">
    <w:abstractNumId w:val="1"/>
  </w:num>
  <w:num w:numId="11">
    <w:abstractNumId w:val="11"/>
  </w:num>
  <w:num w:numId="12">
    <w:abstractNumId w:val="0"/>
  </w:num>
  <w:num w:numId="13">
    <w:abstractNumId w:val="19"/>
  </w:num>
  <w:num w:numId="14">
    <w:abstractNumId w:val="18"/>
  </w:num>
  <w:num w:numId="15">
    <w:abstractNumId w:val="3"/>
  </w:num>
  <w:num w:numId="16">
    <w:abstractNumId w:val="3"/>
  </w:num>
  <w:num w:numId="17">
    <w:abstractNumId w:val="13"/>
  </w:num>
  <w:num w:numId="18">
    <w:abstractNumId w:val="5"/>
  </w:num>
  <w:num w:numId="19">
    <w:abstractNumId w:val="12"/>
  </w:num>
  <w:num w:numId="20">
    <w:abstractNumId w:val="14"/>
  </w:num>
  <w:num w:numId="21">
    <w:abstractNumId w:val="17"/>
  </w:num>
  <w:num w:numId="22">
    <w:abstractNumId w:val="16"/>
  </w:num>
  <w:num w:numId="23">
    <w:abstractNumId w:val="2"/>
  </w:num>
  <w:num w:numId="24">
    <w:abstractNumId w:val="8"/>
  </w:num>
  <w:num w:numId="2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48C"/>
    <w:rsid w:val="00071BBF"/>
    <w:rsid w:val="000736A2"/>
    <w:rsid w:val="000739A1"/>
    <w:rsid w:val="00073CEF"/>
    <w:rsid w:val="000743CE"/>
    <w:rsid w:val="00075688"/>
    <w:rsid w:val="00080722"/>
    <w:rsid w:val="000833A5"/>
    <w:rsid w:val="00084B73"/>
    <w:rsid w:val="000850FA"/>
    <w:rsid w:val="00085190"/>
    <w:rsid w:val="0008604E"/>
    <w:rsid w:val="00092554"/>
    <w:rsid w:val="0009395F"/>
    <w:rsid w:val="00094666"/>
    <w:rsid w:val="00095BB2"/>
    <w:rsid w:val="000A0301"/>
    <w:rsid w:val="000A08FE"/>
    <w:rsid w:val="000A120E"/>
    <w:rsid w:val="000A164C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3868"/>
    <w:rsid w:val="000D77B3"/>
    <w:rsid w:val="000D79AD"/>
    <w:rsid w:val="000E3649"/>
    <w:rsid w:val="000E5D58"/>
    <w:rsid w:val="000E65B4"/>
    <w:rsid w:val="000E7AB8"/>
    <w:rsid w:val="000E7D23"/>
    <w:rsid w:val="000F0D3E"/>
    <w:rsid w:val="000F3DD3"/>
    <w:rsid w:val="000F40EF"/>
    <w:rsid w:val="000F4578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427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0662D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B5B"/>
    <w:rsid w:val="00224EBF"/>
    <w:rsid w:val="002336CB"/>
    <w:rsid w:val="0023598D"/>
    <w:rsid w:val="00235A1E"/>
    <w:rsid w:val="00240D49"/>
    <w:rsid w:val="00240DED"/>
    <w:rsid w:val="00242CB8"/>
    <w:rsid w:val="0024443F"/>
    <w:rsid w:val="0024520E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469D"/>
    <w:rsid w:val="00285D7F"/>
    <w:rsid w:val="0028672F"/>
    <w:rsid w:val="00286FA9"/>
    <w:rsid w:val="00287830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27D"/>
    <w:rsid w:val="00311662"/>
    <w:rsid w:val="00311AF6"/>
    <w:rsid w:val="00312578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01"/>
    <w:rsid w:val="003354BC"/>
    <w:rsid w:val="00335C52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307E"/>
    <w:rsid w:val="003640DF"/>
    <w:rsid w:val="0037219D"/>
    <w:rsid w:val="0037393A"/>
    <w:rsid w:val="00381111"/>
    <w:rsid w:val="00381368"/>
    <w:rsid w:val="0038164A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22BE"/>
    <w:rsid w:val="003E28C3"/>
    <w:rsid w:val="003E528D"/>
    <w:rsid w:val="003E52D0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57983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6256"/>
    <w:rsid w:val="00487675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66C5"/>
    <w:rsid w:val="00536767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40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710F"/>
    <w:rsid w:val="005C7BF8"/>
    <w:rsid w:val="005D0C49"/>
    <w:rsid w:val="005D10F6"/>
    <w:rsid w:val="005D1220"/>
    <w:rsid w:val="005D3221"/>
    <w:rsid w:val="005D7293"/>
    <w:rsid w:val="005E1AD2"/>
    <w:rsid w:val="005E265E"/>
    <w:rsid w:val="005E4752"/>
    <w:rsid w:val="005E6F37"/>
    <w:rsid w:val="005E7ABA"/>
    <w:rsid w:val="005E7EDD"/>
    <w:rsid w:val="005F252D"/>
    <w:rsid w:val="005F31C5"/>
    <w:rsid w:val="005F338B"/>
    <w:rsid w:val="005F41B0"/>
    <w:rsid w:val="005F61A7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0F29"/>
    <w:rsid w:val="006931D5"/>
    <w:rsid w:val="006935DB"/>
    <w:rsid w:val="006A00F8"/>
    <w:rsid w:val="006A07FD"/>
    <w:rsid w:val="006A1490"/>
    <w:rsid w:val="006A44F9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D2B"/>
    <w:rsid w:val="00795DA2"/>
    <w:rsid w:val="007A16AA"/>
    <w:rsid w:val="007A41CA"/>
    <w:rsid w:val="007A4694"/>
    <w:rsid w:val="007A4B2D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1FF3"/>
    <w:rsid w:val="007D2286"/>
    <w:rsid w:val="007D7108"/>
    <w:rsid w:val="007E07FE"/>
    <w:rsid w:val="007E0877"/>
    <w:rsid w:val="007E0B0A"/>
    <w:rsid w:val="007E3241"/>
    <w:rsid w:val="007E5C1D"/>
    <w:rsid w:val="007E7CCC"/>
    <w:rsid w:val="007F12D5"/>
    <w:rsid w:val="007F30D7"/>
    <w:rsid w:val="007F51E9"/>
    <w:rsid w:val="007F58F6"/>
    <w:rsid w:val="00801076"/>
    <w:rsid w:val="00804D76"/>
    <w:rsid w:val="00804E04"/>
    <w:rsid w:val="00811533"/>
    <w:rsid w:val="008149DE"/>
    <w:rsid w:val="00815A1E"/>
    <w:rsid w:val="008164A8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70161"/>
    <w:rsid w:val="0087065B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3B9E"/>
    <w:rsid w:val="008E5BEC"/>
    <w:rsid w:val="008E7C7F"/>
    <w:rsid w:val="008F0491"/>
    <w:rsid w:val="008F2A1A"/>
    <w:rsid w:val="008F3221"/>
    <w:rsid w:val="008F4BC2"/>
    <w:rsid w:val="008F575A"/>
    <w:rsid w:val="008F762C"/>
    <w:rsid w:val="008F7960"/>
    <w:rsid w:val="00901C43"/>
    <w:rsid w:val="00904AAD"/>
    <w:rsid w:val="00906347"/>
    <w:rsid w:val="00911155"/>
    <w:rsid w:val="009130EB"/>
    <w:rsid w:val="00913295"/>
    <w:rsid w:val="00913CCB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1E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96A80"/>
    <w:rsid w:val="00AA029D"/>
    <w:rsid w:val="00AA0481"/>
    <w:rsid w:val="00AA0601"/>
    <w:rsid w:val="00AA0859"/>
    <w:rsid w:val="00AA11DB"/>
    <w:rsid w:val="00AA35CE"/>
    <w:rsid w:val="00AA3980"/>
    <w:rsid w:val="00AA516F"/>
    <w:rsid w:val="00AA58C4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201"/>
    <w:rsid w:val="00B95938"/>
    <w:rsid w:val="00B95DB0"/>
    <w:rsid w:val="00BA0426"/>
    <w:rsid w:val="00BA07B0"/>
    <w:rsid w:val="00BA200E"/>
    <w:rsid w:val="00BA3562"/>
    <w:rsid w:val="00BA4158"/>
    <w:rsid w:val="00BA43B4"/>
    <w:rsid w:val="00BA7C7E"/>
    <w:rsid w:val="00BA7E00"/>
    <w:rsid w:val="00BB1C79"/>
    <w:rsid w:val="00BB271B"/>
    <w:rsid w:val="00BB5339"/>
    <w:rsid w:val="00BB5F81"/>
    <w:rsid w:val="00BB71AE"/>
    <w:rsid w:val="00BC4DE6"/>
    <w:rsid w:val="00BC54E2"/>
    <w:rsid w:val="00BC5997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2CA1"/>
    <w:rsid w:val="00C637EA"/>
    <w:rsid w:val="00C66C1D"/>
    <w:rsid w:val="00C67CAF"/>
    <w:rsid w:val="00C67DD5"/>
    <w:rsid w:val="00C701BD"/>
    <w:rsid w:val="00C722CA"/>
    <w:rsid w:val="00C73012"/>
    <w:rsid w:val="00C74D82"/>
    <w:rsid w:val="00C772EA"/>
    <w:rsid w:val="00C777A7"/>
    <w:rsid w:val="00C77BA3"/>
    <w:rsid w:val="00C810B7"/>
    <w:rsid w:val="00C82935"/>
    <w:rsid w:val="00C84474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9C3"/>
    <w:rsid w:val="00CA2A5C"/>
    <w:rsid w:val="00CA2D8B"/>
    <w:rsid w:val="00CA424B"/>
    <w:rsid w:val="00CA4A80"/>
    <w:rsid w:val="00CA64E2"/>
    <w:rsid w:val="00CA69E6"/>
    <w:rsid w:val="00CB15C5"/>
    <w:rsid w:val="00CB49AE"/>
    <w:rsid w:val="00CB5C06"/>
    <w:rsid w:val="00CB7267"/>
    <w:rsid w:val="00CB7CCA"/>
    <w:rsid w:val="00CC02C6"/>
    <w:rsid w:val="00CC04E2"/>
    <w:rsid w:val="00CC15B7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2BE9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29DF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0113"/>
    <w:rsid w:val="00D61771"/>
    <w:rsid w:val="00D62EE0"/>
    <w:rsid w:val="00D6484B"/>
    <w:rsid w:val="00D658C6"/>
    <w:rsid w:val="00D705CE"/>
    <w:rsid w:val="00D71185"/>
    <w:rsid w:val="00D72551"/>
    <w:rsid w:val="00D727E6"/>
    <w:rsid w:val="00D7404D"/>
    <w:rsid w:val="00D74231"/>
    <w:rsid w:val="00D771B0"/>
    <w:rsid w:val="00D77508"/>
    <w:rsid w:val="00D8030C"/>
    <w:rsid w:val="00D82117"/>
    <w:rsid w:val="00D8366B"/>
    <w:rsid w:val="00D836D7"/>
    <w:rsid w:val="00D837F1"/>
    <w:rsid w:val="00D862C1"/>
    <w:rsid w:val="00D86E76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45FE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6577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CE3"/>
    <w:rsid w:val="00F32063"/>
    <w:rsid w:val="00F33204"/>
    <w:rsid w:val="00F35208"/>
    <w:rsid w:val="00F353B8"/>
    <w:rsid w:val="00F35D36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4794">
          <w:marLeft w:val="3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39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51551">
                  <w:marLeft w:val="0"/>
                  <w:marRight w:val="240"/>
                  <w:marTop w:val="0"/>
                  <w:marBottom w:val="0"/>
                  <w:divBdr>
                    <w:top w:val="single" w:sz="6" w:space="12" w:color="9999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341B0-10C1-46F8-A8CF-04A2E3CC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480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2014-11-20T22:15:00Z</cp:lastPrinted>
  <dcterms:created xsi:type="dcterms:W3CDTF">2014-11-20T21:00:00Z</dcterms:created>
  <dcterms:modified xsi:type="dcterms:W3CDTF">2014-11-20T22:25:00Z</dcterms:modified>
</cp:coreProperties>
</file>