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029BBD" wp14:editId="631D5E20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BB03EB" w:rsidRDefault="00CE40FF" w:rsidP="00BB03EB">
      <w:pPr>
        <w:jc w:val="right"/>
        <w:rPr>
          <w:rFonts w:ascii="Times New Roman" w:hAnsi="Times New Roman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BB03EB">
        <w:rPr>
          <w:rFonts w:ascii="Arial" w:hAnsi="Arial" w:cs="Arial"/>
          <w:b/>
          <w:sz w:val="24"/>
          <w:szCs w:val="24"/>
        </w:rPr>
        <w:t>90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  <w:r w:rsidR="00BB03EB"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B372D3" w:rsidRDefault="008D52E1" w:rsidP="008D52E1">
      <w:pPr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Inauguran </w:t>
      </w:r>
      <w:r w:rsidR="00B372D3">
        <w:rPr>
          <w:rFonts w:ascii="Arial" w:hAnsi="Arial" w:cs="Arial"/>
          <w:b/>
          <w:sz w:val="32"/>
          <w:szCs w:val="24"/>
        </w:rPr>
        <w:t xml:space="preserve">obras en la Facultad </w:t>
      </w:r>
      <w:r>
        <w:rPr>
          <w:rFonts w:ascii="Arial" w:hAnsi="Arial" w:cs="Arial"/>
          <w:b/>
          <w:sz w:val="32"/>
          <w:szCs w:val="24"/>
        </w:rPr>
        <w:t xml:space="preserve">de </w:t>
      </w:r>
      <w:r w:rsidR="00B372D3">
        <w:rPr>
          <w:rFonts w:ascii="Arial" w:hAnsi="Arial" w:cs="Arial"/>
          <w:b/>
          <w:sz w:val="32"/>
          <w:szCs w:val="24"/>
        </w:rPr>
        <w:t>Idiomas del Campus Tijuana</w:t>
      </w:r>
    </w:p>
    <w:p w:rsidR="00BB03EB" w:rsidRPr="00B372D3" w:rsidRDefault="008D52E1" w:rsidP="008D52E1">
      <w:pPr>
        <w:jc w:val="center"/>
        <w:rPr>
          <w:rFonts w:ascii="Arial" w:hAnsi="Arial" w:cs="Arial"/>
          <w:b/>
          <w:sz w:val="16"/>
          <w:szCs w:val="16"/>
        </w:rPr>
      </w:pPr>
      <w:r w:rsidRPr="00B372D3">
        <w:rPr>
          <w:rFonts w:ascii="Arial" w:hAnsi="Arial" w:cs="Arial"/>
          <w:b/>
          <w:sz w:val="16"/>
          <w:szCs w:val="16"/>
        </w:rPr>
        <w:t xml:space="preserve"> </w:t>
      </w:r>
    </w:p>
    <w:p w:rsidR="00BB03EB" w:rsidRDefault="00B372D3" w:rsidP="00B372D3">
      <w:pPr>
        <w:pStyle w:val="Prrafodelista"/>
        <w:numPr>
          <w:ilvl w:val="0"/>
          <w:numId w:val="3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B372D3">
        <w:rPr>
          <w:rFonts w:ascii="Arial" w:hAnsi="Arial" w:cs="Arial"/>
          <w:b/>
          <w:sz w:val="24"/>
          <w:szCs w:val="24"/>
        </w:rPr>
        <w:t>Un laboratorio de Interpretación</w:t>
      </w:r>
      <w:r w:rsidR="004B586A">
        <w:rPr>
          <w:rFonts w:ascii="Arial" w:hAnsi="Arial" w:cs="Arial"/>
          <w:b/>
          <w:sz w:val="24"/>
          <w:szCs w:val="24"/>
        </w:rPr>
        <w:t>,</w:t>
      </w:r>
      <w:r w:rsidRPr="00B372D3">
        <w:rPr>
          <w:rFonts w:ascii="Arial" w:hAnsi="Arial" w:cs="Arial"/>
          <w:b/>
          <w:sz w:val="24"/>
          <w:szCs w:val="24"/>
        </w:rPr>
        <w:t xml:space="preserve"> la remodelación del Edificio 2A</w:t>
      </w:r>
      <w:r w:rsidR="004B586A">
        <w:rPr>
          <w:rFonts w:ascii="Arial" w:hAnsi="Arial" w:cs="Arial"/>
          <w:b/>
          <w:sz w:val="24"/>
          <w:szCs w:val="24"/>
        </w:rPr>
        <w:t xml:space="preserve"> y un mural</w:t>
      </w:r>
      <w:bookmarkStart w:id="0" w:name="_GoBack"/>
      <w:bookmarkEnd w:id="0"/>
      <w:r w:rsidRPr="00B372D3">
        <w:rPr>
          <w:rFonts w:ascii="Arial" w:hAnsi="Arial" w:cs="Arial"/>
          <w:b/>
          <w:sz w:val="24"/>
          <w:szCs w:val="24"/>
        </w:rPr>
        <w:t>.</w:t>
      </w:r>
    </w:p>
    <w:p w:rsidR="00B372D3" w:rsidRPr="00B372D3" w:rsidRDefault="00B372D3" w:rsidP="00B372D3">
      <w:pPr>
        <w:pStyle w:val="Prrafodelista"/>
        <w:ind w:left="284"/>
        <w:rPr>
          <w:rFonts w:ascii="Arial" w:hAnsi="Arial" w:cs="Arial"/>
          <w:b/>
          <w:sz w:val="16"/>
          <w:szCs w:val="16"/>
        </w:rPr>
      </w:pPr>
    </w:p>
    <w:p w:rsidR="00BB03EB" w:rsidRDefault="00BB03EB" w:rsidP="00BB03EB">
      <w:pPr>
        <w:jc w:val="both"/>
        <w:rPr>
          <w:rFonts w:ascii="Arial" w:hAnsi="Arial" w:cs="Arial"/>
          <w:sz w:val="24"/>
          <w:szCs w:val="24"/>
        </w:rPr>
      </w:pPr>
      <w:r w:rsidRPr="00BB03EB">
        <w:rPr>
          <w:rFonts w:ascii="Arial" w:hAnsi="Arial" w:cs="Arial"/>
          <w:b/>
          <w:sz w:val="24"/>
          <w:szCs w:val="24"/>
        </w:rPr>
        <w:t>Tijuana</w:t>
      </w:r>
      <w:r>
        <w:rPr>
          <w:rFonts w:ascii="Arial" w:hAnsi="Arial" w:cs="Arial"/>
          <w:b/>
          <w:sz w:val="24"/>
          <w:szCs w:val="24"/>
        </w:rPr>
        <w:t>, B.C., a viernes</w:t>
      </w:r>
      <w:r w:rsidRPr="00BB03EB">
        <w:rPr>
          <w:rFonts w:ascii="Arial" w:hAnsi="Arial" w:cs="Arial"/>
          <w:b/>
          <w:sz w:val="24"/>
          <w:szCs w:val="24"/>
        </w:rPr>
        <w:t xml:space="preserve"> 28</w:t>
      </w:r>
      <w:r>
        <w:rPr>
          <w:rFonts w:ascii="Arial" w:hAnsi="Arial" w:cs="Arial"/>
          <w:b/>
          <w:sz w:val="24"/>
          <w:szCs w:val="24"/>
        </w:rPr>
        <w:t xml:space="preserve"> de noviembre de 2014.- </w:t>
      </w:r>
      <w:r w:rsidRPr="00BB03EB">
        <w:rPr>
          <w:rFonts w:ascii="Arial" w:hAnsi="Arial" w:cs="Arial"/>
          <w:sz w:val="24"/>
          <w:szCs w:val="24"/>
        </w:rPr>
        <w:t xml:space="preserve">Se inauguró el Laboratorio de  Interpretación correspondiente a la Facultad de Idiomas </w:t>
      </w:r>
      <w:r>
        <w:rPr>
          <w:rFonts w:ascii="Arial" w:hAnsi="Arial" w:cs="Arial"/>
          <w:sz w:val="24"/>
          <w:szCs w:val="24"/>
        </w:rPr>
        <w:t xml:space="preserve">de la Universidad Autónoma de Baja California (UABC), </w:t>
      </w:r>
      <w:r w:rsidRPr="00BB03EB">
        <w:rPr>
          <w:rFonts w:ascii="Arial" w:hAnsi="Arial" w:cs="Arial"/>
          <w:sz w:val="24"/>
          <w:szCs w:val="24"/>
        </w:rPr>
        <w:t>Campus Tijuana, donde los estudiantes de la Licenciatura en Traducción y de la Especialidad en Traducción e Interpretación, podrán realizar sus prácticas con equipo de alta tecnología e instalaciones adecuadas.</w:t>
      </w:r>
    </w:p>
    <w:p w:rsidR="00BB03EB" w:rsidRPr="00B372D3" w:rsidRDefault="00BB03EB" w:rsidP="00BB03EB">
      <w:pPr>
        <w:jc w:val="both"/>
        <w:rPr>
          <w:rFonts w:ascii="Arial" w:hAnsi="Arial" w:cs="Arial"/>
          <w:sz w:val="16"/>
          <w:szCs w:val="16"/>
        </w:rPr>
      </w:pPr>
    </w:p>
    <w:p w:rsidR="000E69BA" w:rsidRDefault="00BB03EB" w:rsidP="00BB03EB">
      <w:pPr>
        <w:jc w:val="both"/>
        <w:rPr>
          <w:rFonts w:ascii="Arial" w:hAnsi="Arial" w:cs="Arial"/>
          <w:sz w:val="24"/>
          <w:szCs w:val="24"/>
        </w:rPr>
      </w:pPr>
      <w:r w:rsidRPr="00BB03EB">
        <w:rPr>
          <w:rFonts w:ascii="Arial" w:hAnsi="Arial" w:cs="Arial"/>
          <w:sz w:val="24"/>
          <w:szCs w:val="24"/>
        </w:rPr>
        <w:t xml:space="preserve">En la ceremonia  de inauguración el doctor Felipe </w:t>
      </w:r>
      <w:proofErr w:type="spellStart"/>
      <w:r w:rsidRPr="00BB03EB">
        <w:rPr>
          <w:rFonts w:ascii="Arial" w:hAnsi="Arial" w:cs="Arial"/>
          <w:sz w:val="24"/>
          <w:szCs w:val="24"/>
        </w:rPr>
        <w:t>Cuamea</w:t>
      </w:r>
      <w:proofErr w:type="spellEnd"/>
      <w:r w:rsidRPr="00BB03EB">
        <w:rPr>
          <w:rFonts w:ascii="Arial" w:hAnsi="Arial" w:cs="Arial"/>
          <w:sz w:val="24"/>
          <w:szCs w:val="24"/>
        </w:rPr>
        <w:t xml:space="preserve"> Velázquez, Rector de UABC, habló sobre la importancia de esta obra ya que en ella los estudiantes podrán poner en práctica sus conocimientos y desarrollar habilidades que los forjarán como futuros profesionistas. Asimismo exhortó a los alumnos a aprovechar estos beneficios que van directamente destinados al aprovechamiento y desarrollo de su carrera profesional.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E69BA" w:rsidRPr="00B372D3" w:rsidRDefault="000E69BA" w:rsidP="00BB03EB">
      <w:pPr>
        <w:jc w:val="both"/>
        <w:rPr>
          <w:rFonts w:ascii="Arial" w:hAnsi="Arial" w:cs="Arial"/>
          <w:sz w:val="16"/>
          <w:szCs w:val="16"/>
        </w:rPr>
      </w:pPr>
    </w:p>
    <w:p w:rsidR="00BB03EB" w:rsidRDefault="00BB03EB" w:rsidP="00BB03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mencionar que la nueva obra consta de 3 cabinas de traducción </w:t>
      </w:r>
      <w:r w:rsidRPr="00BB03EB">
        <w:rPr>
          <w:rFonts w:ascii="Arial" w:hAnsi="Arial" w:cs="Arial"/>
          <w:sz w:val="24"/>
          <w:szCs w:val="24"/>
        </w:rPr>
        <w:t>y un pizarrón interactivo</w:t>
      </w:r>
      <w:r w:rsidR="000E69BA">
        <w:rPr>
          <w:rFonts w:ascii="Arial" w:hAnsi="Arial" w:cs="Arial"/>
          <w:sz w:val="24"/>
          <w:szCs w:val="24"/>
        </w:rPr>
        <w:t xml:space="preserve"> y es el segundo laboratorio en el noroeste de México que conjuga innovación, teoría y práctica de la interpretación en la formación de traductores e intérpretes en Baja California</w:t>
      </w:r>
      <w:r w:rsidR="008D52E1">
        <w:rPr>
          <w:rFonts w:ascii="Arial" w:hAnsi="Arial" w:cs="Arial"/>
          <w:sz w:val="24"/>
          <w:szCs w:val="24"/>
        </w:rPr>
        <w:t>, ya que en la Facultad de Idiomas del Campus Mexicali se encuentra el primero</w:t>
      </w:r>
      <w:r w:rsidR="000E69BA">
        <w:rPr>
          <w:rFonts w:ascii="Arial" w:hAnsi="Arial" w:cs="Arial"/>
          <w:sz w:val="24"/>
          <w:szCs w:val="24"/>
        </w:rPr>
        <w:t>.</w:t>
      </w:r>
    </w:p>
    <w:p w:rsidR="008D52E1" w:rsidRPr="00B372D3" w:rsidRDefault="008D52E1" w:rsidP="00BB03EB">
      <w:pPr>
        <w:jc w:val="both"/>
        <w:rPr>
          <w:rFonts w:ascii="Arial" w:hAnsi="Arial" w:cs="Arial"/>
          <w:sz w:val="16"/>
          <w:szCs w:val="16"/>
        </w:rPr>
      </w:pPr>
    </w:p>
    <w:p w:rsidR="00B372D3" w:rsidRDefault="00BB03EB" w:rsidP="00BB03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se reinauguró e</w:t>
      </w:r>
      <w:r w:rsidRPr="00BB03EB">
        <w:rPr>
          <w:rFonts w:ascii="Arial" w:hAnsi="Arial" w:cs="Arial"/>
          <w:sz w:val="24"/>
          <w:szCs w:val="24"/>
        </w:rPr>
        <w:t xml:space="preserve">l Edificio 2A </w:t>
      </w:r>
      <w:r>
        <w:rPr>
          <w:rFonts w:ascii="Arial" w:hAnsi="Arial" w:cs="Arial"/>
          <w:sz w:val="24"/>
          <w:szCs w:val="24"/>
        </w:rPr>
        <w:t>de la misma unidad académica</w:t>
      </w:r>
      <w:r w:rsidR="00E50508">
        <w:rPr>
          <w:rFonts w:ascii="Arial" w:hAnsi="Arial" w:cs="Arial"/>
          <w:sz w:val="24"/>
          <w:szCs w:val="24"/>
        </w:rPr>
        <w:t>, el cual</w:t>
      </w:r>
      <w:r w:rsidRPr="00BB03EB">
        <w:rPr>
          <w:rFonts w:ascii="Arial" w:hAnsi="Arial" w:cs="Arial"/>
          <w:sz w:val="24"/>
          <w:szCs w:val="24"/>
        </w:rPr>
        <w:t xml:space="preserve"> cuenta 12 aulas de clases</w:t>
      </w:r>
      <w:r w:rsidR="00E50508">
        <w:rPr>
          <w:rFonts w:ascii="Arial" w:hAnsi="Arial" w:cs="Arial"/>
          <w:sz w:val="24"/>
          <w:szCs w:val="24"/>
        </w:rPr>
        <w:t>,</w:t>
      </w:r>
      <w:r w:rsidRPr="00BB03EB">
        <w:rPr>
          <w:rFonts w:ascii="Arial" w:hAnsi="Arial" w:cs="Arial"/>
          <w:sz w:val="24"/>
          <w:szCs w:val="24"/>
        </w:rPr>
        <w:t xml:space="preserve"> </w:t>
      </w:r>
      <w:r w:rsidR="00E50508">
        <w:rPr>
          <w:rFonts w:ascii="Arial" w:hAnsi="Arial" w:cs="Arial"/>
          <w:sz w:val="24"/>
          <w:szCs w:val="24"/>
        </w:rPr>
        <w:t>laboratorios de videoconferencia y de cómputo y 13 cubículos.</w:t>
      </w:r>
    </w:p>
    <w:p w:rsidR="00B372D3" w:rsidRPr="00B372D3" w:rsidRDefault="00B372D3" w:rsidP="00BB03EB">
      <w:pPr>
        <w:jc w:val="both"/>
        <w:rPr>
          <w:rFonts w:ascii="Arial" w:hAnsi="Arial" w:cs="Arial"/>
          <w:sz w:val="16"/>
          <w:szCs w:val="16"/>
        </w:rPr>
      </w:pPr>
    </w:p>
    <w:p w:rsidR="00BB03EB" w:rsidRDefault="00E50508" w:rsidP="00BB03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inversión </w:t>
      </w:r>
      <w:r w:rsidR="00B372D3">
        <w:rPr>
          <w:rFonts w:ascii="Arial" w:hAnsi="Arial" w:cs="Arial"/>
          <w:sz w:val="24"/>
          <w:szCs w:val="24"/>
        </w:rPr>
        <w:t xml:space="preserve">total en construcción y equipamiento </w:t>
      </w:r>
      <w:r>
        <w:rPr>
          <w:rFonts w:ascii="Arial" w:hAnsi="Arial" w:cs="Arial"/>
          <w:sz w:val="24"/>
          <w:szCs w:val="24"/>
        </w:rPr>
        <w:t xml:space="preserve">en estos inmuebles fue de casi 11 millones 800 mil pesos, de los cuales un millón 727 </w:t>
      </w:r>
      <w:r w:rsidR="005B7BD8">
        <w:rPr>
          <w:rFonts w:ascii="Arial" w:hAnsi="Arial" w:cs="Arial"/>
          <w:sz w:val="24"/>
          <w:szCs w:val="24"/>
        </w:rPr>
        <w:t xml:space="preserve">mil pesos </w:t>
      </w:r>
      <w:r>
        <w:rPr>
          <w:rFonts w:ascii="Arial" w:hAnsi="Arial" w:cs="Arial"/>
          <w:sz w:val="24"/>
          <w:szCs w:val="24"/>
        </w:rPr>
        <w:t>fueron otorgados por el Rector</w:t>
      </w:r>
      <w:r w:rsidRPr="00E50508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5 millones 815 mil </w:t>
      </w:r>
      <w:r w:rsidR="005B7BD8">
        <w:rPr>
          <w:rFonts w:ascii="Arial" w:hAnsi="Arial" w:cs="Arial"/>
          <w:sz w:val="24"/>
          <w:szCs w:val="24"/>
        </w:rPr>
        <w:t xml:space="preserve">pesos </w:t>
      </w:r>
      <w:r>
        <w:rPr>
          <w:rFonts w:ascii="Arial" w:hAnsi="Arial" w:cs="Arial"/>
          <w:sz w:val="24"/>
          <w:szCs w:val="24"/>
        </w:rPr>
        <w:t xml:space="preserve">provienen del </w:t>
      </w:r>
      <w:r w:rsidRPr="00E50508">
        <w:rPr>
          <w:rFonts w:ascii="Arial" w:hAnsi="Arial" w:cs="Arial"/>
          <w:sz w:val="24"/>
          <w:szCs w:val="24"/>
        </w:rPr>
        <w:t>programa federal Fondo de Aportaciones para el Fortalecimiento de las Entidades Federativas (FAFEF)</w:t>
      </w:r>
      <w:r>
        <w:rPr>
          <w:rFonts w:ascii="Arial" w:hAnsi="Arial" w:cs="Arial"/>
          <w:sz w:val="24"/>
          <w:szCs w:val="24"/>
        </w:rPr>
        <w:t xml:space="preserve">; </w:t>
      </w:r>
      <w:r w:rsidR="005B7BD8">
        <w:rPr>
          <w:rFonts w:ascii="Arial" w:hAnsi="Arial" w:cs="Arial"/>
          <w:sz w:val="24"/>
          <w:szCs w:val="24"/>
        </w:rPr>
        <w:t>3 millones 362 mil pesos fueron aportados por la propia unidad académica</w:t>
      </w:r>
      <w:r w:rsidR="00B372D3">
        <w:rPr>
          <w:rFonts w:ascii="Arial" w:hAnsi="Arial" w:cs="Arial"/>
          <w:sz w:val="24"/>
          <w:szCs w:val="24"/>
        </w:rPr>
        <w:t xml:space="preserve"> y 851 mil pesos son ingresos derivados de Sorteos Universitarios.</w:t>
      </w:r>
    </w:p>
    <w:p w:rsidR="00BB03EB" w:rsidRPr="00B372D3" w:rsidRDefault="00BB03EB" w:rsidP="00BB03EB">
      <w:pPr>
        <w:jc w:val="both"/>
        <w:rPr>
          <w:rFonts w:ascii="Arial" w:hAnsi="Arial" w:cs="Arial"/>
          <w:strike/>
          <w:sz w:val="16"/>
          <w:szCs w:val="16"/>
          <w:vertAlign w:val="subscript"/>
        </w:rPr>
      </w:pPr>
    </w:p>
    <w:p w:rsidR="00BB03EB" w:rsidRDefault="00BB03EB" w:rsidP="00BB03EB">
      <w:pPr>
        <w:jc w:val="both"/>
        <w:rPr>
          <w:rFonts w:ascii="Arial" w:hAnsi="Arial" w:cs="Arial"/>
          <w:sz w:val="24"/>
          <w:szCs w:val="24"/>
        </w:rPr>
      </w:pPr>
      <w:r w:rsidRPr="00BB03EB">
        <w:rPr>
          <w:rFonts w:ascii="Arial" w:hAnsi="Arial" w:cs="Arial"/>
          <w:sz w:val="24"/>
          <w:szCs w:val="24"/>
        </w:rPr>
        <w:t>Posterior al evento en el Edificio 2A, se llevó acabo la inauguración del Mural "Cabalgata en la herrumbre"</w:t>
      </w:r>
      <w:r>
        <w:rPr>
          <w:rFonts w:ascii="Arial" w:hAnsi="Arial" w:cs="Arial"/>
          <w:sz w:val="24"/>
          <w:szCs w:val="24"/>
        </w:rPr>
        <w:t xml:space="preserve">, </w:t>
      </w:r>
      <w:r w:rsidRPr="00BB03EB">
        <w:rPr>
          <w:rFonts w:ascii="Arial" w:hAnsi="Arial" w:cs="Arial"/>
          <w:sz w:val="24"/>
          <w:szCs w:val="24"/>
        </w:rPr>
        <w:t>ubicado dentro de la Facultad de Idiomas</w:t>
      </w:r>
      <w:r>
        <w:rPr>
          <w:rFonts w:ascii="Arial" w:hAnsi="Arial" w:cs="Arial"/>
          <w:sz w:val="24"/>
          <w:szCs w:val="24"/>
        </w:rPr>
        <w:t xml:space="preserve"> y</w:t>
      </w:r>
      <w:r w:rsidRPr="00BB03EB">
        <w:rPr>
          <w:rFonts w:ascii="Arial" w:hAnsi="Arial" w:cs="Arial"/>
          <w:sz w:val="24"/>
          <w:szCs w:val="24"/>
        </w:rPr>
        <w:t xml:space="preserve"> realizado por el maestro Francisco Chávez </w:t>
      </w:r>
      <w:proofErr w:type="spellStart"/>
      <w:r w:rsidRPr="00BB03EB">
        <w:rPr>
          <w:rFonts w:ascii="Arial" w:hAnsi="Arial" w:cs="Arial"/>
          <w:sz w:val="24"/>
          <w:szCs w:val="24"/>
        </w:rPr>
        <w:t>Corrujedo</w:t>
      </w:r>
      <w:proofErr w:type="spellEnd"/>
      <w:r w:rsidRPr="00BB03E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quien </w:t>
      </w:r>
      <w:r w:rsidRPr="00BB03EB">
        <w:rPr>
          <w:rFonts w:ascii="Arial" w:hAnsi="Arial" w:cs="Arial"/>
          <w:sz w:val="24"/>
          <w:szCs w:val="24"/>
        </w:rPr>
        <w:t>comentó que fue pintado con la int</w:t>
      </w:r>
      <w:r>
        <w:rPr>
          <w:rFonts w:ascii="Arial" w:hAnsi="Arial" w:cs="Arial"/>
          <w:sz w:val="24"/>
          <w:szCs w:val="24"/>
        </w:rPr>
        <w:t>ención de que la U</w:t>
      </w:r>
      <w:r w:rsidRPr="00BB03EB">
        <w:rPr>
          <w:rFonts w:ascii="Arial" w:hAnsi="Arial" w:cs="Arial"/>
          <w:sz w:val="24"/>
          <w:szCs w:val="24"/>
        </w:rPr>
        <w:t>niversidad sea espejo de concientización sobre el medio ambiente.</w:t>
      </w:r>
    </w:p>
    <w:p w:rsidR="00BB03EB" w:rsidRPr="00B372D3" w:rsidRDefault="00BB03EB" w:rsidP="00BB03EB">
      <w:pPr>
        <w:jc w:val="both"/>
        <w:rPr>
          <w:rFonts w:ascii="Arial" w:hAnsi="Arial" w:cs="Arial"/>
          <w:sz w:val="16"/>
          <w:szCs w:val="16"/>
        </w:rPr>
      </w:pPr>
    </w:p>
    <w:p w:rsidR="00BB03EB" w:rsidRDefault="00BB03EB" w:rsidP="00BB03EB">
      <w:pPr>
        <w:jc w:val="both"/>
        <w:rPr>
          <w:rFonts w:ascii="Arial" w:hAnsi="Arial" w:cs="Arial"/>
          <w:sz w:val="24"/>
          <w:szCs w:val="24"/>
        </w:rPr>
      </w:pPr>
      <w:r w:rsidRPr="00BB03EB">
        <w:rPr>
          <w:rFonts w:ascii="Arial" w:hAnsi="Arial" w:cs="Arial"/>
          <w:sz w:val="24"/>
          <w:szCs w:val="24"/>
        </w:rPr>
        <w:t xml:space="preserve">Por su parte el Rector </w:t>
      </w:r>
      <w:r>
        <w:rPr>
          <w:rFonts w:ascii="Arial" w:hAnsi="Arial" w:cs="Arial"/>
          <w:sz w:val="24"/>
          <w:szCs w:val="24"/>
        </w:rPr>
        <w:t>lo felicitó</w:t>
      </w:r>
      <w:r w:rsidRPr="00BB03EB">
        <w:rPr>
          <w:rFonts w:ascii="Arial" w:hAnsi="Arial" w:cs="Arial"/>
          <w:sz w:val="24"/>
          <w:szCs w:val="24"/>
        </w:rPr>
        <w:t xml:space="preserve"> por tan simbólica obra. “Quiero agradecerle al mae</w:t>
      </w:r>
      <w:r>
        <w:rPr>
          <w:rFonts w:ascii="Arial" w:hAnsi="Arial" w:cs="Arial"/>
          <w:sz w:val="24"/>
          <w:szCs w:val="24"/>
        </w:rPr>
        <w:t xml:space="preserve">stro Francisco Chávez </w:t>
      </w:r>
      <w:proofErr w:type="spellStart"/>
      <w:r>
        <w:rPr>
          <w:rFonts w:ascii="Arial" w:hAnsi="Arial" w:cs="Arial"/>
          <w:sz w:val="24"/>
          <w:szCs w:val="24"/>
        </w:rPr>
        <w:t>Corrujedo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B03EB">
        <w:rPr>
          <w:rFonts w:ascii="Arial" w:hAnsi="Arial" w:cs="Arial"/>
          <w:sz w:val="24"/>
          <w:szCs w:val="24"/>
        </w:rPr>
        <w:t xml:space="preserve">por dejar una huella en varios espacios de la </w:t>
      </w:r>
      <w:r>
        <w:rPr>
          <w:rFonts w:ascii="Arial" w:hAnsi="Arial" w:cs="Arial"/>
          <w:sz w:val="24"/>
          <w:szCs w:val="24"/>
        </w:rPr>
        <w:t>U</w:t>
      </w:r>
      <w:r w:rsidRPr="00BB03EB">
        <w:rPr>
          <w:rFonts w:ascii="Arial" w:hAnsi="Arial" w:cs="Arial"/>
          <w:sz w:val="24"/>
          <w:szCs w:val="24"/>
        </w:rPr>
        <w:t xml:space="preserve">niversidad y eso trasciende dentro de la historia de </w:t>
      </w:r>
      <w:r w:rsidR="00642B0B">
        <w:rPr>
          <w:rFonts w:ascii="Arial" w:hAnsi="Arial" w:cs="Arial"/>
          <w:sz w:val="24"/>
          <w:szCs w:val="24"/>
        </w:rPr>
        <w:t>la Benemérita Casa de Estudios”, declaró.</w:t>
      </w:r>
    </w:p>
    <w:p w:rsidR="00642B0B" w:rsidRPr="00B372D3" w:rsidRDefault="00642B0B" w:rsidP="00BB03EB">
      <w:pPr>
        <w:jc w:val="both"/>
        <w:rPr>
          <w:rFonts w:ascii="Arial" w:hAnsi="Arial" w:cs="Arial"/>
          <w:sz w:val="16"/>
          <w:szCs w:val="16"/>
        </w:rPr>
      </w:pPr>
    </w:p>
    <w:p w:rsidR="00BB03EB" w:rsidRPr="00BB03EB" w:rsidRDefault="00BB03EB" w:rsidP="00642B0B">
      <w:pPr>
        <w:jc w:val="both"/>
        <w:rPr>
          <w:rFonts w:ascii="Arial" w:hAnsi="Arial" w:cs="Arial"/>
          <w:sz w:val="24"/>
          <w:szCs w:val="24"/>
        </w:rPr>
      </w:pPr>
      <w:r w:rsidRPr="00BB03EB">
        <w:rPr>
          <w:rFonts w:ascii="Arial" w:hAnsi="Arial" w:cs="Arial"/>
          <w:sz w:val="24"/>
          <w:szCs w:val="24"/>
        </w:rPr>
        <w:t>También estuvieron en el presídium el doctor José David Ledezma Torres, Vicerrector UABC Campus Tijuana; el maestro David Guadalupe Toledo Sarracino, Director de la Facultad de Idiomas;</w:t>
      </w:r>
      <w:r w:rsidR="000E69BA">
        <w:rPr>
          <w:rFonts w:ascii="Arial" w:hAnsi="Arial" w:cs="Arial"/>
          <w:sz w:val="24"/>
          <w:szCs w:val="24"/>
        </w:rPr>
        <w:t xml:space="preserve"> y</w:t>
      </w:r>
      <w:r w:rsidRPr="00BB03EB">
        <w:rPr>
          <w:rFonts w:ascii="Arial" w:hAnsi="Arial" w:cs="Arial"/>
          <w:sz w:val="24"/>
          <w:szCs w:val="24"/>
        </w:rPr>
        <w:t xml:space="preserve"> la maestra María Pérez Nuño</w:t>
      </w:r>
      <w:r w:rsidR="000E69BA">
        <w:rPr>
          <w:rFonts w:ascii="Arial" w:hAnsi="Arial" w:cs="Arial"/>
          <w:sz w:val="24"/>
          <w:szCs w:val="24"/>
        </w:rPr>
        <w:t xml:space="preserve">, Subdirectora de la Facultad de Idiomas, Campus Tijuana. Presenciaron las inauguraciones </w:t>
      </w:r>
      <w:r w:rsidRPr="00BB03EB">
        <w:rPr>
          <w:rFonts w:ascii="Arial" w:hAnsi="Arial" w:cs="Arial"/>
          <w:sz w:val="24"/>
          <w:szCs w:val="24"/>
        </w:rPr>
        <w:t>personal docente, administrativo y alumnos de</w:t>
      </w:r>
      <w:r w:rsidR="000E69BA">
        <w:rPr>
          <w:rFonts w:ascii="Arial" w:hAnsi="Arial" w:cs="Arial"/>
          <w:sz w:val="24"/>
          <w:szCs w:val="24"/>
        </w:rPr>
        <w:t xml:space="preserve"> esta unidad académica</w:t>
      </w:r>
      <w:r w:rsidRPr="00BB03EB">
        <w:rPr>
          <w:rFonts w:ascii="Arial" w:hAnsi="Arial" w:cs="Arial"/>
          <w:sz w:val="24"/>
          <w:szCs w:val="24"/>
        </w:rPr>
        <w:t xml:space="preserve">. </w:t>
      </w:r>
    </w:p>
    <w:p w:rsidR="00C54EEF" w:rsidRDefault="00C54EE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</w:p>
    <w:sectPr w:rsidR="00C54EEF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A9127F"/>
    <w:multiLevelType w:val="hybridMultilevel"/>
    <w:tmpl w:val="902EB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345E08"/>
    <w:multiLevelType w:val="hybridMultilevel"/>
    <w:tmpl w:val="22B494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0F4214"/>
    <w:multiLevelType w:val="hybridMultilevel"/>
    <w:tmpl w:val="70B08A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5"/>
  </w:num>
  <w:num w:numId="4">
    <w:abstractNumId w:val="12"/>
  </w:num>
  <w:num w:numId="5">
    <w:abstractNumId w:val="11"/>
  </w:num>
  <w:num w:numId="6">
    <w:abstractNumId w:val="18"/>
  </w:num>
  <w:num w:numId="7">
    <w:abstractNumId w:val="24"/>
  </w:num>
  <w:num w:numId="8">
    <w:abstractNumId w:val="7"/>
  </w:num>
  <w:num w:numId="9">
    <w:abstractNumId w:val="27"/>
  </w:num>
  <w:num w:numId="10">
    <w:abstractNumId w:val="1"/>
  </w:num>
  <w:num w:numId="11">
    <w:abstractNumId w:val="14"/>
  </w:num>
  <w:num w:numId="12">
    <w:abstractNumId w:val="0"/>
  </w:num>
  <w:num w:numId="13">
    <w:abstractNumId w:val="22"/>
  </w:num>
  <w:num w:numId="14">
    <w:abstractNumId w:val="21"/>
  </w:num>
  <w:num w:numId="15">
    <w:abstractNumId w:val="4"/>
  </w:num>
  <w:num w:numId="16">
    <w:abstractNumId w:val="4"/>
  </w:num>
  <w:num w:numId="17">
    <w:abstractNumId w:val="16"/>
  </w:num>
  <w:num w:numId="18">
    <w:abstractNumId w:val="6"/>
  </w:num>
  <w:num w:numId="19">
    <w:abstractNumId w:val="15"/>
  </w:num>
  <w:num w:numId="20">
    <w:abstractNumId w:val="17"/>
  </w:num>
  <w:num w:numId="21">
    <w:abstractNumId w:val="20"/>
  </w:num>
  <w:num w:numId="22">
    <w:abstractNumId w:val="19"/>
  </w:num>
  <w:num w:numId="23">
    <w:abstractNumId w:val="3"/>
  </w:num>
  <w:num w:numId="24">
    <w:abstractNumId w:val="10"/>
  </w:num>
  <w:num w:numId="25">
    <w:abstractNumId w:val="29"/>
  </w:num>
  <w:num w:numId="26">
    <w:abstractNumId w:val="2"/>
  </w:num>
  <w:num w:numId="27">
    <w:abstractNumId w:val="8"/>
  </w:num>
  <w:num w:numId="28">
    <w:abstractNumId w:val="13"/>
  </w:num>
  <w:num w:numId="29">
    <w:abstractNumId w:val="26"/>
  </w:num>
  <w:num w:numId="30">
    <w:abstractNumId w:val="23"/>
  </w:num>
  <w:num w:numId="31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0125"/>
    <w:rsid w:val="000111EC"/>
    <w:rsid w:val="0001240F"/>
    <w:rsid w:val="00012563"/>
    <w:rsid w:val="00013FE8"/>
    <w:rsid w:val="00014C11"/>
    <w:rsid w:val="00015A28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6A2"/>
    <w:rsid w:val="000739A1"/>
    <w:rsid w:val="00073CEF"/>
    <w:rsid w:val="000743CE"/>
    <w:rsid w:val="00075688"/>
    <w:rsid w:val="00080722"/>
    <w:rsid w:val="00081809"/>
    <w:rsid w:val="000833A5"/>
    <w:rsid w:val="00084B73"/>
    <w:rsid w:val="00085190"/>
    <w:rsid w:val="0008604E"/>
    <w:rsid w:val="000874F2"/>
    <w:rsid w:val="00092554"/>
    <w:rsid w:val="000932C3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E7A"/>
    <w:rsid w:val="000B7475"/>
    <w:rsid w:val="000B7FBB"/>
    <w:rsid w:val="000C25F4"/>
    <w:rsid w:val="000C2F99"/>
    <w:rsid w:val="000C4030"/>
    <w:rsid w:val="000D043F"/>
    <w:rsid w:val="000D1E71"/>
    <w:rsid w:val="000D23B0"/>
    <w:rsid w:val="000D34B9"/>
    <w:rsid w:val="000D77B3"/>
    <w:rsid w:val="000D79AD"/>
    <w:rsid w:val="000E5D58"/>
    <w:rsid w:val="000E65B4"/>
    <w:rsid w:val="000E69BA"/>
    <w:rsid w:val="000E7AB8"/>
    <w:rsid w:val="000E7D23"/>
    <w:rsid w:val="000F0D3E"/>
    <w:rsid w:val="000F3DD3"/>
    <w:rsid w:val="000F40EF"/>
    <w:rsid w:val="000F778A"/>
    <w:rsid w:val="000F7CA7"/>
    <w:rsid w:val="0010116B"/>
    <w:rsid w:val="00101428"/>
    <w:rsid w:val="00101D9F"/>
    <w:rsid w:val="00102FE7"/>
    <w:rsid w:val="0010349F"/>
    <w:rsid w:val="00103C4A"/>
    <w:rsid w:val="001047B4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2A8F"/>
    <w:rsid w:val="00137B39"/>
    <w:rsid w:val="00140D17"/>
    <w:rsid w:val="00141E9A"/>
    <w:rsid w:val="001478DC"/>
    <w:rsid w:val="001537D0"/>
    <w:rsid w:val="00153E8B"/>
    <w:rsid w:val="0015407C"/>
    <w:rsid w:val="00155944"/>
    <w:rsid w:val="0016058E"/>
    <w:rsid w:val="00162DCC"/>
    <w:rsid w:val="0016745A"/>
    <w:rsid w:val="00167B85"/>
    <w:rsid w:val="001717B2"/>
    <w:rsid w:val="00173E86"/>
    <w:rsid w:val="00174F2B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555C"/>
    <w:rsid w:val="001E71F1"/>
    <w:rsid w:val="00200AFF"/>
    <w:rsid w:val="0020106E"/>
    <w:rsid w:val="002047C2"/>
    <w:rsid w:val="00204C72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C2"/>
    <w:rsid w:val="0022120C"/>
    <w:rsid w:val="00224A6E"/>
    <w:rsid w:val="00224B5B"/>
    <w:rsid w:val="00224EBF"/>
    <w:rsid w:val="002304A9"/>
    <w:rsid w:val="002336CB"/>
    <w:rsid w:val="0023598D"/>
    <w:rsid w:val="00235A1E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2EF0"/>
    <w:rsid w:val="00283D3D"/>
    <w:rsid w:val="002840C7"/>
    <w:rsid w:val="00285D7F"/>
    <w:rsid w:val="0028672F"/>
    <w:rsid w:val="00286FA9"/>
    <w:rsid w:val="0029162B"/>
    <w:rsid w:val="00292AE0"/>
    <w:rsid w:val="00295B13"/>
    <w:rsid w:val="00296022"/>
    <w:rsid w:val="002A0A6A"/>
    <w:rsid w:val="002A3217"/>
    <w:rsid w:val="002A38B5"/>
    <w:rsid w:val="002A5BA3"/>
    <w:rsid w:val="002A5C3B"/>
    <w:rsid w:val="002A6593"/>
    <w:rsid w:val="002A78F1"/>
    <w:rsid w:val="002B23A4"/>
    <w:rsid w:val="002B434A"/>
    <w:rsid w:val="002B4DB3"/>
    <w:rsid w:val="002B718F"/>
    <w:rsid w:val="002B7322"/>
    <w:rsid w:val="002B7416"/>
    <w:rsid w:val="002B7C43"/>
    <w:rsid w:val="002C214C"/>
    <w:rsid w:val="002C3336"/>
    <w:rsid w:val="002C5615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C86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32EC"/>
    <w:rsid w:val="003157CE"/>
    <w:rsid w:val="00315E55"/>
    <w:rsid w:val="0031766A"/>
    <w:rsid w:val="003179A0"/>
    <w:rsid w:val="00321476"/>
    <w:rsid w:val="00321730"/>
    <w:rsid w:val="003217D4"/>
    <w:rsid w:val="00321D1E"/>
    <w:rsid w:val="00325D02"/>
    <w:rsid w:val="00325D44"/>
    <w:rsid w:val="00326873"/>
    <w:rsid w:val="00327DD8"/>
    <w:rsid w:val="00330393"/>
    <w:rsid w:val="0033108D"/>
    <w:rsid w:val="0033109D"/>
    <w:rsid w:val="00334B16"/>
    <w:rsid w:val="0033500A"/>
    <w:rsid w:val="003354BC"/>
    <w:rsid w:val="00340BB5"/>
    <w:rsid w:val="003416B2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1394"/>
    <w:rsid w:val="003625F8"/>
    <w:rsid w:val="0036307E"/>
    <w:rsid w:val="0037219D"/>
    <w:rsid w:val="0037393A"/>
    <w:rsid w:val="00381111"/>
    <w:rsid w:val="00381368"/>
    <w:rsid w:val="0038164A"/>
    <w:rsid w:val="00382C2E"/>
    <w:rsid w:val="00384A8C"/>
    <w:rsid w:val="003876F1"/>
    <w:rsid w:val="0039103B"/>
    <w:rsid w:val="0039160E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B5F"/>
    <w:rsid w:val="003B1CFB"/>
    <w:rsid w:val="003B642C"/>
    <w:rsid w:val="003B697A"/>
    <w:rsid w:val="003B7BCB"/>
    <w:rsid w:val="003C0F3A"/>
    <w:rsid w:val="003C113A"/>
    <w:rsid w:val="003C29C0"/>
    <w:rsid w:val="003C3DDF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189C"/>
    <w:rsid w:val="003E22BE"/>
    <w:rsid w:val="003E28C3"/>
    <w:rsid w:val="003E528D"/>
    <w:rsid w:val="003E6882"/>
    <w:rsid w:val="003F04E0"/>
    <w:rsid w:val="003F2A66"/>
    <w:rsid w:val="003F2E59"/>
    <w:rsid w:val="003F3971"/>
    <w:rsid w:val="003F3AA2"/>
    <w:rsid w:val="003F59D6"/>
    <w:rsid w:val="003F643E"/>
    <w:rsid w:val="0040035C"/>
    <w:rsid w:val="004004B9"/>
    <w:rsid w:val="00400EEA"/>
    <w:rsid w:val="00401FFB"/>
    <w:rsid w:val="004043D8"/>
    <w:rsid w:val="004067F8"/>
    <w:rsid w:val="00407AA5"/>
    <w:rsid w:val="0041081A"/>
    <w:rsid w:val="00411D6F"/>
    <w:rsid w:val="00412DC8"/>
    <w:rsid w:val="0041725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F3D"/>
    <w:rsid w:val="00440361"/>
    <w:rsid w:val="0044336C"/>
    <w:rsid w:val="004435AE"/>
    <w:rsid w:val="00443E54"/>
    <w:rsid w:val="00444087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340F"/>
    <w:rsid w:val="00475BCC"/>
    <w:rsid w:val="00476013"/>
    <w:rsid w:val="00476CA6"/>
    <w:rsid w:val="004849D8"/>
    <w:rsid w:val="004856B5"/>
    <w:rsid w:val="00486256"/>
    <w:rsid w:val="00487675"/>
    <w:rsid w:val="00487734"/>
    <w:rsid w:val="004928E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3963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D4F"/>
    <w:rsid w:val="00517707"/>
    <w:rsid w:val="00526511"/>
    <w:rsid w:val="00532DBA"/>
    <w:rsid w:val="00534140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6679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3127"/>
    <w:rsid w:val="00580E09"/>
    <w:rsid w:val="00584376"/>
    <w:rsid w:val="005850E1"/>
    <w:rsid w:val="005901F9"/>
    <w:rsid w:val="00590E9F"/>
    <w:rsid w:val="00592538"/>
    <w:rsid w:val="00592CC7"/>
    <w:rsid w:val="00592EBE"/>
    <w:rsid w:val="005938CF"/>
    <w:rsid w:val="00594346"/>
    <w:rsid w:val="005944D7"/>
    <w:rsid w:val="00595CEA"/>
    <w:rsid w:val="00596F61"/>
    <w:rsid w:val="0059764B"/>
    <w:rsid w:val="005A0A5A"/>
    <w:rsid w:val="005A1340"/>
    <w:rsid w:val="005A2726"/>
    <w:rsid w:val="005A3A56"/>
    <w:rsid w:val="005A47C5"/>
    <w:rsid w:val="005A4B4D"/>
    <w:rsid w:val="005A4DEC"/>
    <w:rsid w:val="005B1E81"/>
    <w:rsid w:val="005B1FAC"/>
    <w:rsid w:val="005B2115"/>
    <w:rsid w:val="005B21B2"/>
    <w:rsid w:val="005B24A9"/>
    <w:rsid w:val="005B37E8"/>
    <w:rsid w:val="005B5AF7"/>
    <w:rsid w:val="005B5C59"/>
    <w:rsid w:val="005B7BD8"/>
    <w:rsid w:val="005C0FF9"/>
    <w:rsid w:val="005C22C7"/>
    <w:rsid w:val="005C2F5C"/>
    <w:rsid w:val="005C429A"/>
    <w:rsid w:val="005C44B5"/>
    <w:rsid w:val="005C56FC"/>
    <w:rsid w:val="005C710F"/>
    <w:rsid w:val="005C71CA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D03"/>
    <w:rsid w:val="005E7EDD"/>
    <w:rsid w:val="005F1DA0"/>
    <w:rsid w:val="005F252D"/>
    <w:rsid w:val="005F31C5"/>
    <w:rsid w:val="005F338B"/>
    <w:rsid w:val="005F41B0"/>
    <w:rsid w:val="005F6C86"/>
    <w:rsid w:val="005F6D19"/>
    <w:rsid w:val="006002E1"/>
    <w:rsid w:val="00600399"/>
    <w:rsid w:val="00600E61"/>
    <w:rsid w:val="0060366C"/>
    <w:rsid w:val="00604F8B"/>
    <w:rsid w:val="00606508"/>
    <w:rsid w:val="00607AEF"/>
    <w:rsid w:val="00614025"/>
    <w:rsid w:val="0061426C"/>
    <w:rsid w:val="00615E1E"/>
    <w:rsid w:val="00622998"/>
    <w:rsid w:val="00625A14"/>
    <w:rsid w:val="00625C17"/>
    <w:rsid w:val="00627973"/>
    <w:rsid w:val="00631030"/>
    <w:rsid w:val="006319EB"/>
    <w:rsid w:val="00632C68"/>
    <w:rsid w:val="00635F95"/>
    <w:rsid w:val="00636B9D"/>
    <w:rsid w:val="006408A8"/>
    <w:rsid w:val="00642B0B"/>
    <w:rsid w:val="00643961"/>
    <w:rsid w:val="006443BB"/>
    <w:rsid w:val="006472EE"/>
    <w:rsid w:val="00651581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C0"/>
    <w:rsid w:val="00682C7A"/>
    <w:rsid w:val="006841FD"/>
    <w:rsid w:val="00684B73"/>
    <w:rsid w:val="00684C0C"/>
    <w:rsid w:val="006862D8"/>
    <w:rsid w:val="0068665E"/>
    <w:rsid w:val="00687043"/>
    <w:rsid w:val="00690F29"/>
    <w:rsid w:val="006931D5"/>
    <w:rsid w:val="006935DB"/>
    <w:rsid w:val="006A00F8"/>
    <w:rsid w:val="006A07FD"/>
    <w:rsid w:val="006A1490"/>
    <w:rsid w:val="006A5CD0"/>
    <w:rsid w:val="006A7283"/>
    <w:rsid w:val="006B20DB"/>
    <w:rsid w:val="006B2C71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6329"/>
    <w:rsid w:val="006E1B6A"/>
    <w:rsid w:val="006E42CB"/>
    <w:rsid w:val="006E463D"/>
    <w:rsid w:val="006E4A50"/>
    <w:rsid w:val="006E56CE"/>
    <w:rsid w:val="006E684C"/>
    <w:rsid w:val="006F12EC"/>
    <w:rsid w:val="006F165B"/>
    <w:rsid w:val="006F250E"/>
    <w:rsid w:val="006F26DC"/>
    <w:rsid w:val="006F27ED"/>
    <w:rsid w:val="006F5169"/>
    <w:rsid w:val="006F5E3F"/>
    <w:rsid w:val="0070054C"/>
    <w:rsid w:val="00700E6D"/>
    <w:rsid w:val="007014A4"/>
    <w:rsid w:val="00701C85"/>
    <w:rsid w:val="00701D14"/>
    <w:rsid w:val="00701D18"/>
    <w:rsid w:val="007033AC"/>
    <w:rsid w:val="00703536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F5"/>
    <w:rsid w:val="00733A95"/>
    <w:rsid w:val="00735A7D"/>
    <w:rsid w:val="00735EE5"/>
    <w:rsid w:val="00736924"/>
    <w:rsid w:val="00736EE6"/>
    <w:rsid w:val="007431A2"/>
    <w:rsid w:val="00744569"/>
    <w:rsid w:val="00744C8F"/>
    <w:rsid w:val="007512D8"/>
    <w:rsid w:val="00751674"/>
    <w:rsid w:val="007524D2"/>
    <w:rsid w:val="00753154"/>
    <w:rsid w:val="00754B05"/>
    <w:rsid w:val="00757961"/>
    <w:rsid w:val="00762786"/>
    <w:rsid w:val="007628B9"/>
    <w:rsid w:val="00763A82"/>
    <w:rsid w:val="00765C76"/>
    <w:rsid w:val="00766F96"/>
    <w:rsid w:val="007710F8"/>
    <w:rsid w:val="00771B04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4F0"/>
    <w:rsid w:val="00795D2B"/>
    <w:rsid w:val="00795DA2"/>
    <w:rsid w:val="007A16AA"/>
    <w:rsid w:val="007A41CA"/>
    <w:rsid w:val="007A4694"/>
    <w:rsid w:val="007A4B2D"/>
    <w:rsid w:val="007A4FA5"/>
    <w:rsid w:val="007A5850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A63"/>
    <w:rsid w:val="007D12ED"/>
    <w:rsid w:val="007D17D5"/>
    <w:rsid w:val="007D214A"/>
    <w:rsid w:val="007D2286"/>
    <w:rsid w:val="007D7108"/>
    <w:rsid w:val="007E07FE"/>
    <w:rsid w:val="007E0877"/>
    <w:rsid w:val="007E0B0A"/>
    <w:rsid w:val="007E1BA5"/>
    <w:rsid w:val="007E3241"/>
    <w:rsid w:val="007E5C1D"/>
    <w:rsid w:val="007E7CCC"/>
    <w:rsid w:val="007F12D5"/>
    <w:rsid w:val="007F30D7"/>
    <w:rsid w:val="007F51E9"/>
    <w:rsid w:val="007F58F6"/>
    <w:rsid w:val="007F7935"/>
    <w:rsid w:val="00801076"/>
    <w:rsid w:val="00804D76"/>
    <w:rsid w:val="00804E04"/>
    <w:rsid w:val="00811533"/>
    <w:rsid w:val="008139DE"/>
    <w:rsid w:val="008149DE"/>
    <w:rsid w:val="00815A1E"/>
    <w:rsid w:val="008164A8"/>
    <w:rsid w:val="008164F4"/>
    <w:rsid w:val="00817C05"/>
    <w:rsid w:val="00821AE5"/>
    <w:rsid w:val="0082326F"/>
    <w:rsid w:val="008251AF"/>
    <w:rsid w:val="008251EE"/>
    <w:rsid w:val="008302D3"/>
    <w:rsid w:val="008316AE"/>
    <w:rsid w:val="008351FA"/>
    <w:rsid w:val="008372BC"/>
    <w:rsid w:val="008372D7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AA0"/>
    <w:rsid w:val="008816E1"/>
    <w:rsid w:val="00882885"/>
    <w:rsid w:val="00882B75"/>
    <w:rsid w:val="00886964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1160"/>
    <w:rsid w:val="008B154B"/>
    <w:rsid w:val="008B15DF"/>
    <w:rsid w:val="008B24E2"/>
    <w:rsid w:val="008B4E87"/>
    <w:rsid w:val="008B5B3B"/>
    <w:rsid w:val="008B6743"/>
    <w:rsid w:val="008B70B1"/>
    <w:rsid w:val="008B7E0E"/>
    <w:rsid w:val="008C04E2"/>
    <w:rsid w:val="008C0730"/>
    <w:rsid w:val="008C2A3C"/>
    <w:rsid w:val="008C386F"/>
    <w:rsid w:val="008C4109"/>
    <w:rsid w:val="008C5ACC"/>
    <w:rsid w:val="008D096A"/>
    <w:rsid w:val="008D31DC"/>
    <w:rsid w:val="008D3C34"/>
    <w:rsid w:val="008D52E1"/>
    <w:rsid w:val="008D761C"/>
    <w:rsid w:val="008E1A37"/>
    <w:rsid w:val="008E24BD"/>
    <w:rsid w:val="008E5BEC"/>
    <w:rsid w:val="008E7C7F"/>
    <w:rsid w:val="008F0491"/>
    <w:rsid w:val="008F2A1A"/>
    <w:rsid w:val="008F3221"/>
    <w:rsid w:val="008F4BC2"/>
    <w:rsid w:val="008F575A"/>
    <w:rsid w:val="008F762C"/>
    <w:rsid w:val="008F7826"/>
    <w:rsid w:val="008F7960"/>
    <w:rsid w:val="00901C43"/>
    <w:rsid w:val="00904AAD"/>
    <w:rsid w:val="00906347"/>
    <w:rsid w:val="00911155"/>
    <w:rsid w:val="009130EB"/>
    <w:rsid w:val="00913295"/>
    <w:rsid w:val="0091623D"/>
    <w:rsid w:val="009162BA"/>
    <w:rsid w:val="00917709"/>
    <w:rsid w:val="009208E5"/>
    <w:rsid w:val="00921421"/>
    <w:rsid w:val="00922D80"/>
    <w:rsid w:val="00923076"/>
    <w:rsid w:val="00927B09"/>
    <w:rsid w:val="00933580"/>
    <w:rsid w:val="00933810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3A48"/>
    <w:rsid w:val="00971AD6"/>
    <w:rsid w:val="009729F7"/>
    <w:rsid w:val="00972AD4"/>
    <w:rsid w:val="00972FD4"/>
    <w:rsid w:val="0097491A"/>
    <w:rsid w:val="00977B9F"/>
    <w:rsid w:val="009801C1"/>
    <w:rsid w:val="0098419D"/>
    <w:rsid w:val="00985793"/>
    <w:rsid w:val="00992847"/>
    <w:rsid w:val="00992F28"/>
    <w:rsid w:val="009932C0"/>
    <w:rsid w:val="009937C5"/>
    <w:rsid w:val="009943F8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702"/>
    <w:rsid w:val="009E18BE"/>
    <w:rsid w:val="009E2199"/>
    <w:rsid w:val="009E2B75"/>
    <w:rsid w:val="009E6A2A"/>
    <w:rsid w:val="009E7A33"/>
    <w:rsid w:val="009F0A99"/>
    <w:rsid w:val="009F2C91"/>
    <w:rsid w:val="009F2EE1"/>
    <w:rsid w:val="009F4EA4"/>
    <w:rsid w:val="009F5451"/>
    <w:rsid w:val="009F5B77"/>
    <w:rsid w:val="009F69E5"/>
    <w:rsid w:val="009F7028"/>
    <w:rsid w:val="00A02AEA"/>
    <w:rsid w:val="00A039E5"/>
    <w:rsid w:val="00A047B7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747"/>
    <w:rsid w:val="00A4380E"/>
    <w:rsid w:val="00A44059"/>
    <w:rsid w:val="00A45F4E"/>
    <w:rsid w:val="00A46EDC"/>
    <w:rsid w:val="00A505E7"/>
    <w:rsid w:val="00A51773"/>
    <w:rsid w:val="00A53D24"/>
    <w:rsid w:val="00A53F4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845"/>
    <w:rsid w:val="00AA029D"/>
    <w:rsid w:val="00AA0481"/>
    <w:rsid w:val="00AA0601"/>
    <w:rsid w:val="00AA0859"/>
    <w:rsid w:val="00AA11DB"/>
    <w:rsid w:val="00AA1588"/>
    <w:rsid w:val="00AA35CE"/>
    <w:rsid w:val="00AA3980"/>
    <w:rsid w:val="00AA516F"/>
    <w:rsid w:val="00AA58C4"/>
    <w:rsid w:val="00AA5A09"/>
    <w:rsid w:val="00AB03E3"/>
    <w:rsid w:val="00AB1E13"/>
    <w:rsid w:val="00AB349E"/>
    <w:rsid w:val="00AB3820"/>
    <w:rsid w:val="00AB433D"/>
    <w:rsid w:val="00AB52BE"/>
    <w:rsid w:val="00AB790B"/>
    <w:rsid w:val="00AC030A"/>
    <w:rsid w:val="00AC103A"/>
    <w:rsid w:val="00AC15D2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2E12"/>
    <w:rsid w:val="00B250AB"/>
    <w:rsid w:val="00B2524F"/>
    <w:rsid w:val="00B26F16"/>
    <w:rsid w:val="00B30DD5"/>
    <w:rsid w:val="00B372D3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A0426"/>
    <w:rsid w:val="00BA07B0"/>
    <w:rsid w:val="00BA186C"/>
    <w:rsid w:val="00BA200E"/>
    <w:rsid w:val="00BA26DD"/>
    <w:rsid w:val="00BA3562"/>
    <w:rsid w:val="00BA4158"/>
    <w:rsid w:val="00BA43B4"/>
    <w:rsid w:val="00BA76B1"/>
    <w:rsid w:val="00BA7C7E"/>
    <w:rsid w:val="00BA7E00"/>
    <w:rsid w:val="00BB03EB"/>
    <w:rsid w:val="00BB1C79"/>
    <w:rsid w:val="00BB271B"/>
    <w:rsid w:val="00BB5339"/>
    <w:rsid w:val="00BB5F81"/>
    <w:rsid w:val="00BB71AE"/>
    <w:rsid w:val="00BC057F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358C"/>
    <w:rsid w:val="00BE4320"/>
    <w:rsid w:val="00BE4DA5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C6D"/>
    <w:rsid w:val="00C118C1"/>
    <w:rsid w:val="00C1196E"/>
    <w:rsid w:val="00C12AAA"/>
    <w:rsid w:val="00C14061"/>
    <w:rsid w:val="00C16EB2"/>
    <w:rsid w:val="00C1713B"/>
    <w:rsid w:val="00C21312"/>
    <w:rsid w:val="00C22D86"/>
    <w:rsid w:val="00C230F4"/>
    <w:rsid w:val="00C23F08"/>
    <w:rsid w:val="00C300AC"/>
    <w:rsid w:val="00C30B10"/>
    <w:rsid w:val="00C317D3"/>
    <w:rsid w:val="00C3476B"/>
    <w:rsid w:val="00C34EA0"/>
    <w:rsid w:val="00C35948"/>
    <w:rsid w:val="00C35EA8"/>
    <w:rsid w:val="00C36AA8"/>
    <w:rsid w:val="00C418E0"/>
    <w:rsid w:val="00C42591"/>
    <w:rsid w:val="00C43297"/>
    <w:rsid w:val="00C44471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72D"/>
    <w:rsid w:val="00C62A54"/>
    <w:rsid w:val="00C637EA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5692"/>
    <w:rsid w:val="00CE641D"/>
    <w:rsid w:val="00CE6F73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1008E"/>
    <w:rsid w:val="00D1024E"/>
    <w:rsid w:val="00D10BCD"/>
    <w:rsid w:val="00D11BA6"/>
    <w:rsid w:val="00D137C6"/>
    <w:rsid w:val="00D13E20"/>
    <w:rsid w:val="00D14456"/>
    <w:rsid w:val="00D15F4F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BB5"/>
    <w:rsid w:val="00D51EE6"/>
    <w:rsid w:val="00D525A7"/>
    <w:rsid w:val="00D527AB"/>
    <w:rsid w:val="00D52B0E"/>
    <w:rsid w:val="00D52B78"/>
    <w:rsid w:val="00D535DC"/>
    <w:rsid w:val="00D545AF"/>
    <w:rsid w:val="00D54DD1"/>
    <w:rsid w:val="00D60113"/>
    <w:rsid w:val="00D61771"/>
    <w:rsid w:val="00D62EE0"/>
    <w:rsid w:val="00D6484B"/>
    <w:rsid w:val="00D658C6"/>
    <w:rsid w:val="00D70653"/>
    <w:rsid w:val="00D71185"/>
    <w:rsid w:val="00D72551"/>
    <w:rsid w:val="00D727E6"/>
    <w:rsid w:val="00D7404D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62C1"/>
    <w:rsid w:val="00D9235E"/>
    <w:rsid w:val="00D93C74"/>
    <w:rsid w:val="00D94D21"/>
    <w:rsid w:val="00D9716B"/>
    <w:rsid w:val="00D975EF"/>
    <w:rsid w:val="00DA2A96"/>
    <w:rsid w:val="00DA45BA"/>
    <w:rsid w:val="00DA557D"/>
    <w:rsid w:val="00DA7512"/>
    <w:rsid w:val="00DB0E50"/>
    <w:rsid w:val="00DB1D9E"/>
    <w:rsid w:val="00DB2F4D"/>
    <w:rsid w:val="00DB31DB"/>
    <w:rsid w:val="00DB5959"/>
    <w:rsid w:val="00DB68A2"/>
    <w:rsid w:val="00DB7A38"/>
    <w:rsid w:val="00DC0428"/>
    <w:rsid w:val="00DC1666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1340"/>
    <w:rsid w:val="00DE15DC"/>
    <w:rsid w:val="00DE1A84"/>
    <w:rsid w:val="00DE2062"/>
    <w:rsid w:val="00DE3231"/>
    <w:rsid w:val="00DE36E6"/>
    <w:rsid w:val="00DE51F4"/>
    <w:rsid w:val="00DE7F08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32921"/>
    <w:rsid w:val="00E33F25"/>
    <w:rsid w:val="00E3445A"/>
    <w:rsid w:val="00E34677"/>
    <w:rsid w:val="00E37B64"/>
    <w:rsid w:val="00E4004B"/>
    <w:rsid w:val="00E41337"/>
    <w:rsid w:val="00E444DF"/>
    <w:rsid w:val="00E45290"/>
    <w:rsid w:val="00E47BFF"/>
    <w:rsid w:val="00E47E23"/>
    <w:rsid w:val="00E50508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73664"/>
    <w:rsid w:val="00E7602B"/>
    <w:rsid w:val="00E82776"/>
    <w:rsid w:val="00E85065"/>
    <w:rsid w:val="00E854B3"/>
    <w:rsid w:val="00E8581D"/>
    <w:rsid w:val="00E85F3C"/>
    <w:rsid w:val="00E86119"/>
    <w:rsid w:val="00E866AF"/>
    <w:rsid w:val="00E86B73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A7C83"/>
    <w:rsid w:val="00EB2276"/>
    <w:rsid w:val="00EB2895"/>
    <w:rsid w:val="00EB3576"/>
    <w:rsid w:val="00EB5BBE"/>
    <w:rsid w:val="00EB665E"/>
    <w:rsid w:val="00EC04DE"/>
    <w:rsid w:val="00EC2029"/>
    <w:rsid w:val="00EC5158"/>
    <w:rsid w:val="00ED03C3"/>
    <w:rsid w:val="00ED0CD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0A8E"/>
    <w:rsid w:val="00F1270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31831"/>
    <w:rsid w:val="00F32063"/>
    <w:rsid w:val="00F33204"/>
    <w:rsid w:val="00F35208"/>
    <w:rsid w:val="00F353B8"/>
    <w:rsid w:val="00F35D36"/>
    <w:rsid w:val="00F379DF"/>
    <w:rsid w:val="00F40404"/>
    <w:rsid w:val="00F42751"/>
    <w:rsid w:val="00F446C2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1EB3"/>
    <w:rsid w:val="00F84AD8"/>
    <w:rsid w:val="00F871C8"/>
    <w:rsid w:val="00F87348"/>
    <w:rsid w:val="00F93C37"/>
    <w:rsid w:val="00F95EA8"/>
    <w:rsid w:val="00F9617A"/>
    <w:rsid w:val="00F971A8"/>
    <w:rsid w:val="00F97D5B"/>
    <w:rsid w:val="00FA09ED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B7694"/>
    <w:rsid w:val="00FB76F2"/>
    <w:rsid w:val="00FC0857"/>
    <w:rsid w:val="00FC0D46"/>
    <w:rsid w:val="00FC0DA7"/>
    <w:rsid w:val="00FC0FC4"/>
    <w:rsid w:val="00FC1C74"/>
    <w:rsid w:val="00FC30BF"/>
    <w:rsid w:val="00FC466C"/>
    <w:rsid w:val="00FC6148"/>
    <w:rsid w:val="00FC6395"/>
    <w:rsid w:val="00FC682C"/>
    <w:rsid w:val="00FD583E"/>
    <w:rsid w:val="00FD71FE"/>
    <w:rsid w:val="00FE0401"/>
    <w:rsid w:val="00FE1A05"/>
    <w:rsid w:val="00FE1C58"/>
    <w:rsid w:val="00FE3A1A"/>
    <w:rsid w:val="00FE7DD7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8198A-D0E2-4114-8230-E96DFDE0E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451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2014-11-29T03:42:00Z</cp:lastPrinted>
  <dcterms:created xsi:type="dcterms:W3CDTF">2014-11-29T00:53:00Z</dcterms:created>
  <dcterms:modified xsi:type="dcterms:W3CDTF">2014-11-29T03:45:00Z</dcterms:modified>
</cp:coreProperties>
</file>