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883" w:rsidRPr="00C97883" w:rsidRDefault="00CE40FF" w:rsidP="00C97883">
      <w:pPr>
        <w:ind w:right="-563"/>
        <w:jc w:val="right"/>
        <w:rPr>
          <w:rFonts w:ascii="Arial" w:hAnsi="Arial" w:cs="Arial"/>
          <w:color w:val="222222"/>
          <w:sz w:val="19"/>
          <w:szCs w:val="19"/>
        </w:rPr>
      </w:pPr>
      <w:r>
        <w:rPr>
          <w:rFonts w:ascii="Arial" w:hAnsi="Arial" w:cs="Arial"/>
          <w:noProof/>
          <w:sz w:val="24"/>
          <w:szCs w:val="24"/>
        </w:rPr>
        <w:drawing>
          <wp:anchor distT="0" distB="0" distL="114300" distR="114300" simplePos="0" relativeHeight="251658240" behindDoc="0" locked="0" layoutInCell="1" allowOverlap="1" wp14:anchorId="7A213198" wp14:editId="66789D09">
            <wp:simplePos x="0" y="0"/>
            <wp:positionH relativeFrom="column">
              <wp:posOffset>-929640</wp:posOffset>
            </wp:positionH>
            <wp:positionV relativeFrom="paragraph">
              <wp:posOffset>0</wp:posOffset>
            </wp:positionV>
            <wp:extent cx="7782560" cy="1498600"/>
            <wp:effectExtent l="0" t="0" r="8890" b="635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82560" cy="1498600"/>
                    </a:xfrm>
                    <a:prstGeom prst="rect">
                      <a:avLst/>
                    </a:prstGeom>
                  </pic:spPr>
                </pic:pic>
              </a:graphicData>
            </a:graphic>
            <wp14:sizeRelH relativeFrom="page">
              <wp14:pctWidth>0</wp14:pctWidth>
            </wp14:sizeRelH>
            <wp14:sizeRelV relativeFrom="page">
              <wp14:pctHeight>0</wp14:pctHeight>
            </wp14:sizeRelV>
          </wp:anchor>
        </w:drawing>
      </w:r>
      <w:r w:rsidR="0061611C" w:rsidRPr="0061611C">
        <w:rPr>
          <w:rFonts w:ascii="Arial" w:hAnsi="Arial" w:cs="Arial"/>
          <w:b/>
          <w:sz w:val="24"/>
          <w:szCs w:val="24"/>
        </w:rPr>
        <w:t xml:space="preserve"> </w:t>
      </w:r>
      <w:r w:rsidR="00C97883" w:rsidRPr="00C97883">
        <w:rPr>
          <w:rFonts w:ascii="Arial" w:hAnsi="Arial" w:cs="Arial"/>
          <w:b/>
          <w:bCs/>
          <w:color w:val="222222"/>
          <w:sz w:val="24"/>
          <w:szCs w:val="27"/>
        </w:rPr>
        <w:t>BOLETÍN 01</w:t>
      </w:r>
      <w:r w:rsidR="00783FED">
        <w:rPr>
          <w:rFonts w:ascii="Arial" w:hAnsi="Arial" w:cs="Arial"/>
          <w:b/>
          <w:bCs/>
          <w:color w:val="222222"/>
          <w:sz w:val="24"/>
          <w:szCs w:val="27"/>
        </w:rPr>
        <w:t>4</w:t>
      </w:r>
      <w:r w:rsidR="00C97883" w:rsidRPr="00C97883">
        <w:rPr>
          <w:rFonts w:ascii="Arial" w:hAnsi="Arial" w:cs="Arial"/>
          <w:b/>
          <w:bCs/>
          <w:color w:val="222222"/>
          <w:sz w:val="24"/>
          <w:szCs w:val="27"/>
        </w:rPr>
        <w:t>/2015-1</w:t>
      </w:r>
    </w:p>
    <w:p w:rsidR="00783FED" w:rsidRDefault="00783FED" w:rsidP="00783FED">
      <w:pPr>
        <w:rPr>
          <w:rFonts w:ascii="Arial" w:hAnsi="Arial" w:cs="Arial"/>
          <w:sz w:val="24"/>
          <w:szCs w:val="24"/>
          <w:lang w:val="es-ES"/>
        </w:rPr>
      </w:pPr>
    </w:p>
    <w:p w:rsidR="00783FED" w:rsidRDefault="00783FED" w:rsidP="00783FED">
      <w:pPr>
        <w:jc w:val="center"/>
        <w:rPr>
          <w:rFonts w:ascii="Arial" w:hAnsi="Arial" w:cs="Arial"/>
          <w:b/>
          <w:sz w:val="32"/>
          <w:szCs w:val="24"/>
          <w:lang w:val="es-ES"/>
        </w:rPr>
      </w:pPr>
      <w:r w:rsidRPr="00783FED">
        <w:rPr>
          <w:rFonts w:ascii="Arial" w:hAnsi="Arial" w:cs="Arial"/>
          <w:b/>
          <w:sz w:val="32"/>
          <w:szCs w:val="24"/>
          <w:lang w:val="es-ES"/>
        </w:rPr>
        <w:t>UABC Campus Tijuana recibe a 3936 estudiantes</w:t>
      </w:r>
    </w:p>
    <w:p w:rsidR="00783FED" w:rsidRPr="00783FED" w:rsidRDefault="00783FED" w:rsidP="00783FED">
      <w:pPr>
        <w:jc w:val="center"/>
        <w:rPr>
          <w:rFonts w:ascii="Arial" w:hAnsi="Arial" w:cs="Arial"/>
          <w:b/>
          <w:sz w:val="32"/>
          <w:szCs w:val="24"/>
        </w:rPr>
      </w:pPr>
      <w:proofErr w:type="gramStart"/>
      <w:r w:rsidRPr="00783FED">
        <w:rPr>
          <w:rFonts w:ascii="Arial" w:hAnsi="Arial" w:cs="Arial"/>
          <w:b/>
          <w:sz w:val="32"/>
          <w:szCs w:val="24"/>
          <w:lang w:val="es-ES"/>
        </w:rPr>
        <w:t>de</w:t>
      </w:r>
      <w:proofErr w:type="gramEnd"/>
      <w:r w:rsidRPr="00783FED">
        <w:rPr>
          <w:rFonts w:ascii="Arial" w:hAnsi="Arial" w:cs="Arial"/>
          <w:b/>
          <w:sz w:val="32"/>
          <w:szCs w:val="24"/>
          <w:lang w:val="es-ES"/>
        </w:rPr>
        <w:t xml:space="preserve"> nuevo ingreso</w:t>
      </w:r>
    </w:p>
    <w:p w:rsidR="00BC6C2E" w:rsidRDefault="00BC6C2E" w:rsidP="00BC6C2E">
      <w:pPr>
        <w:pStyle w:val="Prrafodelista"/>
        <w:ind w:left="284"/>
        <w:rPr>
          <w:rFonts w:ascii="Arial" w:hAnsi="Arial" w:cs="Arial"/>
          <w:sz w:val="24"/>
          <w:szCs w:val="24"/>
        </w:rPr>
      </w:pPr>
    </w:p>
    <w:p w:rsidR="00783FED" w:rsidRDefault="00BC6C2E" w:rsidP="00BC6C2E">
      <w:pPr>
        <w:pStyle w:val="Prrafodelista"/>
        <w:numPr>
          <w:ilvl w:val="0"/>
          <w:numId w:val="39"/>
        </w:numPr>
        <w:ind w:left="284" w:hanging="284"/>
        <w:rPr>
          <w:rFonts w:ascii="Arial" w:hAnsi="Arial" w:cs="Arial"/>
          <w:sz w:val="24"/>
          <w:szCs w:val="24"/>
        </w:rPr>
      </w:pPr>
      <w:r w:rsidRPr="00BC6C2E">
        <w:rPr>
          <w:rFonts w:ascii="Arial" w:hAnsi="Arial" w:cs="Arial"/>
          <w:sz w:val="24"/>
          <w:szCs w:val="24"/>
        </w:rPr>
        <w:t xml:space="preserve">El Rector destacó que </w:t>
      </w:r>
      <w:r w:rsidRPr="00783FED">
        <w:rPr>
          <w:rFonts w:ascii="Arial" w:hAnsi="Arial" w:cs="Arial"/>
          <w:sz w:val="24"/>
          <w:szCs w:val="24"/>
        </w:rPr>
        <w:t xml:space="preserve">se ha </w:t>
      </w:r>
      <w:r w:rsidRPr="00783FED">
        <w:rPr>
          <w:rFonts w:ascii="Arial" w:hAnsi="Arial" w:cs="Arial"/>
          <w:sz w:val="24"/>
          <w:szCs w:val="24"/>
          <w:lang w:eastAsia="es-ES"/>
        </w:rPr>
        <w:t>elevado la matrícula en un 145% en la última década.</w:t>
      </w:r>
    </w:p>
    <w:p w:rsidR="00BC6C2E" w:rsidRPr="00BC6C2E" w:rsidRDefault="00BC6C2E" w:rsidP="00BC6C2E">
      <w:pPr>
        <w:pStyle w:val="Prrafodelista"/>
        <w:ind w:left="284"/>
        <w:rPr>
          <w:rFonts w:ascii="Arial" w:hAnsi="Arial" w:cs="Arial"/>
          <w:sz w:val="24"/>
          <w:szCs w:val="24"/>
        </w:rPr>
      </w:pPr>
    </w:p>
    <w:p w:rsidR="00783FED" w:rsidRPr="00783FED" w:rsidRDefault="00783FED" w:rsidP="00783FED">
      <w:pPr>
        <w:jc w:val="both"/>
        <w:rPr>
          <w:rFonts w:ascii="Arial" w:hAnsi="Arial" w:cs="Arial"/>
          <w:sz w:val="24"/>
          <w:szCs w:val="24"/>
          <w:lang w:eastAsia="es-ES"/>
        </w:rPr>
      </w:pPr>
      <w:bookmarkStart w:id="0" w:name="_GoBack"/>
      <w:r w:rsidRPr="00783FED">
        <w:rPr>
          <w:rFonts w:ascii="Arial" w:hAnsi="Arial" w:cs="Arial"/>
          <w:b/>
          <w:sz w:val="24"/>
          <w:szCs w:val="24"/>
        </w:rPr>
        <w:t>Tijuana</w:t>
      </w:r>
      <w:r w:rsidR="00B55F9F">
        <w:rPr>
          <w:rFonts w:ascii="Arial" w:hAnsi="Arial" w:cs="Arial"/>
          <w:b/>
          <w:sz w:val="24"/>
          <w:szCs w:val="24"/>
        </w:rPr>
        <w:t xml:space="preserve">, B.C. </w:t>
      </w:r>
      <w:r w:rsidRPr="00783FED">
        <w:rPr>
          <w:rFonts w:ascii="Arial" w:hAnsi="Arial" w:cs="Arial"/>
          <w:b/>
          <w:sz w:val="24"/>
          <w:szCs w:val="24"/>
        </w:rPr>
        <w:t xml:space="preserve">a </w:t>
      </w:r>
      <w:r>
        <w:rPr>
          <w:rFonts w:ascii="Arial" w:hAnsi="Arial" w:cs="Arial"/>
          <w:b/>
          <w:sz w:val="24"/>
          <w:szCs w:val="24"/>
        </w:rPr>
        <w:t xml:space="preserve">jueves </w:t>
      </w:r>
      <w:r w:rsidRPr="00783FED">
        <w:rPr>
          <w:rFonts w:ascii="Arial" w:hAnsi="Arial" w:cs="Arial"/>
          <w:b/>
          <w:sz w:val="24"/>
          <w:szCs w:val="24"/>
        </w:rPr>
        <w:t>29 de enero de 2015</w:t>
      </w:r>
      <w:r>
        <w:rPr>
          <w:rFonts w:ascii="Arial" w:hAnsi="Arial" w:cs="Arial"/>
          <w:b/>
          <w:sz w:val="24"/>
          <w:szCs w:val="24"/>
        </w:rPr>
        <w:t xml:space="preserve">.- </w:t>
      </w:r>
      <w:r w:rsidRPr="00783FED">
        <w:rPr>
          <w:rFonts w:ascii="Arial" w:hAnsi="Arial" w:cs="Arial"/>
          <w:sz w:val="24"/>
          <w:szCs w:val="24"/>
          <w:lang w:eastAsia="es-ES"/>
        </w:rPr>
        <w:t xml:space="preserve"> La Universidad Autónoma de Baja California</w:t>
      </w:r>
      <w:r>
        <w:rPr>
          <w:rFonts w:ascii="Arial" w:hAnsi="Arial" w:cs="Arial"/>
          <w:sz w:val="24"/>
          <w:szCs w:val="24"/>
          <w:lang w:eastAsia="es-ES"/>
        </w:rPr>
        <w:t xml:space="preserve"> (UABC)</w:t>
      </w:r>
      <w:r w:rsidRPr="00783FED">
        <w:rPr>
          <w:rFonts w:ascii="Arial" w:hAnsi="Arial" w:cs="Arial"/>
          <w:sz w:val="24"/>
          <w:szCs w:val="24"/>
          <w:lang w:eastAsia="es-ES"/>
        </w:rPr>
        <w:t xml:space="preserve">, Campus Tijuana, llevó a cabo la Ceremonia de Bienvenida, donde el Rector, doctor Juan Manuel </w:t>
      </w:r>
      <w:proofErr w:type="spellStart"/>
      <w:r w:rsidRPr="00783FED">
        <w:rPr>
          <w:rFonts w:ascii="Arial" w:hAnsi="Arial" w:cs="Arial"/>
          <w:sz w:val="24"/>
          <w:szCs w:val="24"/>
          <w:lang w:eastAsia="es-ES"/>
        </w:rPr>
        <w:t>Ocegueda</w:t>
      </w:r>
      <w:proofErr w:type="spellEnd"/>
      <w:r w:rsidRPr="00783FED">
        <w:rPr>
          <w:rFonts w:ascii="Arial" w:hAnsi="Arial" w:cs="Arial"/>
          <w:sz w:val="24"/>
          <w:szCs w:val="24"/>
          <w:lang w:eastAsia="es-ES"/>
        </w:rPr>
        <w:t xml:space="preserve"> Hernández, en compañía de la Vicerrectora, doctora María Eugenia Pérez Morales</w:t>
      </w:r>
      <w:r w:rsidR="007B6D61">
        <w:rPr>
          <w:rFonts w:ascii="Arial" w:hAnsi="Arial" w:cs="Arial"/>
          <w:sz w:val="24"/>
          <w:szCs w:val="24"/>
          <w:lang w:eastAsia="es-ES"/>
        </w:rPr>
        <w:t>; el Coordinador de Servicios Estudiantiles y Gestión Escolar, doctor Edgar Israel Alarcón Meza, así como</w:t>
      </w:r>
      <w:r w:rsidRPr="00783FED">
        <w:rPr>
          <w:rFonts w:ascii="Arial" w:hAnsi="Arial" w:cs="Arial"/>
          <w:sz w:val="24"/>
          <w:szCs w:val="24"/>
          <w:lang w:eastAsia="es-ES"/>
        </w:rPr>
        <w:t xml:space="preserve"> directores de las respectivas unidades académicas del Campus, recibió a los </w:t>
      </w:r>
      <w:r w:rsidR="006C7AE6" w:rsidRPr="006C7AE6">
        <w:rPr>
          <w:rFonts w:ascii="Arial" w:hAnsi="Arial" w:cs="Arial"/>
          <w:sz w:val="24"/>
          <w:szCs w:val="24"/>
          <w:lang w:val="es-ES"/>
        </w:rPr>
        <w:t>3936</w:t>
      </w:r>
      <w:r w:rsidR="006C7AE6">
        <w:rPr>
          <w:rFonts w:ascii="Arial" w:hAnsi="Arial" w:cs="Arial"/>
          <w:sz w:val="24"/>
          <w:szCs w:val="24"/>
          <w:lang w:eastAsia="es-ES"/>
        </w:rPr>
        <w:t xml:space="preserve"> </w:t>
      </w:r>
      <w:r w:rsidRPr="00783FED">
        <w:rPr>
          <w:rFonts w:ascii="Arial" w:hAnsi="Arial" w:cs="Arial"/>
          <w:sz w:val="24"/>
          <w:szCs w:val="24"/>
          <w:lang w:eastAsia="es-ES"/>
        </w:rPr>
        <w:t>estudiantes de nuevo ingreso del ciclo 2015-1.</w:t>
      </w:r>
    </w:p>
    <w:p w:rsidR="00783FED" w:rsidRPr="00783FED" w:rsidRDefault="00783FED" w:rsidP="00783FED">
      <w:pPr>
        <w:shd w:val="clear" w:color="auto" w:fill="FFFFFF"/>
        <w:jc w:val="both"/>
        <w:rPr>
          <w:rFonts w:ascii="Arial" w:hAnsi="Arial" w:cs="Arial"/>
          <w:sz w:val="24"/>
          <w:szCs w:val="24"/>
          <w:lang w:eastAsia="es-ES"/>
        </w:rPr>
      </w:pPr>
    </w:p>
    <w:p w:rsidR="00783FED" w:rsidRDefault="00783FED" w:rsidP="00783FED">
      <w:pPr>
        <w:shd w:val="clear" w:color="auto" w:fill="FFFFFF"/>
        <w:jc w:val="both"/>
        <w:rPr>
          <w:rFonts w:ascii="Arial" w:hAnsi="Arial" w:cs="Arial"/>
          <w:sz w:val="24"/>
          <w:szCs w:val="24"/>
          <w:lang w:eastAsia="es-ES"/>
        </w:rPr>
      </w:pPr>
      <w:r w:rsidRPr="00783FED">
        <w:rPr>
          <w:rFonts w:ascii="Arial" w:hAnsi="Arial" w:cs="Arial"/>
          <w:sz w:val="24"/>
          <w:szCs w:val="24"/>
          <w:lang w:eastAsia="es-ES"/>
        </w:rPr>
        <w:t xml:space="preserve">El </w:t>
      </w:r>
      <w:r>
        <w:rPr>
          <w:rFonts w:ascii="Arial" w:hAnsi="Arial" w:cs="Arial"/>
          <w:sz w:val="24"/>
          <w:szCs w:val="24"/>
          <w:lang w:eastAsia="es-ES"/>
        </w:rPr>
        <w:t xml:space="preserve">Rector felicitó a los </w:t>
      </w:r>
      <w:r w:rsidRPr="00783FED">
        <w:rPr>
          <w:rFonts w:ascii="Arial" w:hAnsi="Arial" w:cs="Arial"/>
          <w:sz w:val="24"/>
          <w:szCs w:val="24"/>
          <w:lang w:eastAsia="es-ES"/>
        </w:rPr>
        <w:t>nuevos alumnos</w:t>
      </w:r>
      <w:r>
        <w:rPr>
          <w:rFonts w:ascii="Arial" w:hAnsi="Arial" w:cs="Arial"/>
          <w:sz w:val="24"/>
          <w:szCs w:val="24"/>
          <w:lang w:eastAsia="es-ES"/>
        </w:rPr>
        <w:t xml:space="preserve"> </w:t>
      </w:r>
      <w:r w:rsidRPr="00783FED">
        <w:rPr>
          <w:rFonts w:ascii="Arial" w:hAnsi="Arial" w:cs="Arial"/>
          <w:sz w:val="24"/>
          <w:szCs w:val="24"/>
          <w:lang w:eastAsia="es-ES"/>
        </w:rPr>
        <w:t>por el esfuerzo y el logro de pertenecer a la Máxima Casa de Estudios. Destac</w:t>
      </w:r>
      <w:r>
        <w:rPr>
          <w:rFonts w:ascii="Arial" w:hAnsi="Arial" w:cs="Arial"/>
          <w:sz w:val="24"/>
          <w:szCs w:val="24"/>
          <w:lang w:eastAsia="es-ES"/>
        </w:rPr>
        <w:t>ó</w:t>
      </w:r>
      <w:r w:rsidRPr="00783FED">
        <w:rPr>
          <w:rFonts w:ascii="Arial" w:hAnsi="Arial" w:cs="Arial"/>
          <w:sz w:val="24"/>
          <w:szCs w:val="24"/>
          <w:lang w:eastAsia="es-ES"/>
        </w:rPr>
        <w:t xml:space="preserve"> que la UABC es la universidad pública que mayores avances ha tenido en respuesta a la demanda de nuevo ingreso en todo el país, siendo así, que</w:t>
      </w:r>
      <w:r w:rsidRPr="00783FED">
        <w:rPr>
          <w:rFonts w:ascii="Arial" w:hAnsi="Arial" w:cs="Arial"/>
          <w:sz w:val="24"/>
          <w:szCs w:val="24"/>
        </w:rPr>
        <w:t xml:space="preserve"> se ha </w:t>
      </w:r>
      <w:r w:rsidRPr="00783FED">
        <w:rPr>
          <w:rFonts w:ascii="Arial" w:hAnsi="Arial" w:cs="Arial"/>
          <w:sz w:val="24"/>
          <w:szCs w:val="24"/>
          <w:lang w:eastAsia="es-ES"/>
        </w:rPr>
        <w:t xml:space="preserve">elevado la matrícula en un 145% en la última década. </w:t>
      </w:r>
    </w:p>
    <w:p w:rsidR="00783FED" w:rsidRPr="00783FED" w:rsidRDefault="00783FED" w:rsidP="00783FED">
      <w:pPr>
        <w:shd w:val="clear" w:color="auto" w:fill="FFFFFF"/>
        <w:jc w:val="both"/>
        <w:rPr>
          <w:rFonts w:ascii="Arial" w:hAnsi="Arial" w:cs="Arial"/>
          <w:sz w:val="24"/>
          <w:szCs w:val="24"/>
          <w:lang w:eastAsia="es-ES"/>
        </w:rPr>
      </w:pPr>
    </w:p>
    <w:p w:rsidR="00783FED" w:rsidRDefault="00783FED" w:rsidP="00783FED">
      <w:pPr>
        <w:shd w:val="clear" w:color="auto" w:fill="FFFFFF"/>
        <w:jc w:val="both"/>
        <w:rPr>
          <w:rFonts w:ascii="Arial" w:hAnsi="Arial" w:cs="Arial"/>
          <w:sz w:val="24"/>
          <w:szCs w:val="24"/>
          <w:lang w:eastAsia="es-ES"/>
        </w:rPr>
      </w:pPr>
      <w:r w:rsidRPr="00783FED">
        <w:rPr>
          <w:rFonts w:ascii="Arial" w:hAnsi="Arial" w:cs="Arial"/>
          <w:sz w:val="24"/>
          <w:szCs w:val="24"/>
          <w:lang w:eastAsia="es-ES"/>
        </w:rPr>
        <w:t>“La Universidad Autónoma de Baja California, es una institución con un enorme compromiso social, la cual día con día realiza esfuerzos para seguir otorgando oportunidades de estudio para los jóvenes que aspiran a ingresar a una carrera profesional”  señal</w:t>
      </w:r>
      <w:r>
        <w:rPr>
          <w:rFonts w:ascii="Arial" w:hAnsi="Arial" w:cs="Arial"/>
          <w:sz w:val="24"/>
          <w:szCs w:val="24"/>
          <w:lang w:eastAsia="es-ES"/>
        </w:rPr>
        <w:t>ó</w:t>
      </w:r>
      <w:r w:rsidRPr="00783FED">
        <w:rPr>
          <w:rFonts w:ascii="Arial" w:hAnsi="Arial" w:cs="Arial"/>
          <w:sz w:val="24"/>
          <w:szCs w:val="24"/>
          <w:lang w:eastAsia="es-ES"/>
        </w:rPr>
        <w:t xml:space="preserve"> el doctor </w:t>
      </w:r>
      <w:proofErr w:type="spellStart"/>
      <w:r w:rsidRPr="00783FED">
        <w:rPr>
          <w:rFonts w:ascii="Arial" w:hAnsi="Arial" w:cs="Arial"/>
          <w:sz w:val="24"/>
          <w:szCs w:val="24"/>
          <w:lang w:eastAsia="es-ES"/>
        </w:rPr>
        <w:t>Ocegueda</w:t>
      </w:r>
      <w:proofErr w:type="spellEnd"/>
      <w:r w:rsidRPr="00783FED">
        <w:rPr>
          <w:rFonts w:ascii="Arial" w:hAnsi="Arial" w:cs="Arial"/>
          <w:sz w:val="24"/>
          <w:szCs w:val="24"/>
          <w:lang w:eastAsia="es-ES"/>
        </w:rPr>
        <w:t xml:space="preserve"> Hernández. </w:t>
      </w:r>
    </w:p>
    <w:p w:rsidR="00783FED" w:rsidRPr="00783FED" w:rsidRDefault="00783FED" w:rsidP="00783FED">
      <w:pPr>
        <w:shd w:val="clear" w:color="auto" w:fill="FFFFFF"/>
        <w:jc w:val="both"/>
        <w:rPr>
          <w:rFonts w:ascii="Arial" w:hAnsi="Arial" w:cs="Arial"/>
          <w:sz w:val="24"/>
          <w:szCs w:val="24"/>
          <w:lang w:eastAsia="es-ES"/>
        </w:rPr>
      </w:pPr>
    </w:p>
    <w:p w:rsidR="00783FED" w:rsidRPr="00783FED" w:rsidRDefault="00783FED" w:rsidP="00783FED">
      <w:pPr>
        <w:shd w:val="clear" w:color="auto" w:fill="FFFFFF"/>
        <w:jc w:val="both"/>
        <w:rPr>
          <w:rFonts w:ascii="Times New Roman" w:hAnsi="Times New Roman"/>
          <w:sz w:val="24"/>
          <w:szCs w:val="24"/>
        </w:rPr>
      </w:pPr>
      <w:r w:rsidRPr="00783FED">
        <w:rPr>
          <w:rFonts w:ascii="Arial" w:hAnsi="Arial" w:cs="Arial"/>
          <w:sz w:val="24"/>
          <w:szCs w:val="24"/>
          <w:lang w:eastAsia="es-ES"/>
        </w:rPr>
        <w:t xml:space="preserve">Del mismo modo hizo una cordial invitación a los </w:t>
      </w:r>
      <w:r>
        <w:rPr>
          <w:rFonts w:ascii="Arial" w:hAnsi="Arial" w:cs="Arial"/>
          <w:sz w:val="24"/>
          <w:szCs w:val="24"/>
          <w:lang w:eastAsia="es-ES"/>
        </w:rPr>
        <w:t>nuevos cimarrones</w:t>
      </w:r>
      <w:r w:rsidRPr="00783FED">
        <w:rPr>
          <w:rFonts w:ascii="Arial" w:hAnsi="Arial" w:cs="Arial"/>
          <w:sz w:val="24"/>
          <w:szCs w:val="24"/>
          <w:lang w:eastAsia="es-ES"/>
        </w:rPr>
        <w:t xml:space="preserve"> para que aprovechen al máximo su estancia dentro de la </w:t>
      </w:r>
      <w:r>
        <w:rPr>
          <w:rFonts w:ascii="Arial" w:hAnsi="Arial" w:cs="Arial"/>
          <w:sz w:val="24"/>
          <w:szCs w:val="24"/>
          <w:lang w:eastAsia="es-ES"/>
        </w:rPr>
        <w:t>U</w:t>
      </w:r>
      <w:r w:rsidRPr="00783FED">
        <w:rPr>
          <w:rFonts w:ascii="Arial" w:hAnsi="Arial" w:cs="Arial"/>
          <w:sz w:val="24"/>
          <w:szCs w:val="24"/>
          <w:lang w:eastAsia="es-ES"/>
        </w:rPr>
        <w:t>niver</w:t>
      </w:r>
      <w:r>
        <w:rPr>
          <w:rFonts w:ascii="Arial" w:hAnsi="Arial" w:cs="Arial"/>
          <w:sz w:val="24"/>
          <w:szCs w:val="24"/>
          <w:lang w:eastAsia="es-ES"/>
        </w:rPr>
        <w:t xml:space="preserve">sidad y los servicios que les ofrece como: un amplio sistema de becas, </w:t>
      </w:r>
      <w:r w:rsidRPr="00783FED">
        <w:rPr>
          <w:rFonts w:ascii="Arial" w:hAnsi="Arial" w:cs="Arial"/>
          <w:sz w:val="24"/>
          <w:szCs w:val="24"/>
        </w:rPr>
        <w:t>un programa de tutorías y orientación psicopedagógica para apoyarlos en la resolución de sus problemas académicos</w:t>
      </w:r>
      <w:r>
        <w:rPr>
          <w:rFonts w:ascii="Arial" w:hAnsi="Arial" w:cs="Arial"/>
          <w:sz w:val="24"/>
          <w:szCs w:val="24"/>
        </w:rPr>
        <w:t>; m</w:t>
      </w:r>
      <w:r w:rsidRPr="00783FED">
        <w:rPr>
          <w:rFonts w:ascii="Arial" w:hAnsi="Arial" w:cs="Arial"/>
          <w:sz w:val="24"/>
          <w:szCs w:val="24"/>
        </w:rPr>
        <w:t xml:space="preserve">ovilidad estudiantil; </w:t>
      </w:r>
      <w:r>
        <w:rPr>
          <w:rFonts w:ascii="Arial" w:hAnsi="Arial" w:cs="Arial"/>
          <w:sz w:val="24"/>
          <w:szCs w:val="24"/>
        </w:rPr>
        <w:t>así como</w:t>
      </w:r>
      <w:r w:rsidRPr="00783FED">
        <w:rPr>
          <w:rFonts w:ascii="Arial" w:hAnsi="Arial" w:cs="Arial"/>
          <w:sz w:val="24"/>
          <w:szCs w:val="24"/>
        </w:rPr>
        <w:t xml:space="preserve"> las diversas acciones deportivas y artísticas</w:t>
      </w:r>
      <w:r w:rsidR="0096574F">
        <w:rPr>
          <w:rFonts w:ascii="Arial" w:hAnsi="Arial" w:cs="Arial"/>
          <w:sz w:val="24"/>
          <w:szCs w:val="24"/>
        </w:rPr>
        <w:t>, entre otras</w:t>
      </w:r>
      <w:r w:rsidRPr="00783FED">
        <w:rPr>
          <w:rFonts w:ascii="Arial" w:hAnsi="Arial" w:cs="Arial"/>
          <w:sz w:val="24"/>
          <w:szCs w:val="24"/>
        </w:rPr>
        <w:t>.</w:t>
      </w:r>
    </w:p>
    <w:p w:rsidR="00783FED" w:rsidRPr="00783FED" w:rsidRDefault="00783FED" w:rsidP="00783FED">
      <w:pPr>
        <w:shd w:val="clear" w:color="auto" w:fill="FFFFFF"/>
        <w:jc w:val="both"/>
        <w:rPr>
          <w:rFonts w:ascii="Times New Roman" w:hAnsi="Times New Roman"/>
          <w:sz w:val="24"/>
          <w:szCs w:val="24"/>
        </w:rPr>
      </w:pPr>
      <w:r w:rsidRPr="00783FED">
        <w:rPr>
          <w:rFonts w:ascii="Arial" w:hAnsi="Arial" w:cs="Arial"/>
          <w:sz w:val="24"/>
          <w:szCs w:val="24"/>
        </w:rPr>
        <w:t> </w:t>
      </w:r>
    </w:p>
    <w:p w:rsidR="00783FED" w:rsidRPr="00783FED" w:rsidRDefault="00DF3C89" w:rsidP="00783FED">
      <w:pPr>
        <w:shd w:val="clear" w:color="auto" w:fill="FFFFFF"/>
        <w:jc w:val="both"/>
        <w:rPr>
          <w:rFonts w:ascii="Arial" w:hAnsi="Arial" w:cs="Arial"/>
          <w:sz w:val="24"/>
          <w:szCs w:val="24"/>
          <w:lang w:eastAsia="es-ES"/>
        </w:rPr>
      </w:pPr>
      <w:r>
        <w:rPr>
          <w:rFonts w:ascii="Arial" w:hAnsi="Arial" w:cs="Arial"/>
          <w:sz w:val="24"/>
          <w:szCs w:val="24"/>
          <w:lang w:eastAsia="es-ES"/>
        </w:rPr>
        <w:t>Como acto representativo de ser un cimarrón, el Rector</w:t>
      </w:r>
      <w:r w:rsidR="00783FED" w:rsidRPr="00783FED">
        <w:rPr>
          <w:rFonts w:ascii="Arial" w:hAnsi="Arial" w:cs="Arial"/>
          <w:sz w:val="24"/>
          <w:szCs w:val="24"/>
          <w:lang w:eastAsia="es-ES"/>
        </w:rPr>
        <w:t xml:space="preserve"> solicitó a los estudiantes presentes en el Teatro Universitario Rubén Vizcaíno Valencia que </w:t>
      </w:r>
      <w:r>
        <w:rPr>
          <w:rFonts w:ascii="Arial" w:hAnsi="Arial" w:cs="Arial"/>
          <w:sz w:val="24"/>
          <w:szCs w:val="24"/>
          <w:lang w:eastAsia="es-ES"/>
        </w:rPr>
        <w:t xml:space="preserve">vistieran la camiseta con el lema “Cimarrón con Valores”, </w:t>
      </w:r>
      <w:r w:rsidR="00E80D95">
        <w:rPr>
          <w:rFonts w:ascii="Arial" w:hAnsi="Arial" w:cs="Arial"/>
          <w:sz w:val="24"/>
          <w:szCs w:val="24"/>
          <w:lang w:eastAsia="es-ES"/>
        </w:rPr>
        <w:t>símbolo</w:t>
      </w:r>
      <w:r>
        <w:rPr>
          <w:rFonts w:ascii="Arial" w:hAnsi="Arial" w:cs="Arial"/>
          <w:sz w:val="24"/>
          <w:szCs w:val="24"/>
          <w:lang w:eastAsia="es-ES"/>
        </w:rPr>
        <w:t xml:space="preserve"> </w:t>
      </w:r>
      <w:r w:rsidR="00E80D95">
        <w:rPr>
          <w:rFonts w:ascii="Arial" w:hAnsi="Arial" w:cs="Arial"/>
          <w:sz w:val="24"/>
          <w:szCs w:val="24"/>
          <w:lang w:eastAsia="es-ES"/>
        </w:rPr>
        <w:t xml:space="preserve">de </w:t>
      </w:r>
      <w:r>
        <w:rPr>
          <w:rFonts w:ascii="Arial" w:hAnsi="Arial" w:cs="Arial"/>
          <w:sz w:val="24"/>
          <w:szCs w:val="24"/>
          <w:lang w:eastAsia="es-ES"/>
        </w:rPr>
        <w:t>que los valores deben ser parte de su formación profesional</w:t>
      </w:r>
    </w:p>
    <w:p w:rsidR="00783FED" w:rsidRPr="00783FED" w:rsidRDefault="00783FED" w:rsidP="00783FED">
      <w:pPr>
        <w:shd w:val="clear" w:color="auto" w:fill="FFFFFF"/>
        <w:jc w:val="both"/>
        <w:rPr>
          <w:rFonts w:ascii="Arial" w:hAnsi="Arial" w:cs="Arial"/>
          <w:sz w:val="24"/>
          <w:szCs w:val="24"/>
          <w:lang w:eastAsia="es-ES"/>
        </w:rPr>
      </w:pPr>
    </w:p>
    <w:p w:rsidR="00783FED" w:rsidRPr="00783FED" w:rsidRDefault="00783FED" w:rsidP="00783FED">
      <w:pPr>
        <w:shd w:val="clear" w:color="auto" w:fill="FFFFFF"/>
        <w:jc w:val="both"/>
        <w:rPr>
          <w:rFonts w:ascii="Arial" w:hAnsi="Arial" w:cs="Arial"/>
          <w:sz w:val="24"/>
          <w:szCs w:val="24"/>
          <w:lang w:eastAsia="es-ES"/>
        </w:rPr>
      </w:pPr>
      <w:r w:rsidRPr="00783FED">
        <w:rPr>
          <w:rFonts w:ascii="Arial" w:hAnsi="Arial" w:cs="Arial"/>
          <w:sz w:val="24"/>
          <w:szCs w:val="24"/>
          <w:lang w:eastAsia="es-ES"/>
        </w:rPr>
        <w:t>Por su parte la doctora</w:t>
      </w:r>
      <w:r w:rsidRPr="00783FED">
        <w:rPr>
          <w:rFonts w:ascii="Arial" w:hAnsi="Arial" w:cs="Arial"/>
          <w:sz w:val="24"/>
          <w:szCs w:val="24"/>
        </w:rPr>
        <w:t xml:space="preserve"> </w:t>
      </w:r>
      <w:r w:rsidRPr="00783FED">
        <w:rPr>
          <w:rFonts w:ascii="Arial" w:hAnsi="Arial" w:cs="Arial"/>
          <w:sz w:val="24"/>
          <w:szCs w:val="24"/>
          <w:lang w:eastAsia="es-ES"/>
        </w:rPr>
        <w:t xml:space="preserve">María Eugenia Pérez Morales, Vicerrectora de la UABC, Campus Tijuana, </w:t>
      </w:r>
      <w:r w:rsidR="00DF3C89">
        <w:rPr>
          <w:rFonts w:ascii="Arial" w:hAnsi="Arial" w:cs="Arial"/>
          <w:sz w:val="24"/>
          <w:szCs w:val="24"/>
          <w:lang w:eastAsia="es-ES"/>
        </w:rPr>
        <w:t xml:space="preserve">también exhortó a los jóvenes a realizar sus estudios de manera responsable ya que es un privilegio de pocos el poder acceder a estudios de educación superior. </w:t>
      </w:r>
    </w:p>
    <w:p w:rsidR="00783FED" w:rsidRPr="00783FED" w:rsidRDefault="00783FED" w:rsidP="00783FED">
      <w:pPr>
        <w:shd w:val="clear" w:color="auto" w:fill="FFFFFF"/>
        <w:jc w:val="both"/>
        <w:rPr>
          <w:rFonts w:ascii="Arial" w:hAnsi="Arial" w:cs="Arial"/>
          <w:sz w:val="24"/>
          <w:szCs w:val="24"/>
          <w:lang w:eastAsia="es-ES"/>
        </w:rPr>
      </w:pPr>
    </w:p>
    <w:p w:rsidR="00DF3C89" w:rsidRPr="00C97883" w:rsidRDefault="00DF3C89" w:rsidP="00DF3C89">
      <w:pPr>
        <w:shd w:val="clear" w:color="auto" w:fill="FFFFFF"/>
        <w:jc w:val="both"/>
        <w:rPr>
          <w:rFonts w:ascii="Times New Roman" w:hAnsi="Times New Roman"/>
          <w:color w:val="222222"/>
          <w:sz w:val="24"/>
          <w:szCs w:val="24"/>
        </w:rPr>
      </w:pPr>
      <w:r>
        <w:rPr>
          <w:rFonts w:ascii="Arial" w:hAnsi="Arial" w:cs="Arial"/>
          <w:sz w:val="24"/>
          <w:szCs w:val="24"/>
          <w:lang w:eastAsia="es-ES"/>
        </w:rPr>
        <w:t>En</w:t>
      </w:r>
      <w:r w:rsidR="00783FED" w:rsidRPr="00783FED">
        <w:rPr>
          <w:rFonts w:ascii="Arial" w:hAnsi="Arial" w:cs="Arial"/>
          <w:sz w:val="24"/>
          <w:szCs w:val="24"/>
          <w:lang w:eastAsia="es-ES"/>
        </w:rPr>
        <w:t xml:space="preserve"> la ceremonia se contó con la presencia del doctor David Piñera Ramírez, quien previamente ofreció una plática sobre la historia de la </w:t>
      </w:r>
      <w:r>
        <w:rPr>
          <w:rFonts w:ascii="Arial" w:hAnsi="Arial" w:cs="Arial"/>
          <w:sz w:val="24"/>
          <w:szCs w:val="24"/>
          <w:lang w:eastAsia="es-ES"/>
        </w:rPr>
        <w:t>U</w:t>
      </w:r>
      <w:r w:rsidR="00783FED" w:rsidRPr="00783FED">
        <w:rPr>
          <w:rFonts w:ascii="Arial" w:hAnsi="Arial" w:cs="Arial"/>
          <w:sz w:val="24"/>
          <w:szCs w:val="24"/>
          <w:lang w:eastAsia="es-ES"/>
        </w:rPr>
        <w:t>niversidad.</w:t>
      </w:r>
      <w:r w:rsidR="00E80D95">
        <w:rPr>
          <w:rFonts w:ascii="Arial" w:hAnsi="Arial" w:cs="Arial"/>
          <w:sz w:val="24"/>
          <w:szCs w:val="24"/>
          <w:lang w:eastAsia="es-ES"/>
        </w:rPr>
        <w:t xml:space="preserve"> Cabe destacar que las clases</w:t>
      </w:r>
      <w:r w:rsidR="005B282D">
        <w:rPr>
          <w:rFonts w:ascii="Arial" w:hAnsi="Arial" w:cs="Arial"/>
          <w:sz w:val="24"/>
          <w:szCs w:val="24"/>
          <w:lang w:eastAsia="es-ES"/>
        </w:rPr>
        <w:t xml:space="preserve"> tanto para los alumnos de nuevo ingreso como para los de reingreso</w:t>
      </w:r>
      <w:r w:rsidR="00E80D95">
        <w:rPr>
          <w:rFonts w:ascii="Arial" w:hAnsi="Arial" w:cs="Arial"/>
          <w:sz w:val="24"/>
          <w:szCs w:val="24"/>
          <w:lang w:eastAsia="es-ES"/>
        </w:rPr>
        <w:t xml:space="preserve"> comenzarán el próximo martes 3 febrero.</w:t>
      </w:r>
    </w:p>
    <w:p w:rsidR="00783FED" w:rsidRPr="00783FED" w:rsidRDefault="00783FED" w:rsidP="00783FED">
      <w:pPr>
        <w:shd w:val="clear" w:color="auto" w:fill="FFFFFF"/>
        <w:jc w:val="both"/>
        <w:rPr>
          <w:rFonts w:ascii="Arial" w:hAnsi="Arial" w:cs="Arial"/>
          <w:b/>
          <w:sz w:val="24"/>
          <w:szCs w:val="24"/>
          <w:lang w:eastAsia="es-ES"/>
        </w:rPr>
      </w:pPr>
    </w:p>
    <w:bookmarkEnd w:id="0"/>
    <w:p w:rsidR="00C97883" w:rsidRPr="00C97883" w:rsidRDefault="00C97883" w:rsidP="00C97883">
      <w:pPr>
        <w:shd w:val="clear" w:color="auto" w:fill="FFFFFF"/>
        <w:jc w:val="right"/>
        <w:rPr>
          <w:rFonts w:ascii="Times New Roman" w:hAnsi="Times New Roman"/>
          <w:color w:val="222222"/>
          <w:sz w:val="16"/>
          <w:szCs w:val="16"/>
        </w:rPr>
      </w:pPr>
    </w:p>
    <w:sectPr w:rsidR="00C97883" w:rsidRPr="00C97883"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1B308AD"/>
    <w:multiLevelType w:val="hybridMultilevel"/>
    <w:tmpl w:val="1DF833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6968D3"/>
    <w:multiLevelType w:val="hybridMultilevel"/>
    <w:tmpl w:val="99586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2A5CCF"/>
    <w:multiLevelType w:val="hybridMultilevel"/>
    <w:tmpl w:val="7EB45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4F6047"/>
    <w:multiLevelType w:val="hybridMultilevel"/>
    <w:tmpl w:val="BCC69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41B6FB5"/>
    <w:multiLevelType w:val="hybridMultilevel"/>
    <w:tmpl w:val="740C9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abstractNum w:abstractNumId="38">
    <w:nsid w:val="7F9838BE"/>
    <w:multiLevelType w:val="hybridMultilevel"/>
    <w:tmpl w:val="430A21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20"/>
  </w:num>
  <w:num w:numId="4">
    <w:abstractNumId w:val="9"/>
  </w:num>
  <w:num w:numId="5">
    <w:abstractNumId w:val="23"/>
  </w:num>
  <w:num w:numId="6">
    <w:abstractNumId w:val="28"/>
  </w:num>
  <w:num w:numId="7">
    <w:abstractNumId w:val="8"/>
  </w:num>
  <w:num w:numId="8">
    <w:abstractNumId w:val="11"/>
  </w:num>
  <w:num w:numId="9">
    <w:abstractNumId w:val="24"/>
  </w:num>
  <w:num w:numId="10">
    <w:abstractNumId w:val="33"/>
  </w:num>
  <w:num w:numId="11">
    <w:abstractNumId w:val="19"/>
  </w:num>
  <w:num w:numId="12">
    <w:abstractNumId w:val="3"/>
  </w:num>
  <w:num w:numId="13">
    <w:abstractNumId w:val="17"/>
  </w:num>
  <w:num w:numId="14">
    <w:abstractNumId w:val="34"/>
  </w:num>
  <w:num w:numId="15">
    <w:abstractNumId w:val="30"/>
  </w:num>
  <w:num w:numId="16">
    <w:abstractNumId w:val="14"/>
  </w:num>
  <w:num w:numId="17">
    <w:abstractNumId w:val="5"/>
  </w:num>
  <w:num w:numId="18">
    <w:abstractNumId w:val="2"/>
  </w:num>
  <w:num w:numId="19">
    <w:abstractNumId w:val="16"/>
  </w:num>
  <w:num w:numId="20">
    <w:abstractNumId w:val="37"/>
  </w:num>
  <w:num w:numId="21">
    <w:abstractNumId w:val="13"/>
  </w:num>
  <w:num w:numId="22">
    <w:abstractNumId w:val="15"/>
  </w:num>
  <w:num w:numId="23">
    <w:abstractNumId w:val="4"/>
  </w:num>
  <w:num w:numId="24">
    <w:abstractNumId w:val="10"/>
  </w:num>
  <w:num w:numId="25">
    <w:abstractNumId w:val="31"/>
  </w:num>
  <w:num w:numId="26">
    <w:abstractNumId w:val="22"/>
  </w:num>
  <w:num w:numId="27">
    <w:abstractNumId w:val="6"/>
  </w:num>
  <w:num w:numId="28">
    <w:abstractNumId w:val="27"/>
  </w:num>
  <w:num w:numId="29">
    <w:abstractNumId w:val="32"/>
  </w:num>
  <w:num w:numId="30">
    <w:abstractNumId w:val="0"/>
  </w:num>
  <w:num w:numId="31">
    <w:abstractNumId w:val="18"/>
  </w:num>
  <w:num w:numId="32">
    <w:abstractNumId w:val="7"/>
  </w:num>
  <w:num w:numId="33">
    <w:abstractNumId w:val="36"/>
  </w:num>
  <w:num w:numId="34">
    <w:abstractNumId w:val="25"/>
  </w:num>
  <w:num w:numId="35">
    <w:abstractNumId w:val="38"/>
  </w:num>
  <w:num w:numId="36">
    <w:abstractNumId w:val="35"/>
  </w:num>
  <w:num w:numId="37">
    <w:abstractNumId w:val="12"/>
  </w:num>
  <w:num w:numId="38">
    <w:abstractNumId w:val="21"/>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0715"/>
    <w:rsid w:val="00020CFF"/>
    <w:rsid w:val="00021A3C"/>
    <w:rsid w:val="00024109"/>
    <w:rsid w:val="00024B7C"/>
    <w:rsid w:val="00026F9C"/>
    <w:rsid w:val="00026FAA"/>
    <w:rsid w:val="00027E29"/>
    <w:rsid w:val="00030B2B"/>
    <w:rsid w:val="00030C4B"/>
    <w:rsid w:val="00030E73"/>
    <w:rsid w:val="00032175"/>
    <w:rsid w:val="0003234C"/>
    <w:rsid w:val="00032F83"/>
    <w:rsid w:val="00033732"/>
    <w:rsid w:val="00034E12"/>
    <w:rsid w:val="000355F2"/>
    <w:rsid w:val="00036308"/>
    <w:rsid w:val="000372A3"/>
    <w:rsid w:val="0004586B"/>
    <w:rsid w:val="00050537"/>
    <w:rsid w:val="00051AEE"/>
    <w:rsid w:val="00056D26"/>
    <w:rsid w:val="00057FDA"/>
    <w:rsid w:val="000604DF"/>
    <w:rsid w:val="000703D4"/>
    <w:rsid w:val="00071BBF"/>
    <w:rsid w:val="0007279E"/>
    <w:rsid w:val="0007370C"/>
    <w:rsid w:val="00073CEF"/>
    <w:rsid w:val="00080722"/>
    <w:rsid w:val="00084B73"/>
    <w:rsid w:val="00092554"/>
    <w:rsid w:val="0009395F"/>
    <w:rsid w:val="0009429F"/>
    <w:rsid w:val="00094666"/>
    <w:rsid w:val="00095BB2"/>
    <w:rsid w:val="000A337C"/>
    <w:rsid w:val="000A3706"/>
    <w:rsid w:val="000A5C7C"/>
    <w:rsid w:val="000B1B90"/>
    <w:rsid w:val="000B3EF7"/>
    <w:rsid w:val="000B45D5"/>
    <w:rsid w:val="000B7475"/>
    <w:rsid w:val="000B7FBB"/>
    <w:rsid w:val="000C25F4"/>
    <w:rsid w:val="000D1E71"/>
    <w:rsid w:val="000D34B9"/>
    <w:rsid w:val="000D434D"/>
    <w:rsid w:val="000E5D58"/>
    <w:rsid w:val="000E6EA0"/>
    <w:rsid w:val="000E725E"/>
    <w:rsid w:val="000E7AB8"/>
    <w:rsid w:val="000E7D23"/>
    <w:rsid w:val="000F7CA7"/>
    <w:rsid w:val="00101D9F"/>
    <w:rsid w:val="001047B4"/>
    <w:rsid w:val="00110698"/>
    <w:rsid w:val="00121847"/>
    <w:rsid w:val="00122470"/>
    <w:rsid w:val="00123D9D"/>
    <w:rsid w:val="001279F8"/>
    <w:rsid w:val="001320A8"/>
    <w:rsid w:val="00132809"/>
    <w:rsid w:val="00141E9A"/>
    <w:rsid w:val="001430F5"/>
    <w:rsid w:val="001478DC"/>
    <w:rsid w:val="00153E8B"/>
    <w:rsid w:val="0016058E"/>
    <w:rsid w:val="00162DCC"/>
    <w:rsid w:val="0016745A"/>
    <w:rsid w:val="0018127D"/>
    <w:rsid w:val="00181ED2"/>
    <w:rsid w:val="00186C51"/>
    <w:rsid w:val="00190801"/>
    <w:rsid w:val="0019305F"/>
    <w:rsid w:val="00196399"/>
    <w:rsid w:val="001970DB"/>
    <w:rsid w:val="001A590B"/>
    <w:rsid w:val="001A7979"/>
    <w:rsid w:val="001B2041"/>
    <w:rsid w:val="001B3523"/>
    <w:rsid w:val="001B3735"/>
    <w:rsid w:val="001B7D20"/>
    <w:rsid w:val="001C0441"/>
    <w:rsid w:val="001C1A89"/>
    <w:rsid w:val="001C678C"/>
    <w:rsid w:val="001D08C5"/>
    <w:rsid w:val="001D164D"/>
    <w:rsid w:val="001D16D0"/>
    <w:rsid w:val="001D4712"/>
    <w:rsid w:val="001D56D0"/>
    <w:rsid w:val="001D623C"/>
    <w:rsid w:val="001E71F1"/>
    <w:rsid w:val="001F3D99"/>
    <w:rsid w:val="0020085D"/>
    <w:rsid w:val="00200AFF"/>
    <w:rsid w:val="0020106E"/>
    <w:rsid w:val="0020563B"/>
    <w:rsid w:val="00211392"/>
    <w:rsid w:val="00213F7C"/>
    <w:rsid w:val="0022120C"/>
    <w:rsid w:val="00224A6E"/>
    <w:rsid w:val="002336CB"/>
    <w:rsid w:val="00235A1E"/>
    <w:rsid w:val="00240D49"/>
    <w:rsid w:val="00240DED"/>
    <w:rsid w:val="00242CB8"/>
    <w:rsid w:val="0024443F"/>
    <w:rsid w:val="00247A47"/>
    <w:rsid w:val="0025736C"/>
    <w:rsid w:val="0026228D"/>
    <w:rsid w:val="00263AC5"/>
    <w:rsid w:val="00264537"/>
    <w:rsid w:val="002650A2"/>
    <w:rsid w:val="00265B33"/>
    <w:rsid w:val="00265BC9"/>
    <w:rsid w:val="00266333"/>
    <w:rsid w:val="00266DA4"/>
    <w:rsid w:val="00271E15"/>
    <w:rsid w:val="00271FD7"/>
    <w:rsid w:val="00273F56"/>
    <w:rsid w:val="0027516F"/>
    <w:rsid w:val="002777A4"/>
    <w:rsid w:val="002828A3"/>
    <w:rsid w:val="0029162B"/>
    <w:rsid w:val="00292AE0"/>
    <w:rsid w:val="002951FB"/>
    <w:rsid w:val="002A407D"/>
    <w:rsid w:val="002A4E14"/>
    <w:rsid w:val="002A5BA3"/>
    <w:rsid w:val="002A6593"/>
    <w:rsid w:val="002A78F1"/>
    <w:rsid w:val="002B18E3"/>
    <w:rsid w:val="002B23A4"/>
    <w:rsid w:val="002B4DB3"/>
    <w:rsid w:val="002B7322"/>
    <w:rsid w:val="002B7416"/>
    <w:rsid w:val="002C6AEA"/>
    <w:rsid w:val="002D023A"/>
    <w:rsid w:val="002D0F6C"/>
    <w:rsid w:val="002D1504"/>
    <w:rsid w:val="002D19A0"/>
    <w:rsid w:val="002D31CF"/>
    <w:rsid w:val="002D39D5"/>
    <w:rsid w:val="002D63A5"/>
    <w:rsid w:val="002E27D3"/>
    <w:rsid w:val="002E7B16"/>
    <w:rsid w:val="002E7B1B"/>
    <w:rsid w:val="002F0C86"/>
    <w:rsid w:val="002F47C4"/>
    <w:rsid w:val="002F4FB1"/>
    <w:rsid w:val="002F5ABB"/>
    <w:rsid w:val="002F6A7D"/>
    <w:rsid w:val="002F7D7E"/>
    <w:rsid w:val="0030012A"/>
    <w:rsid w:val="00301187"/>
    <w:rsid w:val="003055AD"/>
    <w:rsid w:val="00305A49"/>
    <w:rsid w:val="00306528"/>
    <w:rsid w:val="00315E55"/>
    <w:rsid w:val="0031766A"/>
    <w:rsid w:val="00321476"/>
    <w:rsid w:val="00321D1E"/>
    <w:rsid w:val="00325D02"/>
    <w:rsid w:val="00326873"/>
    <w:rsid w:val="00327CA9"/>
    <w:rsid w:val="003309F2"/>
    <w:rsid w:val="0033109D"/>
    <w:rsid w:val="00334B16"/>
    <w:rsid w:val="003354BC"/>
    <w:rsid w:val="0034367A"/>
    <w:rsid w:val="00344834"/>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16AE"/>
    <w:rsid w:val="003958A6"/>
    <w:rsid w:val="003A0FA1"/>
    <w:rsid w:val="003A2EAD"/>
    <w:rsid w:val="003A3449"/>
    <w:rsid w:val="003A3EF5"/>
    <w:rsid w:val="003B00CD"/>
    <w:rsid w:val="003B0F21"/>
    <w:rsid w:val="003B1B5F"/>
    <w:rsid w:val="003B1CFB"/>
    <w:rsid w:val="003B642C"/>
    <w:rsid w:val="003B656E"/>
    <w:rsid w:val="003B76F0"/>
    <w:rsid w:val="003B7BCB"/>
    <w:rsid w:val="003C0F3A"/>
    <w:rsid w:val="003C29C0"/>
    <w:rsid w:val="003D46C7"/>
    <w:rsid w:val="003D5306"/>
    <w:rsid w:val="003D6B5C"/>
    <w:rsid w:val="003E22BE"/>
    <w:rsid w:val="003E528D"/>
    <w:rsid w:val="003E6882"/>
    <w:rsid w:val="003F2A66"/>
    <w:rsid w:val="003F2E59"/>
    <w:rsid w:val="003F3AA2"/>
    <w:rsid w:val="003F4AA8"/>
    <w:rsid w:val="0040035C"/>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106F"/>
    <w:rsid w:val="00463D1B"/>
    <w:rsid w:val="00463E9C"/>
    <w:rsid w:val="004664C1"/>
    <w:rsid w:val="0047340F"/>
    <w:rsid w:val="00474973"/>
    <w:rsid w:val="00476013"/>
    <w:rsid w:val="0048247E"/>
    <w:rsid w:val="004849D8"/>
    <w:rsid w:val="004A1CA3"/>
    <w:rsid w:val="004A3BE6"/>
    <w:rsid w:val="004B35CF"/>
    <w:rsid w:val="004B7714"/>
    <w:rsid w:val="004B779A"/>
    <w:rsid w:val="004C1923"/>
    <w:rsid w:val="004C3963"/>
    <w:rsid w:val="004C781D"/>
    <w:rsid w:val="004C7888"/>
    <w:rsid w:val="004D0492"/>
    <w:rsid w:val="004D79E8"/>
    <w:rsid w:val="004D7B62"/>
    <w:rsid w:val="004D7D1E"/>
    <w:rsid w:val="004E23F0"/>
    <w:rsid w:val="004E38EE"/>
    <w:rsid w:val="004F0B61"/>
    <w:rsid w:val="004F4846"/>
    <w:rsid w:val="00504D15"/>
    <w:rsid w:val="00507E7F"/>
    <w:rsid w:val="005125BD"/>
    <w:rsid w:val="00513898"/>
    <w:rsid w:val="00516E13"/>
    <w:rsid w:val="00517707"/>
    <w:rsid w:val="005248FE"/>
    <w:rsid w:val="00534071"/>
    <w:rsid w:val="005365F0"/>
    <w:rsid w:val="00537EFD"/>
    <w:rsid w:val="00540F40"/>
    <w:rsid w:val="00544F66"/>
    <w:rsid w:val="00546172"/>
    <w:rsid w:val="00547BC8"/>
    <w:rsid w:val="005523F7"/>
    <w:rsid w:val="00561142"/>
    <w:rsid w:val="00561C4C"/>
    <w:rsid w:val="0056211A"/>
    <w:rsid w:val="00562BBA"/>
    <w:rsid w:val="00573458"/>
    <w:rsid w:val="00574A25"/>
    <w:rsid w:val="00580E09"/>
    <w:rsid w:val="00583722"/>
    <w:rsid w:val="005850E1"/>
    <w:rsid w:val="005875FC"/>
    <w:rsid w:val="00590E9F"/>
    <w:rsid w:val="00592538"/>
    <w:rsid w:val="00592CC7"/>
    <w:rsid w:val="00592EBE"/>
    <w:rsid w:val="005945B8"/>
    <w:rsid w:val="0059764B"/>
    <w:rsid w:val="005A0A5A"/>
    <w:rsid w:val="005A1340"/>
    <w:rsid w:val="005A3A56"/>
    <w:rsid w:val="005A4B4D"/>
    <w:rsid w:val="005A4DEC"/>
    <w:rsid w:val="005B1D36"/>
    <w:rsid w:val="005B1E81"/>
    <w:rsid w:val="005B1FAC"/>
    <w:rsid w:val="005B2115"/>
    <w:rsid w:val="005B282D"/>
    <w:rsid w:val="005C0292"/>
    <w:rsid w:val="005C22C7"/>
    <w:rsid w:val="005C44B5"/>
    <w:rsid w:val="005D6FED"/>
    <w:rsid w:val="005E1AD2"/>
    <w:rsid w:val="005E265E"/>
    <w:rsid w:val="005E4CA1"/>
    <w:rsid w:val="005E6F37"/>
    <w:rsid w:val="005E7EDD"/>
    <w:rsid w:val="005F252D"/>
    <w:rsid w:val="005F31C5"/>
    <w:rsid w:val="005F6C86"/>
    <w:rsid w:val="00600E61"/>
    <w:rsid w:val="0060366C"/>
    <w:rsid w:val="00604F8B"/>
    <w:rsid w:val="00607AEF"/>
    <w:rsid w:val="00613F7A"/>
    <w:rsid w:val="00614025"/>
    <w:rsid w:val="0061426C"/>
    <w:rsid w:val="0061474C"/>
    <w:rsid w:val="0061611C"/>
    <w:rsid w:val="00627973"/>
    <w:rsid w:val="00631030"/>
    <w:rsid w:val="006319EB"/>
    <w:rsid w:val="006515C2"/>
    <w:rsid w:val="00652523"/>
    <w:rsid w:val="00654CEC"/>
    <w:rsid w:val="00661611"/>
    <w:rsid w:val="006641AC"/>
    <w:rsid w:val="00665272"/>
    <w:rsid w:val="00665B7D"/>
    <w:rsid w:val="00666A23"/>
    <w:rsid w:val="00673EFA"/>
    <w:rsid w:val="0068163C"/>
    <w:rsid w:val="006821C0"/>
    <w:rsid w:val="006841FD"/>
    <w:rsid w:val="0068665E"/>
    <w:rsid w:val="0069010B"/>
    <w:rsid w:val="00690972"/>
    <w:rsid w:val="006928A4"/>
    <w:rsid w:val="00693100"/>
    <w:rsid w:val="006943C6"/>
    <w:rsid w:val="00696AED"/>
    <w:rsid w:val="006A00F8"/>
    <w:rsid w:val="006A1490"/>
    <w:rsid w:val="006A4BBC"/>
    <w:rsid w:val="006A5CD0"/>
    <w:rsid w:val="006A7283"/>
    <w:rsid w:val="006B4037"/>
    <w:rsid w:val="006B6C3B"/>
    <w:rsid w:val="006C0191"/>
    <w:rsid w:val="006C32FE"/>
    <w:rsid w:val="006C386F"/>
    <w:rsid w:val="006C5A35"/>
    <w:rsid w:val="006C7AE6"/>
    <w:rsid w:val="006D1689"/>
    <w:rsid w:val="006D6329"/>
    <w:rsid w:val="006E42CB"/>
    <w:rsid w:val="006E56CE"/>
    <w:rsid w:val="006E684C"/>
    <w:rsid w:val="006E696B"/>
    <w:rsid w:val="006F12EC"/>
    <w:rsid w:val="006F291B"/>
    <w:rsid w:val="006F5169"/>
    <w:rsid w:val="00700E6D"/>
    <w:rsid w:val="007014A4"/>
    <w:rsid w:val="00701C85"/>
    <w:rsid w:val="007022D6"/>
    <w:rsid w:val="00704159"/>
    <w:rsid w:val="00705D09"/>
    <w:rsid w:val="007061EC"/>
    <w:rsid w:val="00706A1E"/>
    <w:rsid w:val="007073B0"/>
    <w:rsid w:val="00710F07"/>
    <w:rsid w:val="00711821"/>
    <w:rsid w:val="00712166"/>
    <w:rsid w:val="007237D5"/>
    <w:rsid w:val="00723A6F"/>
    <w:rsid w:val="00723C90"/>
    <w:rsid w:val="007270F3"/>
    <w:rsid w:val="007304EC"/>
    <w:rsid w:val="00730A90"/>
    <w:rsid w:val="007325E6"/>
    <w:rsid w:val="00733A95"/>
    <w:rsid w:val="00735A7D"/>
    <w:rsid w:val="00735EE5"/>
    <w:rsid w:val="007431A2"/>
    <w:rsid w:val="00745E7F"/>
    <w:rsid w:val="007512D8"/>
    <w:rsid w:val="00763966"/>
    <w:rsid w:val="00765C76"/>
    <w:rsid w:val="00766048"/>
    <w:rsid w:val="00776241"/>
    <w:rsid w:val="00783FED"/>
    <w:rsid w:val="007845F1"/>
    <w:rsid w:val="007859DA"/>
    <w:rsid w:val="00790566"/>
    <w:rsid w:val="007937BF"/>
    <w:rsid w:val="007A16AA"/>
    <w:rsid w:val="007A4B2D"/>
    <w:rsid w:val="007A554A"/>
    <w:rsid w:val="007B6D61"/>
    <w:rsid w:val="007B7DDA"/>
    <w:rsid w:val="007C079E"/>
    <w:rsid w:val="007C4B5E"/>
    <w:rsid w:val="007C4D68"/>
    <w:rsid w:val="007C7A63"/>
    <w:rsid w:val="007D12ED"/>
    <w:rsid w:val="007D2286"/>
    <w:rsid w:val="007D54E4"/>
    <w:rsid w:val="007D7108"/>
    <w:rsid w:val="007E0877"/>
    <w:rsid w:val="007E5B63"/>
    <w:rsid w:val="007E5C1D"/>
    <w:rsid w:val="007E7CCC"/>
    <w:rsid w:val="007F12D5"/>
    <w:rsid w:val="007F2E43"/>
    <w:rsid w:val="00804D76"/>
    <w:rsid w:val="008149DE"/>
    <w:rsid w:val="00817C05"/>
    <w:rsid w:val="0082326F"/>
    <w:rsid w:val="00824F5D"/>
    <w:rsid w:val="008250FA"/>
    <w:rsid w:val="008251AF"/>
    <w:rsid w:val="008316AE"/>
    <w:rsid w:val="008351FA"/>
    <w:rsid w:val="00837852"/>
    <w:rsid w:val="00841AC0"/>
    <w:rsid w:val="0084674F"/>
    <w:rsid w:val="00846C0A"/>
    <w:rsid w:val="008508BC"/>
    <w:rsid w:val="008519A6"/>
    <w:rsid w:val="00852943"/>
    <w:rsid w:val="00854C9B"/>
    <w:rsid w:val="008611F1"/>
    <w:rsid w:val="00866A42"/>
    <w:rsid w:val="00870161"/>
    <w:rsid w:val="00877FA9"/>
    <w:rsid w:val="00887AFD"/>
    <w:rsid w:val="008922B3"/>
    <w:rsid w:val="008946F0"/>
    <w:rsid w:val="0089494C"/>
    <w:rsid w:val="00895D36"/>
    <w:rsid w:val="008968C2"/>
    <w:rsid w:val="008A05A6"/>
    <w:rsid w:val="008A36CB"/>
    <w:rsid w:val="008A7F44"/>
    <w:rsid w:val="008B1160"/>
    <w:rsid w:val="008B15DF"/>
    <w:rsid w:val="008B4E87"/>
    <w:rsid w:val="008B5B3B"/>
    <w:rsid w:val="008B70B1"/>
    <w:rsid w:val="008B7E0E"/>
    <w:rsid w:val="008C6AB8"/>
    <w:rsid w:val="008D31DC"/>
    <w:rsid w:val="008D500D"/>
    <w:rsid w:val="008D761C"/>
    <w:rsid w:val="008E1A37"/>
    <w:rsid w:val="008E5BEC"/>
    <w:rsid w:val="008E640F"/>
    <w:rsid w:val="008E7C7F"/>
    <w:rsid w:val="008F0491"/>
    <w:rsid w:val="008F2A1A"/>
    <w:rsid w:val="008F3221"/>
    <w:rsid w:val="008F41A9"/>
    <w:rsid w:val="008F762C"/>
    <w:rsid w:val="00900FC0"/>
    <w:rsid w:val="00901C43"/>
    <w:rsid w:val="00911155"/>
    <w:rsid w:val="00913295"/>
    <w:rsid w:val="00916039"/>
    <w:rsid w:val="009162BA"/>
    <w:rsid w:val="00917709"/>
    <w:rsid w:val="00923076"/>
    <w:rsid w:val="00927735"/>
    <w:rsid w:val="00927B09"/>
    <w:rsid w:val="00930E13"/>
    <w:rsid w:val="00933580"/>
    <w:rsid w:val="00940543"/>
    <w:rsid w:val="0094177B"/>
    <w:rsid w:val="0094371D"/>
    <w:rsid w:val="0094425B"/>
    <w:rsid w:val="009468D4"/>
    <w:rsid w:val="00946F03"/>
    <w:rsid w:val="00947AEA"/>
    <w:rsid w:val="00947CD6"/>
    <w:rsid w:val="00962B30"/>
    <w:rsid w:val="00963A48"/>
    <w:rsid w:val="0096574F"/>
    <w:rsid w:val="00971AD6"/>
    <w:rsid w:val="00972AD4"/>
    <w:rsid w:val="00985793"/>
    <w:rsid w:val="00997BF9"/>
    <w:rsid w:val="009A0BA3"/>
    <w:rsid w:val="009A2C85"/>
    <w:rsid w:val="009A4C06"/>
    <w:rsid w:val="009A6764"/>
    <w:rsid w:val="009B0D3C"/>
    <w:rsid w:val="009B4465"/>
    <w:rsid w:val="009B7E82"/>
    <w:rsid w:val="009C4240"/>
    <w:rsid w:val="009C47C5"/>
    <w:rsid w:val="009C4A93"/>
    <w:rsid w:val="009C5AF3"/>
    <w:rsid w:val="009D313B"/>
    <w:rsid w:val="009E2199"/>
    <w:rsid w:val="009F4EA4"/>
    <w:rsid w:val="009F5451"/>
    <w:rsid w:val="009F5B77"/>
    <w:rsid w:val="009F7028"/>
    <w:rsid w:val="00A00D70"/>
    <w:rsid w:val="00A0579F"/>
    <w:rsid w:val="00A112D9"/>
    <w:rsid w:val="00A141B6"/>
    <w:rsid w:val="00A14BE2"/>
    <w:rsid w:val="00A22FF8"/>
    <w:rsid w:val="00A233CF"/>
    <w:rsid w:val="00A24D77"/>
    <w:rsid w:val="00A30D81"/>
    <w:rsid w:val="00A41015"/>
    <w:rsid w:val="00A4337F"/>
    <w:rsid w:val="00A45F4E"/>
    <w:rsid w:val="00A46176"/>
    <w:rsid w:val="00A50D5A"/>
    <w:rsid w:val="00A53D24"/>
    <w:rsid w:val="00A54C50"/>
    <w:rsid w:val="00A56532"/>
    <w:rsid w:val="00A608FB"/>
    <w:rsid w:val="00A63485"/>
    <w:rsid w:val="00A64E93"/>
    <w:rsid w:val="00A67EA5"/>
    <w:rsid w:val="00A77A82"/>
    <w:rsid w:val="00A8013D"/>
    <w:rsid w:val="00A8187B"/>
    <w:rsid w:val="00A84D0F"/>
    <w:rsid w:val="00A84F15"/>
    <w:rsid w:val="00A8642E"/>
    <w:rsid w:val="00A87B2E"/>
    <w:rsid w:val="00A90038"/>
    <w:rsid w:val="00AA029D"/>
    <w:rsid w:val="00AA0481"/>
    <w:rsid w:val="00AA3980"/>
    <w:rsid w:val="00AA516F"/>
    <w:rsid w:val="00AA5A09"/>
    <w:rsid w:val="00AB03E3"/>
    <w:rsid w:val="00AB52BE"/>
    <w:rsid w:val="00AB5F75"/>
    <w:rsid w:val="00AB790B"/>
    <w:rsid w:val="00AC030A"/>
    <w:rsid w:val="00AC15D2"/>
    <w:rsid w:val="00AD3BB0"/>
    <w:rsid w:val="00AD72DF"/>
    <w:rsid w:val="00AE7AE1"/>
    <w:rsid w:val="00AF122A"/>
    <w:rsid w:val="00AF3F73"/>
    <w:rsid w:val="00AF47AE"/>
    <w:rsid w:val="00AF5013"/>
    <w:rsid w:val="00AF515E"/>
    <w:rsid w:val="00AF6485"/>
    <w:rsid w:val="00B010E5"/>
    <w:rsid w:val="00B0285E"/>
    <w:rsid w:val="00B02B79"/>
    <w:rsid w:val="00B1060C"/>
    <w:rsid w:val="00B110B1"/>
    <w:rsid w:val="00B12358"/>
    <w:rsid w:val="00B144BC"/>
    <w:rsid w:val="00B14A52"/>
    <w:rsid w:val="00B14CF4"/>
    <w:rsid w:val="00B15DA3"/>
    <w:rsid w:val="00B17774"/>
    <w:rsid w:val="00B24945"/>
    <w:rsid w:val="00B26F16"/>
    <w:rsid w:val="00B30DD5"/>
    <w:rsid w:val="00B4339D"/>
    <w:rsid w:val="00B45F3C"/>
    <w:rsid w:val="00B55F9F"/>
    <w:rsid w:val="00B5611A"/>
    <w:rsid w:val="00B56754"/>
    <w:rsid w:val="00B569CC"/>
    <w:rsid w:val="00B56C4A"/>
    <w:rsid w:val="00B668F5"/>
    <w:rsid w:val="00B80DED"/>
    <w:rsid w:val="00B824CA"/>
    <w:rsid w:val="00B8346C"/>
    <w:rsid w:val="00B84591"/>
    <w:rsid w:val="00B858BC"/>
    <w:rsid w:val="00B8626A"/>
    <w:rsid w:val="00B93C2A"/>
    <w:rsid w:val="00B95DB0"/>
    <w:rsid w:val="00BA3562"/>
    <w:rsid w:val="00BA7E00"/>
    <w:rsid w:val="00BB1C79"/>
    <w:rsid w:val="00BB271B"/>
    <w:rsid w:val="00BB2816"/>
    <w:rsid w:val="00BB5339"/>
    <w:rsid w:val="00BC4DE6"/>
    <w:rsid w:val="00BC6C2E"/>
    <w:rsid w:val="00BC7B29"/>
    <w:rsid w:val="00BD09A8"/>
    <w:rsid w:val="00BD391F"/>
    <w:rsid w:val="00BD5827"/>
    <w:rsid w:val="00BE03F7"/>
    <w:rsid w:val="00BE2A14"/>
    <w:rsid w:val="00BE40FA"/>
    <w:rsid w:val="00BE7449"/>
    <w:rsid w:val="00BF128A"/>
    <w:rsid w:val="00BF485A"/>
    <w:rsid w:val="00BF5B0C"/>
    <w:rsid w:val="00BF710D"/>
    <w:rsid w:val="00C006C8"/>
    <w:rsid w:val="00C03948"/>
    <w:rsid w:val="00C046CA"/>
    <w:rsid w:val="00C07333"/>
    <w:rsid w:val="00C07ED7"/>
    <w:rsid w:val="00C118C1"/>
    <w:rsid w:val="00C1196E"/>
    <w:rsid w:val="00C12AAA"/>
    <w:rsid w:val="00C14061"/>
    <w:rsid w:val="00C1713B"/>
    <w:rsid w:val="00C20727"/>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2E80"/>
    <w:rsid w:val="00C637EA"/>
    <w:rsid w:val="00C63D93"/>
    <w:rsid w:val="00C66C1D"/>
    <w:rsid w:val="00C67DD5"/>
    <w:rsid w:val="00C73012"/>
    <w:rsid w:val="00C777A7"/>
    <w:rsid w:val="00C845DD"/>
    <w:rsid w:val="00C922DE"/>
    <w:rsid w:val="00C94935"/>
    <w:rsid w:val="00C9541F"/>
    <w:rsid w:val="00C97883"/>
    <w:rsid w:val="00CA08F1"/>
    <w:rsid w:val="00CA0F87"/>
    <w:rsid w:val="00CA4A80"/>
    <w:rsid w:val="00CB15C5"/>
    <w:rsid w:val="00CB5C06"/>
    <w:rsid w:val="00CB6EFC"/>
    <w:rsid w:val="00CC04E2"/>
    <w:rsid w:val="00CC12A3"/>
    <w:rsid w:val="00CC2951"/>
    <w:rsid w:val="00CC71A0"/>
    <w:rsid w:val="00CD019A"/>
    <w:rsid w:val="00CD095A"/>
    <w:rsid w:val="00CD2A3A"/>
    <w:rsid w:val="00CD314A"/>
    <w:rsid w:val="00CD51B1"/>
    <w:rsid w:val="00CD5341"/>
    <w:rsid w:val="00CD5D27"/>
    <w:rsid w:val="00CD676D"/>
    <w:rsid w:val="00CE1671"/>
    <w:rsid w:val="00CE3880"/>
    <w:rsid w:val="00CE40FF"/>
    <w:rsid w:val="00CE5692"/>
    <w:rsid w:val="00CE641D"/>
    <w:rsid w:val="00CF7FDF"/>
    <w:rsid w:val="00D017C4"/>
    <w:rsid w:val="00D0248F"/>
    <w:rsid w:val="00D02A61"/>
    <w:rsid w:val="00D043E3"/>
    <w:rsid w:val="00D04AEA"/>
    <w:rsid w:val="00D0582D"/>
    <w:rsid w:val="00D06072"/>
    <w:rsid w:val="00D06777"/>
    <w:rsid w:val="00D073BB"/>
    <w:rsid w:val="00D10BCD"/>
    <w:rsid w:val="00D137C6"/>
    <w:rsid w:val="00D13E20"/>
    <w:rsid w:val="00D15F4F"/>
    <w:rsid w:val="00D20817"/>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02FE"/>
    <w:rsid w:val="00D63940"/>
    <w:rsid w:val="00D63CD9"/>
    <w:rsid w:val="00D6484B"/>
    <w:rsid w:val="00D658C6"/>
    <w:rsid w:val="00D71185"/>
    <w:rsid w:val="00D72551"/>
    <w:rsid w:val="00D7404D"/>
    <w:rsid w:val="00D74231"/>
    <w:rsid w:val="00D82117"/>
    <w:rsid w:val="00D8366B"/>
    <w:rsid w:val="00D9235E"/>
    <w:rsid w:val="00D92F23"/>
    <w:rsid w:val="00D96D1C"/>
    <w:rsid w:val="00D9716B"/>
    <w:rsid w:val="00DA7512"/>
    <w:rsid w:val="00DB0E50"/>
    <w:rsid w:val="00DB242D"/>
    <w:rsid w:val="00DB7A38"/>
    <w:rsid w:val="00DC0428"/>
    <w:rsid w:val="00DC1666"/>
    <w:rsid w:val="00DC383B"/>
    <w:rsid w:val="00DD1E2E"/>
    <w:rsid w:val="00DD3CE6"/>
    <w:rsid w:val="00DE00F2"/>
    <w:rsid w:val="00DE1340"/>
    <w:rsid w:val="00DE36E6"/>
    <w:rsid w:val="00DE51F4"/>
    <w:rsid w:val="00DF092D"/>
    <w:rsid w:val="00DF3C89"/>
    <w:rsid w:val="00DF3C9E"/>
    <w:rsid w:val="00DF6852"/>
    <w:rsid w:val="00E00DBA"/>
    <w:rsid w:val="00E03594"/>
    <w:rsid w:val="00E036D1"/>
    <w:rsid w:val="00E038CF"/>
    <w:rsid w:val="00E060BF"/>
    <w:rsid w:val="00E0771B"/>
    <w:rsid w:val="00E07CF6"/>
    <w:rsid w:val="00E1264D"/>
    <w:rsid w:val="00E14876"/>
    <w:rsid w:val="00E16481"/>
    <w:rsid w:val="00E32450"/>
    <w:rsid w:val="00E33F25"/>
    <w:rsid w:val="00E34677"/>
    <w:rsid w:val="00E37B64"/>
    <w:rsid w:val="00E4004B"/>
    <w:rsid w:val="00E440A5"/>
    <w:rsid w:val="00E444DF"/>
    <w:rsid w:val="00E47BFF"/>
    <w:rsid w:val="00E50D50"/>
    <w:rsid w:val="00E5335D"/>
    <w:rsid w:val="00E558D9"/>
    <w:rsid w:val="00E55C42"/>
    <w:rsid w:val="00E56E9A"/>
    <w:rsid w:val="00E60681"/>
    <w:rsid w:val="00E61AF5"/>
    <w:rsid w:val="00E639C4"/>
    <w:rsid w:val="00E73664"/>
    <w:rsid w:val="00E76FB2"/>
    <w:rsid w:val="00E80D95"/>
    <w:rsid w:val="00E8581D"/>
    <w:rsid w:val="00E8587B"/>
    <w:rsid w:val="00E866AF"/>
    <w:rsid w:val="00E87B1A"/>
    <w:rsid w:val="00E9426C"/>
    <w:rsid w:val="00E94390"/>
    <w:rsid w:val="00E95208"/>
    <w:rsid w:val="00EA273E"/>
    <w:rsid w:val="00EB2276"/>
    <w:rsid w:val="00EB3576"/>
    <w:rsid w:val="00EC2029"/>
    <w:rsid w:val="00EC5158"/>
    <w:rsid w:val="00ED0E10"/>
    <w:rsid w:val="00ED5ACF"/>
    <w:rsid w:val="00ED7C2C"/>
    <w:rsid w:val="00ED7FB1"/>
    <w:rsid w:val="00EE1BA4"/>
    <w:rsid w:val="00EE1C87"/>
    <w:rsid w:val="00EE2D77"/>
    <w:rsid w:val="00EF600F"/>
    <w:rsid w:val="00EF639B"/>
    <w:rsid w:val="00F011BD"/>
    <w:rsid w:val="00F02C22"/>
    <w:rsid w:val="00F063E5"/>
    <w:rsid w:val="00F12707"/>
    <w:rsid w:val="00F1323A"/>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79C"/>
    <w:rsid w:val="00F5207E"/>
    <w:rsid w:val="00F524F1"/>
    <w:rsid w:val="00F5379E"/>
    <w:rsid w:val="00F57349"/>
    <w:rsid w:val="00F57F95"/>
    <w:rsid w:val="00F610D6"/>
    <w:rsid w:val="00F660E7"/>
    <w:rsid w:val="00F67CF8"/>
    <w:rsid w:val="00F717A7"/>
    <w:rsid w:val="00F7333F"/>
    <w:rsid w:val="00F87348"/>
    <w:rsid w:val="00F91046"/>
    <w:rsid w:val="00F93C37"/>
    <w:rsid w:val="00F97D5B"/>
    <w:rsid w:val="00FA09ED"/>
    <w:rsid w:val="00FA3022"/>
    <w:rsid w:val="00FA326F"/>
    <w:rsid w:val="00FA4493"/>
    <w:rsid w:val="00FA44AF"/>
    <w:rsid w:val="00FA5E46"/>
    <w:rsid w:val="00FB172C"/>
    <w:rsid w:val="00FC0857"/>
    <w:rsid w:val="00FC0FC4"/>
    <w:rsid w:val="00FC4615"/>
    <w:rsid w:val="00FD71FE"/>
    <w:rsid w:val="00FE0401"/>
    <w:rsid w:val="00FE1C58"/>
    <w:rsid w:val="00FE7DD7"/>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5674">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05883216">
      <w:bodyDiv w:val="1"/>
      <w:marLeft w:val="0"/>
      <w:marRight w:val="0"/>
      <w:marTop w:val="0"/>
      <w:marBottom w:val="0"/>
      <w:divBdr>
        <w:top w:val="none" w:sz="0" w:space="0" w:color="auto"/>
        <w:left w:val="none" w:sz="0" w:space="0" w:color="auto"/>
        <w:bottom w:val="none" w:sz="0" w:space="0" w:color="auto"/>
        <w:right w:val="none" w:sz="0" w:space="0" w:color="auto"/>
      </w:divBdr>
      <w:divsChild>
        <w:div w:id="942884089">
          <w:marLeft w:val="0"/>
          <w:marRight w:val="0"/>
          <w:marTop w:val="0"/>
          <w:marBottom w:val="0"/>
          <w:divBdr>
            <w:top w:val="none" w:sz="0" w:space="0" w:color="auto"/>
            <w:left w:val="none" w:sz="0" w:space="0" w:color="auto"/>
            <w:bottom w:val="none" w:sz="0" w:space="0" w:color="auto"/>
            <w:right w:val="none" w:sz="0" w:space="0" w:color="auto"/>
          </w:divBdr>
          <w:divsChild>
            <w:div w:id="348677899">
              <w:marLeft w:val="0"/>
              <w:marRight w:val="0"/>
              <w:marTop w:val="0"/>
              <w:marBottom w:val="0"/>
              <w:divBdr>
                <w:top w:val="none" w:sz="0" w:space="0" w:color="auto"/>
                <w:left w:val="none" w:sz="0" w:space="0" w:color="auto"/>
                <w:bottom w:val="none" w:sz="0" w:space="0" w:color="auto"/>
                <w:right w:val="none" w:sz="0" w:space="0" w:color="auto"/>
              </w:divBdr>
              <w:divsChild>
                <w:div w:id="296765018">
                  <w:marLeft w:val="0"/>
                  <w:marRight w:val="0"/>
                  <w:marTop w:val="0"/>
                  <w:marBottom w:val="0"/>
                  <w:divBdr>
                    <w:top w:val="none" w:sz="0" w:space="0" w:color="auto"/>
                    <w:left w:val="none" w:sz="0" w:space="0" w:color="auto"/>
                    <w:bottom w:val="none" w:sz="0" w:space="0" w:color="auto"/>
                    <w:right w:val="none" w:sz="0" w:space="0" w:color="auto"/>
                  </w:divBdr>
                  <w:divsChild>
                    <w:div w:id="377707697">
                      <w:marLeft w:val="0"/>
                      <w:marRight w:val="0"/>
                      <w:marTop w:val="0"/>
                      <w:marBottom w:val="0"/>
                      <w:divBdr>
                        <w:top w:val="none" w:sz="0" w:space="0" w:color="auto"/>
                        <w:left w:val="none" w:sz="0" w:space="0" w:color="auto"/>
                        <w:bottom w:val="none" w:sz="0" w:space="0" w:color="auto"/>
                        <w:right w:val="none" w:sz="0" w:space="0" w:color="auto"/>
                      </w:divBdr>
                      <w:divsChild>
                        <w:div w:id="1998410762">
                          <w:marLeft w:val="0"/>
                          <w:marRight w:val="0"/>
                          <w:marTop w:val="0"/>
                          <w:marBottom w:val="0"/>
                          <w:divBdr>
                            <w:top w:val="none" w:sz="0" w:space="0" w:color="auto"/>
                            <w:left w:val="none" w:sz="0" w:space="0" w:color="auto"/>
                            <w:bottom w:val="none" w:sz="0" w:space="0" w:color="auto"/>
                            <w:right w:val="none" w:sz="0" w:space="0" w:color="auto"/>
                          </w:divBdr>
                          <w:divsChild>
                            <w:div w:id="1574200483">
                              <w:marLeft w:val="0"/>
                              <w:marRight w:val="0"/>
                              <w:marTop w:val="0"/>
                              <w:marBottom w:val="0"/>
                              <w:divBdr>
                                <w:top w:val="none" w:sz="0" w:space="0" w:color="auto"/>
                                <w:left w:val="none" w:sz="0" w:space="0" w:color="auto"/>
                                <w:bottom w:val="none" w:sz="0" w:space="0" w:color="auto"/>
                                <w:right w:val="none" w:sz="0" w:space="0" w:color="auto"/>
                              </w:divBdr>
                              <w:divsChild>
                                <w:div w:id="689068351">
                                  <w:marLeft w:val="0"/>
                                  <w:marRight w:val="0"/>
                                  <w:marTop w:val="0"/>
                                  <w:marBottom w:val="0"/>
                                  <w:divBdr>
                                    <w:top w:val="none" w:sz="0" w:space="0" w:color="auto"/>
                                    <w:left w:val="none" w:sz="0" w:space="0" w:color="auto"/>
                                    <w:bottom w:val="none" w:sz="0" w:space="0" w:color="auto"/>
                                    <w:right w:val="none" w:sz="0" w:space="0" w:color="auto"/>
                                  </w:divBdr>
                                  <w:divsChild>
                                    <w:div w:id="715392558">
                                      <w:marLeft w:val="0"/>
                                      <w:marRight w:val="0"/>
                                      <w:marTop w:val="0"/>
                                      <w:marBottom w:val="0"/>
                                      <w:divBdr>
                                        <w:top w:val="none" w:sz="0" w:space="0" w:color="auto"/>
                                        <w:left w:val="none" w:sz="0" w:space="0" w:color="auto"/>
                                        <w:bottom w:val="none" w:sz="0" w:space="0" w:color="auto"/>
                                        <w:right w:val="none" w:sz="0" w:space="0" w:color="auto"/>
                                      </w:divBdr>
                                      <w:divsChild>
                                        <w:div w:id="1181121806">
                                          <w:marLeft w:val="0"/>
                                          <w:marRight w:val="0"/>
                                          <w:marTop w:val="0"/>
                                          <w:marBottom w:val="0"/>
                                          <w:divBdr>
                                            <w:top w:val="none" w:sz="0" w:space="0" w:color="auto"/>
                                            <w:left w:val="none" w:sz="0" w:space="0" w:color="auto"/>
                                            <w:bottom w:val="none" w:sz="0" w:space="0" w:color="auto"/>
                                            <w:right w:val="none" w:sz="0" w:space="0" w:color="auto"/>
                                          </w:divBdr>
                                          <w:divsChild>
                                            <w:div w:id="1275745471">
                                              <w:marLeft w:val="0"/>
                                              <w:marRight w:val="0"/>
                                              <w:marTop w:val="0"/>
                                              <w:marBottom w:val="0"/>
                                              <w:divBdr>
                                                <w:top w:val="none" w:sz="0" w:space="0" w:color="auto"/>
                                                <w:left w:val="none" w:sz="0" w:space="0" w:color="auto"/>
                                                <w:bottom w:val="none" w:sz="0" w:space="0" w:color="auto"/>
                                                <w:right w:val="none" w:sz="0" w:space="0" w:color="auto"/>
                                              </w:divBdr>
                                              <w:divsChild>
                                                <w:div w:id="1828671195">
                                                  <w:marLeft w:val="0"/>
                                                  <w:marRight w:val="0"/>
                                                  <w:marTop w:val="0"/>
                                                  <w:marBottom w:val="0"/>
                                                  <w:divBdr>
                                                    <w:top w:val="none" w:sz="0" w:space="0" w:color="auto"/>
                                                    <w:left w:val="none" w:sz="0" w:space="0" w:color="auto"/>
                                                    <w:bottom w:val="none" w:sz="0" w:space="0" w:color="auto"/>
                                                    <w:right w:val="none" w:sz="0" w:space="0" w:color="auto"/>
                                                  </w:divBdr>
                                                  <w:divsChild>
                                                    <w:div w:id="1472600002">
                                                      <w:marLeft w:val="0"/>
                                                      <w:marRight w:val="0"/>
                                                      <w:marTop w:val="0"/>
                                                      <w:marBottom w:val="0"/>
                                                      <w:divBdr>
                                                        <w:top w:val="none" w:sz="0" w:space="0" w:color="auto"/>
                                                        <w:left w:val="none" w:sz="0" w:space="0" w:color="auto"/>
                                                        <w:bottom w:val="none" w:sz="0" w:space="0" w:color="auto"/>
                                                        <w:right w:val="none" w:sz="0" w:space="0" w:color="auto"/>
                                                      </w:divBdr>
                                                      <w:divsChild>
                                                        <w:div w:id="1803884908">
                                                          <w:marLeft w:val="0"/>
                                                          <w:marRight w:val="0"/>
                                                          <w:marTop w:val="0"/>
                                                          <w:marBottom w:val="0"/>
                                                          <w:divBdr>
                                                            <w:top w:val="none" w:sz="0" w:space="0" w:color="auto"/>
                                                            <w:left w:val="none" w:sz="0" w:space="0" w:color="auto"/>
                                                            <w:bottom w:val="none" w:sz="0" w:space="0" w:color="auto"/>
                                                            <w:right w:val="none" w:sz="0" w:space="0" w:color="auto"/>
                                                          </w:divBdr>
                                                          <w:divsChild>
                                                            <w:div w:id="642465512">
                                                              <w:marLeft w:val="0"/>
                                                              <w:marRight w:val="0"/>
                                                              <w:marTop w:val="0"/>
                                                              <w:marBottom w:val="0"/>
                                                              <w:divBdr>
                                                                <w:top w:val="none" w:sz="0" w:space="0" w:color="auto"/>
                                                                <w:left w:val="none" w:sz="0" w:space="0" w:color="auto"/>
                                                                <w:bottom w:val="none" w:sz="0" w:space="0" w:color="auto"/>
                                                                <w:right w:val="none" w:sz="0" w:space="0" w:color="auto"/>
                                                              </w:divBdr>
                                                              <w:divsChild>
                                                                <w:div w:id="692650612">
                                                                  <w:marLeft w:val="0"/>
                                                                  <w:marRight w:val="0"/>
                                                                  <w:marTop w:val="0"/>
                                                                  <w:marBottom w:val="0"/>
                                                                  <w:divBdr>
                                                                    <w:top w:val="none" w:sz="0" w:space="0" w:color="auto"/>
                                                                    <w:left w:val="none" w:sz="0" w:space="0" w:color="auto"/>
                                                                    <w:bottom w:val="none" w:sz="0" w:space="0" w:color="auto"/>
                                                                    <w:right w:val="none" w:sz="0" w:space="0" w:color="auto"/>
                                                                  </w:divBdr>
                                                                  <w:divsChild>
                                                                    <w:div w:id="1084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0AFDD-CE5C-4796-BD19-C78429AAA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388</Words>
  <Characters>2134</Characters>
  <Application>Microsoft Office Word</Application>
  <DocSecurity>0</DocSecurity>
  <Lines>17</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2015-01-29T21:42:00Z</cp:lastPrinted>
  <dcterms:created xsi:type="dcterms:W3CDTF">2015-01-29T21:18:00Z</dcterms:created>
  <dcterms:modified xsi:type="dcterms:W3CDTF">2015-01-29T22:08:00Z</dcterms:modified>
</cp:coreProperties>
</file>