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883" w:rsidRPr="00C97883" w:rsidRDefault="00CE40FF" w:rsidP="00C97883">
      <w:pPr>
        <w:ind w:right="-563"/>
        <w:jc w:val="right"/>
        <w:rPr>
          <w:rFonts w:ascii="Arial" w:hAnsi="Arial" w:cs="Arial"/>
          <w:color w:val="222222"/>
          <w:sz w:val="19"/>
          <w:szCs w:val="19"/>
        </w:rPr>
      </w:pPr>
      <w:r>
        <w:rPr>
          <w:rFonts w:ascii="Arial" w:hAnsi="Arial" w:cs="Arial"/>
          <w:noProof/>
          <w:sz w:val="24"/>
          <w:szCs w:val="24"/>
        </w:rPr>
        <w:drawing>
          <wp:anchor distT="0" distB="0" distL="114300" distR="114300" simplePos="0" relativeHeight="251658240" behindDoc="0" locked="0" layoutInCell="1" allowOverlap="1" wp14:anchorId="7A213198" wp14:editId="66789D09">
            <wp:simplePos x="0" y="0"/>
            <wp:positionH relativeFrom="column">
              <wp:posOffset>-929640</wp:posOffset>
            </wp:positionH>
            <wp:positionV relativeFrom="paragraph">
              <wp:posOffset>0</wp:posOffset>
            </wp:positionV>
            <wp:extent cx="7782560" cy="1498600"/>
            <wp:effectExtent l="0" t="0" r="8890" b="635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82560" cy="1498600"/>
                    </a:xfrm>
                    <a:prstGeom prst="rect">
                      <a:avLst/>
                    </a:prstGeom>
                  </pic:spPr>
                </pic:pic>
              </a:graphicData>
            </a:graphic>
            <wp14:sizeRelH relativeFrom="page">
              <wp14:pctWidth>0</wp14:pctWidth>
            </wp14:sizeRelH>
            <wp14:sizeRelV relativeFrom="page">
              <wp14:pctHeight>0</wp14:pctHeight>
            </wp14:sizeRelV>
          </wp:anchor>
        </w:drawing>
      </w:r>
      <w:r w:rsidR="0061611C" w:rsidRPr="0061611C">
        <w:rPr>
          <w:rFonts w:ascii="Arial" w:hAnsi="Arial" w:cs="Arial"/>
          <w:b/>
          <w:sz w:val="24"/>
          <w:szCs w:val="24"/>
        </w:rPr>
        <w:t xml:space="preserve"> </w:t>
      </w:r>
      <w:r w:rsidR="00C97883" w:rsidRPr="00C97883">
        <w:rPr>
          <w:rFonts w:ascii="Arial" w:hAnsi="Arial" w:cs="Arial"/>
          <w:b/>
          <w:bCs/>
          <w:color w:val="222222"/>
          <w:sz w:val="24"/>
          <w:szCs w:val="27"/>
        </w:rPr>
        <w:t>BOLETÍN 01</w:t>
      </w:r>
      <w:r w:rsidR="00755523">
        <w:rPr>
          <w:rFonts w:ascii="Arial" w:hAnsi="Arial" w:cs="Arial"/>
          <w:b/>
          <w:bCs/>
          <w:color w:val="222222"/>
          <w:sz w:val="24"/>
          <w:szCs w:val="27"/>
        </w:rPr>
        <w:t>5</w:t>
      </w:r>
      <w:r w:rsidR="00C97883" w:rsidRPr="00C97883">
        <w:rPr>
          <w:rFonts w:ascii="Arial" w:hAnsi="Arial" w:cs="Arial"/>
          <w:b/>
          <w:bCs/>
          <w:color w:val="222222"/>
          <w:sz w:val="24"/>
          <w:szCs w:val="27"/>
        </w:rPr>
        <w:t>/2015-1</w:t>
      </w:r>
    </w:p>
    <w:p w:rsidR="0090273D" w:rsidRPr="0090273D" w:rsidRDefault="0090273D" w:rsidP="0090273D">
      <w:pPr>
        <w:tabs>
          <w:tab w:val="left" w:pos="5910"/>
        </w:tabs>
        <w:jc w:val="center"/>
        <w:rPr>
          <w:rFonts w:ascii="Arial" w:eastAsia="Calibri" w:hAnsi="Arial" w:cs="Arial"/>
          <w:b/>
          <w:sz w:val="16"/>
          <w:szCs w:val="16"/>
        </w:rPr>
      </w:pPr>
    </w:p>
    <w:p w:rsidR="0090273D" w:rsidRDefault="0090273D" w:rsidP="0090273D">
      <w:pPr>
        <w:tabs>
          <w:tab w:val="left" w:pos="5910"/>
        </w:tabs>
        <w:jc w:val="center"/>
        <w:rPr>
          <w:rFonts w:ascii="Arial" w:eastAsia="Calibri" w:hAnsi="Arial" w:cs="Arial"/>
          <w:b/>
          <w:sz w:val="36"/>
          <w:szCs w:val="24"/>
        </w:rPr>
      </w:pPr>
      <w:r w:rsidRPr="00284E57">
        <w:rPr>
          <w:rFonts w:ascii="Arial" w:eastAsia="Calibri" w:hAnsi="Arial" w:cs="Arial"/>
          <w:b/>
          <w:sz w:val="36"/>
          <w:szCs w:val="24"/>
        </w:rPr>
        <w:t>Campus Ensenada recibe a 1629 cimarrones</w:t>
      </w:r>
    </w:p>
    <w:p w:rsidR="0090273D" w:rsidRPr="0090273D" w:rsidRDefault="0090273D" w:rsidP="0090273D">
      <w:pPr>
        <w:tabs>
          <w:tab w:val="left" w:pos="5910"/>
        </w:tabs>
        <w:jc w:val="center"/>
        <w:rPr>
          <w:rFonts w:ascii="Arial" w:eastAsia="Calibri" w:hAnsi="Arial" w:cs="Arial"/>
          <w:b/>
          <w:sz w:val="16"/>
          <w:szCs w:val="16"/>
        </w:rPr>
      </w:pPr>
    </w:p>
    <w:p w:rsidR="0090273D" w:rsidRPr="0090273D" w:rsidRDefault="0090273D" w:rsidP="0090273D">
      <w:pPr>
        <w:pStyle w:val="Prrafodelista"/>
        <w:numPr>
          <w:ilvl w:val="0"/>
          <w:numId w:val="40"/>
        </w:numPr>
        <w:tabs>
          <w:tab w:val="left" w:pos="5910"/>
        </w:tabs>
        <w:ind w:left="284" w:hanging="284"/>
        <w:jc w:val="both"/>
        <w:rPr>
          <w:rFonts w:ascii="Arial" w:eastAsia="Calibri" w:hAnsi="Arial" w:cs="Arial"/>
          <w:b/>
          <w:sz w:val="24"/>
          <w:szCs w:val="24"/>
        </w:rPr>
      </w:pPr>
      <w:r>
        <w:rPr>
          <w:rFonts w:ascii="Arial" w:eastAsia="Calibri" w:hAnsi="Arial" w:cs="Arial"/>
          <w:sz w:val="24"/>
          <w:szCs w:val="24"/>
        </w:rPr>
        <w:t>T</w:t>
      </w:r>
      <w:r w:rsidRPr="0090273D">
        <w:rPr>
          <w:rFonts w:ascii="Arial" w:eastAsia="Calibri" w:hAnsi="Arial" w:cs="Arial"/>
          <w:sz w:val="24"/>
          <w:szCs w:val="24"/>
        </w:rPr>
        <w:t>ambién se le dio la bienvenida a los 58 alumnos de intercambio estudiantil</w:t>
      </w:r>
      <w:r w:rsidR="0010333B">
        <w:rPr>
          <w:rFonts w:ascii="Arial" w:eastAsia="Calibri" w:hAnsi="Arial" w:cs="Arial"/>
          <w:sz w:val="24"/>
          <w:szCs w:val="24"/>
        </w:rPr>
        <w:t xml:space="preserve"> nacional e internacional </w:t>
      </w:r>
      <w:r w:rsidRPr="0090273D">
        <w:rPr>
          <w:rFonts w:ascii="Arial" w:eastAsia="Calibri" w:hAnsi="Arial" w:cs="Arial"/>
          <w:sz w:val="24"/>
          <w:szCs w:val="24"/>
        </w:rPr>
        <w:t xml:space="preserve">que </w:t>
      </w:r>
      <w:r w:rsidR="0010333B">
        <w:rPr>
          <w:rFonts w:ascii="Arial" w:eastAsia="Calibri" w:hAnsi="Arial" w:cs="Arial"/>
          <w:sz w:val="24"/>
          <w:szCs w:val="24"/>
        </w:rPr>
        <w:t>estudiarán</w:t>
      </w:r>
      <w:r w:rsidRPr="0090273D">
        <w:rPr>
          <w:rFonts w:ascii="Arial" w:eastAsia="Calibri" w:hAnsi="Arial" w:cs="Arial"/>
          <w:sz w:val="24"/>
          <w:szCs w:val="24"/>
        </w:rPr>
        <w:t xml:space="preserve"> este semestre </w:t>
      </w:r>
      <w:r w:rsidR="0010333B">
        <w:rPr>
          <w:rFonts w:ascii="Arial" w:eastAsia="Calibri" w:hAnsi="Arial" w:cs="Arial"/>
          <w:sz w:val="24"/>
          <w:szCs w:val="24"/>
        </w:rPr>
        <w:t xml:space="preserve">en </w:t>
      </w:r>
      <w:r w:rsidRPr="0090273D">
        <w:rPr>
          <w:rFonts w:ascii="Arial" w:eastAsia="Calibri" w:hAnsi="Arial" w:cs="Arial"/>
          <w:sz w:val="24"/>
          <w:szCs w:val="24"/>
        </w:rPr>
        <w:t>la UABC</w:t>
      </w:r>
      <w:r>
        <w:rPr>
          <w:rFonts w:ascii="Arial" w:eastAsia="Calibri" w:hAnsi="Arial" w:cs="Arial"/>
          <w:sz w:val="24"/>
          <w:szCs w:val="24"/>
        </w:rPr>
        <w:t>.</w:t>
      </w:r>
    </w:p>
    <w:p w:rsidR="0090273D" w:rsidRPr="0090273D" w:rsidRDefault="0090273D" w:rsidP="0090273D">
      <w:pPr>
        <w:pStyle w:val="Prrafodelista"/>
        <w:tabs>
          <w:tab w:val="left" w:pos="5910"/>
        </w:tabs>
        <w:ind w:left="284"/>
        <w:jc w:val="both"/>
        <w:rPr>
          <w:rFonts w:ascii="Arial" w:eastAsia="Calibri" w:hAnsi="Arial" w:cs="Arial"/>
          <w:b/>
          <w:sz w:val="16"/>
          <w:szCs w:val="16"/>
        </w:rPr>
      </w:pPr>
    </w:p>
    <w:p w:rsidR="0090273D" w:rsidRDefault="0090273D" w:rsidP="0090273D">
      <w:pPr>
        <w:tabs>
          <w:tab w:val="left" w:pos="5910"/>
        </w:tabs>
        <w:jc w:val="both"/>
        <w:rPr>
          <w:rFonts w:ascii="Arial" w:eastAsia="Calibri" w:hAnsi="Arial" w:cs="Arial"/>
          <w:sz w:val="24"/>
          <w:szCs w:val="24"/>
        </w:rPr>
      </w:pPr>
      <w:r w:rsidRPr="00DB188B">
        <w:rPr>
          <w:rFonts w:ascii="Arial" w:eastAsia="Calibri" w:hAnsi="Arial" w:cs="Arial"/>
          <w:b/>
          <w:sz w:val="24"/>
          <w:szCs w:val="24"/>
        </w:rPr>
        <w:t xml:space="preserve">Ensenada, B.C., a </w:t>
      </w:r>
      <w:r>
        <w:rPr>
          <w:rFonts w:ascii="Arial" w:eastAsia="Calibri" w:hAnsi="Arial" w:cs="Arial"/>
          <w:b/>
          <w:sz w:val="24"/>
          <w:szCs w:val="24"/>
        </w:rPr>
        <w:t>viernes 30</w:t>
      </w:r>
      <w:r w:rsidRPr="00DB188B">
        <w:rPr>
          <w:rFonts w:ascii="Arial" w:eastAsia="Calibri" w:hAnsi="Arial" w:cs="Arial"/>
          <w:b/>
          <w:sz w:val="24"/>
          <w:szCs w:val="24"/>
        </w:rPr>
        <w:t xml:space="preserve"> de enero de 2015.-</w:t>
      </w:r>
      <w:r>
        <w:rPr>
          <w:rFonts w:ascii="Arial" w:eastAsia="Calibri" w:hAnsi="Arial" w:cs="Arial"/>
          <w:b/>
          <w:sz w:val="24"/>
          <w:szCs w:val="24"/>
        </w:rPr>
        <w:t xml:space="preserve"> </w:t>
      </w:r>
      <w:r w:rsidRPr="0021783A">
        <w:rPr>
          <w:rFonts w:ascii="Arial" w:eastAsia="Calibri" w:hAnsi="Arial" w:cs="Arial"/>
          <w:sz w:val="24"/>
          <w:szCs w:val="24"/>
        </w:rPr>
        <w:t>A part</w:t>
      </w:r>
      <w:r>
        <w:rPr>
          <w:rFonts w:ascii="Arial" w:eastAsia="Calibri" w:hAnsi="Arial" w:cs="Arial"/>
          <w:sz w:val="24"/>
          <w:szCs w:val="24"/>
        </w:rPr>
        <w:t xml:space="preserve">ir de hoy, 1629 estudiantes formarán parte de la comunidad cimarrona, así lo expresó durante la Ceremonia de Bienvenida a Alumnos de Nuevo Ingreso, el doctor Juan Manuel </w:t>
      </w:r>
      <w:proofErr w:type="spellStart"/>
      <w:r>
        <w:rPr>
          <w:rFonts w:ascii="Arial" w:eastAsia="Calibri" w:hAnsi="Arial" w:cs="Arial"/>
          <w:sz w:val="24"/>
          <w:szCs w:val="24"/>
        </w:rPr>
        <w:t>Ocegueda</w:t>
      </w:r>
      <w:proofErr w:type="spellEnd"/>
      <w:r>
        <w:rPr>
          <w:rFonts w:ascii="Arial" w:eastAsia="Calibri" w:hAnsi="Arial" w:cs="Arial"/>
          <w:sz w:val="24"/>
          <w:szCs w:val="24"/>
        </w:rPr>
        <w:t xml:space="preserve"> Hernández, Rector de la Universidad Autónoma de Baja California (UABC). </w:t>
      </w:r>
    </w:p>
    <w:p w:rsidR="0090273D" w:rsidRPr="0090273D" w:rsidRDefault="0090273D" w:rsidP="0090273D">
      <w:pPr>
        <w:tabs>
          <w:tab w:val="left" w:pos="5910"/>
        </w:tabs>
        <w:jc w:val="both"/>
        <w:rPr>
          <w:rFonts w:ascii="Arial" w:eastAsia="Calibri" w:hAnsi="Arial" w:cs="Arial"/>
          <w:sz w:val="16"/>
          <w:szCs w:val="16"/>
        </w:rPr>
      </w:pPr>
    </w:p>
    <w:p w:rsidR="0090273D" w:rsidRDefault="0090273D" w:rsidP="0090273D">
      <w:pPr>
        <w:tabs>
          <w:tab w:val="left" w:pos="5910"/>
        </w:tabs>
        <w:jc w:val="both"/>
        <w:rPr>
          <w:rFonts w:ascii="Arial" w:eastAsia="Calibri" w:hAnsi="Arial" w:cs="Arial"/>
          <w:sz w:val="24"/>
          <w:szCs w:val="24"/>
        </w:rPr>
      </w:pPr>
      <w:r>
        <w:rPr>
          <w:rFonts w:ascii="Arial" w:eastAsia="Calibri" w:hAnsi="Arial" w:cs="Arial"/>
          <w:sz w:val="24"/>
          <w:szCs w:val="24"/>
        </w:rPr>
        <w:t xml:space="preserve">Expresó que todos los jóvenes que inician su carrera universitaria son parte de un privilegiado grupo </w:t>
      </w:r>
      <w:r w:rsidR="0010333B">
        <w:rPr>
          <w:rFonts w:ascii="Arial" w:eastAsia="Calibri" w:hAnsi="Arial" w:cs="Arial"/>
          <w:sz w:val="24"/>
          <w:szCs w:val="24"/>
        </w:rPr>
        <w:t>con</w:t>
      </w:r>
      <w:r>
        <w:rPr>
          <w:rFonts w:ascii="Arial" w:eastAsia="Calibri" w:hAnsi="Arial" w:cs="Arial"/>
          <w:sz w:val="24"/>
          <w:szCs w:val="24"/>
        </w:rPr>
        <w:t xml:space="preserve"> acceso a los beneficios de la educación superior, </w:t>
      </w:r>
      <w:r w:rsidR="0010333B">
        <w:rPr>
          <w:rFonts w:ascii="Arial" w:eastAsia="Calibri" w:hAnsi="Arial" w:cs="Arial"/>
          <w:sz w:val="24"/>
          <w:szCs w:val="24"/>
        </w:rPr>
        <w:t>por tal motivo,</w:t>
      </w:r>
      <w:r>
        <w:rPr>
          <w:rFonts w:ascii="Arial" w:eastAsia="Calibri" w:hAnsi="Arial" w:cs="Arial"/>
          <w:sz w:val="24"/>
          <w:szCs w:val="24"/>
        </w:rPr>
        <w:t xml:space="preserve"> exhortó a </w:t>
      </w:r>
      <w:r w:rsidR="0010333B">
        <w:rPr>
          <w:rFonts w:ascii="Arial" w:eastAsia="Calibri" w:hAnsi="Arial" w:cs="Arial"/>
          <w:sz w:val="24"/>
          <w:szCs w:val="24"/>
        </w:rPr>
        <w:t xml:space="preserve">los nuevo cimarrones a </w:t>
      </w:r>
      <w:bookmarkStart w:id="0" w:name="_GoBack"/>
      <w:bookmarkEnd w:id="0"/>
      <w:r>
        <w:rPr>
          <w:rFonts w:ascii="Arial" w:eastAsia="Calibri" w:hAnsi="Arial" w:cs="Arial"/>
          <w:sz w:val="24"/>
          <w:szCs w:val="24"/>
        </w:rPr>
        <w:t xml:space="preserve">sentirse orgullosos de la oportunidad que se les presenta para ascender socialmente y alcanzar el éxito profesional. </w:t>
      </w:r>
    </w:p>
    <w:p w:rsidR="0090273D" w:rsidRPr="0090273D" w:rsidRDefault="0090273D" w:rsidP="0090273D">
      <w:pPr>
        <w:tabs>
          <w:tab w:val="left" w:pos="5910"/>
        </w:tabs>
        <w:jc w:val="both"/>
        <w:rPr>
          <w:rFonts w:ascii="Arial" w:eastAsia="Calibri" w:hAnsi="Arial" w:cs="Arial"/>
          <w:sz w:val="16"/>
          <w:szCs w:val="16"/>
        </w:rPr>
      </w:pPr>
    </w:p>
    <w:p w:rsidR="0090273D" w:rsidRDefault="0090273D" w:rsidP="0090273D">
      <w:pPr>
        <w:tabs>
          <w:tab w:val="left" w:pos="5910"/>
        </w:tabs>
        <w:jc w:val="both"/>
        <w:rPr>
          <w:rFonts w:ascii="Arial" w:eastAsia="Calibri" w:hAnsi="Arial" w:cs="Arial"/>
          <w:sz w:val="24"/>
          <w:szCs w:val="24"/>
        </w:rPr>
      </w:pPr>
      <w:r>
        <w:rPr>
          <w:rFonts w:ascii="Arial" w:eastAsia="Calibri" w:hAnsi="Arial" w:cs="Arial"/>
          <w:sz w:val="24"/>
          <w:szCs w:val="24"/>
        </w:rPr>
        <w:t xml:space="preserve">“En la última década hemos incrementado la matrícula 145 %, una tasa que es tres veces más con respecto al crecimiento de los recursos que nos entrega la sociedad, por eso somos la universidad que mayor esfuerzo ha realizado en este país al  abrir oportunidades de estudio a los jóvenes en programas educativos de buena calidad”, afirmó el Rector de la Máxima Casa de Estudios. </w:t>
      </w:r>
    </w:p>
    <w:p w:rsidR="0090273D" w:rsidRPr="0090273D" w:rsidRDefault="0090273D" w:rsidP="0090273D">
      <w:pPr>
        <w:tabs>
          <w:tab w:val="left" w:pos="5910"/>
        </w:tabs>
        <w:jc w:val="both"/>
        <w:rPr>
          <w:rFonts w:ascii="Arial" w:eastAsia="Calibri" w:hAnsi="Arial" w:cs="Arial"/>
          <w:sz w:val="16"/>
          <w:szCs w:val="16"/>
        </w:rPr>
      </w:pPr>
    </w:p>
    <w:p w:rsidR="0090273D" w:rsidRDefault="0090273D" w:rsidP="0090273D">
      <w:pPr>
        <w:tabs>
          <w:tab w:val="left" w:pos="5910"/>
        </w:tabs>
        <w:jc w:val="both"/>
        <w:rPr>
          <w:rFonts w:ascii="Arial" w:eastAsia="Calibri" w:hAnsi="Arial" w:cs="Arial"/>
          <w:sz w:val="24"/>
          <w:szCs w:val="24"/>
        </w:rPr>
      </w:pPr>
      <w:r>
        <w:rPr>
          <w:rFonts w:ascii="Arial" w:eastAsia="Calibri" w:hAnsi="Arial" w:cs="Arial"/>
          <w:sz w:val="24"/>
          <w:szCs w:val="24"/>
        </w:rPr>
        <w:t xml:space="preserve">Asimismo, comentó que se tiene una Universidad con finanzas sanas, “gracias a que tenemos muy clara cuál es nuestra misión social y responsabilidad con la juventud  bajacaliforniana y de México, la cual se orienta a la formación de profesionistas competitivos, autónomos, propositivos y con alto sentido ético”. </w:t>
      </w:r>
    </w:p>
    <w:p w:rsidR="0090273D" w:rsidRPr="0090273D" w:rsidRDefault="0090273D" w:rsidP="0090273D">
      <w:pPr>
        <w:tabs>
          <w:tab w:val="left" w:pos="5910"/>
        </w:tabs>
        <w:jc w:val="both"/>
        <w:rPr>
          <w:rFonts w:ascii="Arial" w:eastAsia="Calibri" w:hAnsi="Arial" w:cs="Arial"/>
          <w:sz w:val="16"/>
          <w:szCs w:val="16"/>
        </w:rPr>
      </w:pPr>
    </w:p>
    <w:p w:rsidR="0090273D" w:rsidRDefault="0090273D" w:rsidP="0090273D">
      <w:pPr>
        <w:tabs>
          <w:tab w:val="left" w:pos="5910"/>
        </w:tabs>
        <w:jc w:val="both"/>
        <w:rPr>
          <w:rFonts w:ascii="Arial" w:eastAsia="Calibri" w:hAnsi="Arial" w:cs="Arial"/>
          <w:sz w:val="24"/>
          <w:szCs w:val="24"/>
        </w:rPr>
      </w:pPr>
      <w:r>
        <w:rPr>
          <w:rFonts w:ascii="Arial" w:eastAsia="Calibri" w:hAnsi="Arial" w:cs="Arial"/>
          <w:sz w:val="24"/>
          <w:szCs w:val="24"/>
        </w:rPr>
        <w:t xml:space="preserve">Por su parte, la Vicerrectora de la UABC Campus Ensenada, doctora Blanca Rosa García Rivera, afirmó que la Universidad </w:t>
      </w:r>
      <w:r w:rsidRPr="00D316B2">
        <w:rPr>
          <w:rFonts w:ascii="Arial" w:eastAsia="Calibri" w:hAnsi="Arial" w:cs="Arial"/>
          <w:sz w:val="24"/>
          <w:szCs w:val="24"/>
        </w:rPr>
        <w:t>está comprometida a ofrecer un servicio educativo acorde a las necesidades de</w:t>
      </w:r>
      <w:r>
        <w:rPr>
          <w:rFonts w:ascii="Arial" w:eastAsia="Calibri" w:hAnsi="Arial" w:cs="Arial"/>
          <w:sz w:val="24"/>
          <w:szCs w:val="24"/>
        </w:rPr>
        <w:t>l</w:t>
      </w:r>
      <w:r w:rsidRPr="00D316B2">
        <w:rPr>
          <w:rFonts w:ascii="Arial" w:eastAsia="Calibri" w:hAnsi="Arial" w:cs="Arial"/>
          <w:sz w:val="24"/>
          <w:szCs w:val="24"/>
        </w:rPr>
        <w:t xml:space="preserve"> entorno, orientado siempre a forjar aprendizajes significativos que permitan su vincu</w:t>
      </w:r>
      <w:r>
        <w:rPr>
          <w:rFonts w:ascii="Arial" w:eastAsia="Calibri" w:hAnsi="Arial" w:cs="Arial"/>
          <w:sz w:val="24"/>
          <w:szCs w:val="24"/>
        </w:rPr>
        <w:t>lación con el sector productivo</w:t>
      </w:r>
      <w:r w:rsidRPr="00D316B2">
        <w:rPr>
          <w:rFonts w:ascii="Arial" w:eastAsia="Calibri" w:hAnsi="Arial" w:cs="Arial"/>
          <w:sz w:val="24"/>
          <w:szCs w:val="24"/>
        </w:rPr>
        <w:t xml:space="preserve"> </w:t>
      </w:r>
      <w:r>
        <w:rPr>
          <w:rFonts w:ascii="Arial" w:eastAsia="Calibri" w:hAnsi="Arial" w:cs="Arial"/>
          <w:sz w:val="24"/>
          <w:szCs w:val="24"/>
        </w:rPr>
        <w:t xml:space="preserve">y </w:t>
      </w:r>
      <w:r w:rsidRPr="00D316B2">
        <w:rPr>
          <w:rFonts w:ascii="Arial" w:eastAsia="Calibri" w:hAnsi="Arial" w:cs="Arial"/>
          <w:sz w:val="24"/>
          <w:szCs w:val="24"/>
        </w:rPr>
        <w:t xml:space="preserve">que a su vez, </w:t>
      </w:r>
      <w:r>
        <w:rPr>
          <w:rFonts w:ascii="Arial" w:eastAsia="Calibri" w:hAnsi="Arial" w:cs="Arial"/>
          <w:sz w:val="24"/>
          <w:szCs w:val="24"/>
        </w:rPr>
        <w:t>mejore</w:t>
      </w:r>
      <w:r w:rsidRPr="00D316B2">
        <w:rPr>
          <w:rFonts w:ascii="Arial" w:eastAsia="Calibri" w:hAnsi="Arial" w:cs="Arial"/>
          <w:sz w:val="24"/>
          <w:szCs w:val="24"/>
        </w:rPr>
        <w:t xml:space="preserve"> </w:t>
      </w:r>
      <w:r>
        <w:rPr>
          <w:rFonts w:ascii="Arial" w:eastAsia="Calibri" w:hAnsi="Arial" w:cs="Arial"/>
          <w:sz w:val="24"/>
          <w:szCs w:val="24"/>
        </w:rPr>
        <w:t xml:space="preserve">el desarrollo de nuestra comunidad. </w:t>
      </w:r>
    </w:p>
    <w:p w:rsidR="0090273D" w:rsidRPr="0090273D" w:rsidRDefault="0090273D" w:rsidP="0090273D">
      <w:pPr>
        <w:tabs>
          <w:tab w:val="left" w:pos="5910"/>
        </w:tabs>
        <w:jc w:val="both"/>
        <w:rPr>
          <w:rFonts w:ascii="Arial" w:eastAsia="Calibri" w:hAnsi="Arial" w:cs="Arial"/>
          <w:sz w:val="16"/>
          <w:szCs w:val="16"/>
        </w:rPr>
      </w:pPr>
    </w:p>
    <w:p w:rsidR="0090273D" w:rsidRDefault="0090273D" w:rsidP="0090273D">
      <w:pPr>
        <w:tabs>
          <w:tab w:val="left" w:pos="5910"/>
        </w:tabs>
        <w:jc w:val="both"/>
        <w:rPr>
          <w:rFonts w:ascii="Arial" w:eastAsia="Calibri" w:hAnsi="Arial" w:cs="Arial"/>
          <w:sz w:val="24"/>
          <w:szCs w:val="24"/>
        </w:rPr>
      </w:pPr>
      <w:r>
        <w:rPr>
          <w:rFonts w:ascii="Arial" w:eastAsia="Calibri" w:hAnsi="Arial" w:cs="Arial"/>
          <w:sz w:val="24"/>
          <w:szCs w:val="24"/>
        </w:rPr>
        <w:t xml:space="preserve">De la misma manera, la Vicerrectora conminó a los nuevos cimarrones a </w:t>
      </w:r>
      <w:r w:rsidRPr="00D316B2">
        <w:rPr>
          <w:rFonts w:ascii="Arial" w:eastAsia="Calibri" w:hAnsi="Arial" w:cs="Arial"/>
          <w:sz w:val="24"/>
          <w:szCs w:val="24"/>
        </w:rPr>
        <w:t>asumir con seriedad y convicción</w:t>
      </w:r>
      <w:r>
        <w:rPr>
          <w:rFonts w:ascii="Arial" w:eastAsia="Calibri" w:hAnsi="Arial" w:cs="Arial"/>
          <w:sz w:val="24"/>
          <w:szCs w:val="24"/>
        </w:rPr>
        <w:t xml:space="preserve"> su vida universitaria, ya que la sociedad demanda </w:t>
      </w:r>
      <w:r w:rsidRPr="00D316B2">
        <w:rPr>
          <w:rFonts w:ascii="Arial" w:eastAsia="Calibri" w:hAnsi="Arial" w:cs="Arial"/>
          <w:sz w:val="24"/>
          <w:szCs w:val="24"/>
        </w:rPr>
        <w:t xml:space="preserve">gente que mediante esfuerzo, dedicación, voluntad y preparación académica, participe en la construcción </w:t>
      </w:r>
      <w:r>
        <w:rPr>
          <w:rFonts w:ascii="Arial" w:eastAsia="Calibri" w:hAnsi="Arial" w:cs="Arial"/>
          <w:sz w:val="24"/>
          <w:szCs w:val="24"/>
        </w:rPr>
        <w:t xml:space="preserve">de </w:t>
      </w:r>
      <w:r w:rsidRPr="00D316B2">
        <w:rPr>
          <w:rFonts w:ascii="Arial" w:eastAsia="Calibri" w:hAnsi="Arial" w:cs="Arial"/>
          <w:sz w:val="24"/>
          <w:szCs w:val="24"/>
        </w:rPr>
        <w:t>mejores condiciones de vida.</w:t>
      </w:r>
    </w:p>
    <w:p w:rsidR="0090273D" w:rsidRPr="0090273D" w:rsidRDefault="0090273D" w:rsidP="0090273D">
      <w:pPr>
        <w:tabs>
          <w:tab w:val="left" w:pos="5910"/>
        </w:tabs>
        <w:jc w:val="both"/>
        <w:rPr>
          <w:rFonts w:ascii="Arial" w:eastAsia="Calibri" w:hAnsi="Arial" w:cs="Arial"/>
          <w:sz w:val="16"/>
          <w:szCs w:val="16"/>
        </w:rPr>
      </w:pPr>
    </w:p>
    <w:p w:rsidR="0090273D" w:rsidRDefault="0090273D" w:rsidP="0090273D">
      <w:pPr>
        <w:tabs>
          <w:tab w:val="left" w:pos="5910"/>
        </w:tabs>
        <w:jc w:val="both"/>
        <w:rPr>
          <w:rFonts w:ascii="Arial" w:eastAsia="Calibri" w:hAnsi="Arial" w:cs="Arial"/>
          <w:sz w:val="24"/>
          <w:szCs w:val="24"/>
        </w:rPr>
      </w:pPr>
      <w:r w:rsidRPr="0010333B">
        <w:rPr>
          <w:rFonts w:ascii="Arial" w:eastAsia="Calibri" w:hAnsi="Arial" w:cs="Arial"/>
          <w:sz w:val="24"/>
          <w:szCs w:val="24"/>
        </w:rPr>
        <w:t xml:space="preserve">Cabe mencionar que </w:t>
      </w:r>
      <w:r w:rsidR="0010333B">
        <w:rPr>
          <w:rFonts w:ascii="Arial" w:eastAsia="Calibri" w:hAnsi="Arial" w:cs="Arial"/>
          <w:sz w:val="24"/>
          <w:szCs w:val="24"/>
        </w:rPr>
        <w:t>t</w:t>
      </w:r>
      <w:r w:rsidR="0010333B" w:rsidRPr="0010333B">
        <w:rPr>
          <w:rFonts w:ascii="Arial" w:eastAsia="Calibri" w:hAnsi="Arial" w:cs="Arial"/>
          <w:sz w:val="24"/>
          <w:szCs w:val="24"/>
        </w:rPr>
        <w:t>ambién se le dio la bienvenida a los 58 alumnos de intercambio estudiantil nacional e internacional que estudiarán este semestre en la UABC</w:t>
      </w:r>
      <w:r w:rsidR="0010333B">
        <w:rPr>
          <w:rFonts w:ascii="Arial" w:eastAsia="Calibri" w:hAnsi="Arial" w:cs="Arial"/>
          <w:sz w:val="24"/>
          <w:szCs w:val="24"/>
        </w:rPr>
        <w:t xml:space="preserve">, </w:t>
      </w:r>
      <w:r w:rsidRPr="00972677">
        <w:rPr>
          <w:rFonts w:ascii="Arial" w:eastAsia="Calibri" w:hAnsi="Arial" w:cs="Arial"/>
          <w:sz w:val="24"/>
          <w:szCs w:val="24"/>
        </w:rPr>
        <w:t xml:space="preserve">provenientes de </w:t>
      </w:r>
      <w:r>
        <w:rPr>
          <w:rFonts w:ascii="Arial" w:eastAsia="Calibri" w:hAnsi="Arial" w:cs="Arial"/>
          <w:sz w:val="24"/>
          <w:szCs w:val="24"/>
        </w:rPr>
        <w:t>instituciones</w:t>
      </w:r>
      <w:r w:rsidRPr="00972677">
        <w:rPr>
          <w:rFonts w:ascii="Arial" w:eastAsia="Calibri" w:hAnsi="Arial" w:cs="Arial"/>
          <w:sz w:val="24"/>
          <w:szCs w:val="24"/>
        </w:rPr>
        <w:t xml:space="preserve"> hermanas de otros estados de la República Mexicana como Tlaxcala, Coahuila, Morelos, Chihuahua, Sinaloa</w:t>
      </w:r>
      <w:r>
        <w:rPr>
          <w:rFonts w:ascii="Arial" w:eastAsia="Calibri" w:hAnsi="Arial" w:cs="Arial"/>
          <w:sz w:val="24"/>
          <w:szCs w:val="24"/>
        </w:rPr>
        <w:t>, Jalisco, Sonora y Puebla, a</w:t>
      </w:r>
      <w:r w:rsidRPr="00972677">
        <w:rPr>
          <w:rFonts w:ascii="Arial" w:eastAsia="Calibri" w:hAnsi="Arial" w:cs="Arial"/>
          <w:sz w:val="24"/>
          <w:szCs w:val="24"/>
        </w:rPr>
        <w:t>sí como de universidades de países como Costa Ri</w:t>
      </w:r>
      <w:r>
        <w:rPr>
          <w:rFonts w:ascii="Arial" w:eastAsia="Calibri" w:hAnsi="Arial" w:cs="Arial"/>
          <w:sz w:val="24"/>
          <w:szCs w:val="24"/>
        </w:rPr>
        <w:t>ca, Austria, España y Colombia.</w:t>
      </w:r>
    </w:p>
    <w:p w:rsidR="0090273D" w:rsidRPr="0090273D" w:rsidRDefault="0090273D" w:rsidP="0090273D">
      <w:pPr>
        <w:tabs>
          <w:tab w:val="left" w:pos="5910"/>
        </w:tabs>
        <w:jc w:val="both"/>
        <w:rPr>
          <w:rFonts w:ascii="Arial" w:eastAsia="Calibri" w:hAnsi="Arial" w:cs="Arial"/>
          <w:sz w:val="16"/>
          <w:szCs w:val="16"/>
        </w:rPr>
      </w:pPr>
    </w:p>
    <w:p w:rsidR="00C97883" w:rsidRPr="00C97883" w:rsidRDefault="0090273D" w:rsidP="0090273D">
      <w:pPr>
        <w:shd w:val="clear" w:color="auto" w:fill="FFFFFF"/>
        <w:jc w:val="both"/>
        <w:rPr>
          <w:rFonts w:ascii="Times New Roman" w:hAnsi="Times New Roman"/>
          <w:color w:val="222222"/>
          <w:sz w:val="16"/>
          <w:szCs w:val="16"/>
        </w:rPr>
      </w:pPr>
      <w:r>
        <w:rPr>
          <w:rFonts w:ascii="Arial" w:eastAsia="Calibri" w:hAnsi="Arial" w:cs="Arial"/>
          <w:sz w:val="24"/>
          <w:szCs w:val="24"/>
        </w:rPr>
        <w:t>Durante el acto académico de bienvenida acompañaron al Rector, el Coordinador de Servicios Estudiantiles y Gestión Escolar, doctor Edgar Ismael Alarcón Meza, así como los directores de las Unidades Académicas del Campus Ensenada.</w:t>
      </w:r>
    </w:p>
    <w:sectPr w:rsidR="00C97883" w:rsidRPr="00C97883"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9DA"/>
    <w:multiLevelType w:val="hybridMultilevel"/>
    <w:tmpl w:val="83D4F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4">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254669E"/>
    <w:multiLevelType w:val="multilevel"/>
    <w:tmpl w:val="2EA8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040E5B"/>
    <w:multiLevelType w:val="hybridMultilevel"/>
    <w:tmpl w:val="FD763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F703598"/>
    <w:multiLevelType w:val="hybridMultilevel"/>
    <w:tmpl w:val="90A6C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1B308AD"/>
    <w:multiLevelType w:val="hybridMultilevel"/>
    <w:tmpl w:val="1DF833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A6968D3"/>
    <w:multiLevelType w:val="hybridMultilevel"/>
    <w:tmpl w:val="99586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E1B35EE"/>
    <w:multiLevelType w:val="hybridMultilevel"/>
    <w:tmpl w:val="3EAA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22A5CCF"/>
    <w:multiLevelType w:val="hybridMultilevel"/>
    <w:tmpl w:val="7EB45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819034C"/>
    <w:multiLevelType w:val="hybridMultilevel"/>
    <w:tmpl w:val="33AA5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54F6047"/>
    <w:multiLevelType w:val="hybridMultilevel"/>
    <w:tmpl w:val="BCC69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B01467F"/>
    <w:multiLevelType w:val="hybridMultilevel"/>
    <w:tmpl w:val="745455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BFB5042"/>
    <w:multiLevelType w:val="hybridMultilevel"/>
    <w:tmpl w:val="7C9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EC24E96"/>
    <w:multiLevelType w:val="hybridMultilevel"/>
    <w:tmpl w:val="51405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41B6FB5"/>
    <w:multiLevelType w:val="hybridMultilevel"/>
    <w:tmpl w:val="740C94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abstractNum w:abstractNumId="39">
    <w:nsid w:val="7F9838BE"/>
    <w:multiLevelType w:val="hybridMultilevel"/>
    <w:tmpl w:val="430A21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6"/>
  </w:num>
  <w:num w:numId="2">
    <w:abstractNumId w:val="1"/>
  </w:num>
  <w:num w:numId="3">
    <w:abstractNumId w:val="20"/>
  </w:num>
  <w:num w:numId="4">
    <w:abstractNumId w:val="9"/>
  </w:num>
  <w:num w:numId="5">
    <w:abstractNumId w:val="23"/>
  </w:num>
  <w:num w:numId="6">
    <w:abstractNumId w:val="28"/>
  </w:num>
  <w:num w:numId="7">
    <w:abstractNumId w:val="8"/>
  </w:num>
  <w:num w:numId="8">
    <w:abstractNumId w:val="11"/>
  </w:num>
  <w:num w:numId="9">
    <w:abstractNumId w:val="24"/>
  </w:num>
  <w:num w:numId="10">
    <w:abstractNumId w:val="34"/>
  </w:num>
  <w:num w:numId="11">
    <w:abstractNumId w:val="19"/>
  </w:num>
  <w:num w:numId="12">
    <w:abstractNumId w:val="3"/>
  </w:num>
  <w:num w:numId="13">
    <w:abstractNumId w:val="17"/>
  </w:num>
  <w:num w:numId="14">
    <w:abstractNumId w:val="35"/>
  </w:num>
  <w:num w:numId="15">
    <w:abstractNumId w:val="30"/>
  </w:num>
  <w:num w:numId="16">
    <w:abstractNumId w:val="14"/>
  </w:num>
  <w:num w:numId="17">
    <w:abstractNumId w:val="5"/>
  </w:num>
  <w:num w:numId="18">
    <w:abstractNumId w:val="2"/>
  </w:num>
  <w:num w:numId="19">
    <w:abstractNumId w:val="16"/>
  </w:num>
  <w:num w:numId="20">
    <w:abstractNumId w:val="38"/>
  </w:num>
  <w:num w:numId="21">
    <w:abstractNumId w:val="13"/>
  </w:num>
  <w:num w:numId="22">
    <w:abstractNumId w:val="15"/>
  </w:num>
  <w:num w:numId="23">
    <w:abstractNumId w:val="4"/>
  </w:num>
  <w:num w:numId="24">
    <w:abstractNumId w:val="10"/>
  </w:num>
  <w:num w:numId="25">
    <w:abstractNumId w:val="32"/>
  </w:num>
  <w:num w:numId="26">
    <w:abstractNumId w:val="22"/>
  </w:num>
  <w:num w:numId="27">
    <w:abstractNumId w:val="6"/>
  </w:num>
  <w:num w:numId="28">
    <w:abstractNumId w:val="27"/>
  </w:num>
  <w:num w:numId="29">
    <w:abstractNumId w:val="33"/>
  </w:num>
  <w:num w:numId="30">
    <w:abstractNumId w:val="0"/>
  </w:num>
  <w:num w:numId="31">
    <w:abstractNumId w:val="18"/>
  </w:num>
  <w:num w:numId="32">
    <w:abstractNumId w:val="7"/>
  </w:num>
  <w:num w:numId="33">
    <w:abstractNumId w:val="37"/>
  </w:num>
  <w:num w:numId="34">
    <w:abstractNumId w:val="25"/>
  </w:num>
  <w:num w:numId="35">
    <w:abstractNumId w:val="39"/>
  </w:num>
  <w:num w:numId="36">
    <w:abstractNumId w:val="36"/>
  </w:num>
  <w:num w:numId="37">
    <w:abstractNumId w:val="12"/>
  </w:num>
  <w:num w:numId="38">
    <w:abstractNumId w:val="21"/>
  </w:num>
  <w:num w:numId="39">
    <w:abstractNumId w:val="29"/>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0715"/>
    <w:rsid w:val="00020CFF"/>
    <w:rsid w:val="00021A3C"/>
    <w:rsid w:val="00024109"/>
    <w:rsid w:val="00024B7C"/>
    <w:rsid w:val="00026F9C"/>
    <w:rsid w:val="00026FAA"/>
    <w:rsid w:val="00027E29"/>
    <w:rsid w:val="00030B2B"/>
    <w:rsid w:val="00030C4B"/>
    <w:rsid w:val="00030E73"/>
    <w:rsid w:val="00032175"/>
    <w:rsid w:val="0003234C"/>
    <w:rsid w:val="00032F83"/>
    <w:rsid w:val="00033732"/>
    <w:rsid w:val="00034E12"/>
    <w:rsid w:val="000355F2"/>
    <w:rsid w:val="00036308"/>
    <w:rsid w:val="000372A3"/>
    <w:rsid w:val="0004586B"/>
    <w:rsid w:val="00050537"/>
    <w:rsid w:val="00051AEE"/>
    <w:rsid w:val="00056D26"/>
    <w:rsid w:val="00057FDA"/>
    <w:rsid w:val="000604DF"/>
    <w:rsid w:val="000703D4"/>
    <w:rsid w:val="00071BBF"/>
    <w:rsid w:val="0007279E"/>
    <w:rsid w:val="0007370C"/>
    <w:rsid w:val="00073CEF"/>
    <w:rsid w:val="00080722"/>
    <w:rsid w:val="00084B73"/>
    <w:rsid w:val="00092554"/>
    <w:rsid w:val="0009395F"/>
    <w:rsid w:val="0009429F"/>
    <w:rsid w:val="00094666"/>
    <w:rsid w:val="00095BB2"/>
    <w:rsid w:val="000A337C"/>
    <w:rsid w:val="000A3706"/>
    <w:rsid w:val="000A5C7C"/>
    <w:rsid w:val="000B1B90"/>
    <w:rsid w:val="000B3EF7"/>
    <w:rsid w:val="000B45D5"/>
    <w:rsid w:val="000B7475"/>
    <w:rsid w:val="000B7FBB"/>
    <w:rsid w:val="000C25F4"/>
    <w:rsid w:val="000D1E71"/>
    <w:rsid w:val="000D34B9"/>
    <w:rsid w:val="000D434D"/>
    <w:rsid w:val="000E5D58"/>
    <w:rsid w:val="000E6EA0"/>
    <w:rsid w:val="000E725E"/>
    <w:rsid w:val="000E7AB8"/>
    <w:rsid w:val="000E7D23"/>
    <w:rsid w:val="000F7CA7"/>
    <w:rsid w:val="00101D9F"/>
    <w:rsid w:val="0010333B"/>
    <w:rsid w:val="001047B4"/>
    <w:rsid w:val="00110698"/>
    <w:rsid w:val="00121847"/>
    <w:rsid w:val="00122470"/>
    <w:rsid w:val="00123D9D"/>
    <w:rsid w:val="001279F8"/>
    <w:rsid w:val="001320A8"/>
    <w:rsid w:val="00132809"/>
    <w:rsid w:val="00141E9A"/>
    <w:rsid w:val="001430F5"/>
    <w:rsid w:val="001478DC"/>
    <w:rsid w:val="00153E8B"/>
    <w:rsid w:val="0016058E"/>
    <w:rsid w:val="00162DCC"/>
    <w:rsid w:val="0016745A"/>
    <w:rsid w:val="0018127D"/>
    <w:rsid w:val="00181ED2"/>
    <w:rsid w:val="00186C51"/>
    <w:rsid w:val="00190801"/>
    <w:rsid w:val="0019305F"/>
    <w:rsid w:val="00196399"/>
    <w:rsid w:val="001970DB"/>
    <w:rsid w:val="001A590B"/>
    <w:rsid w:val="001A7979"/>
    <w:rsid w:val="001B2041"/>
    <w:rsid w:val="001B3523"/>
    <w:rsid w:val="001B3735"/>
    <w:rsid w:val="001B7D20"/>
    <w:rsid w:val="001C0441"/>
    <w:rsid w:val="001C1A89"/>
    <w:rsid w:val="001C678C"/>
    <w:rsid w:val="001D08C5"/>
    <w:rsid w:val="001D164D"/>
    <w:rsid w:val="001D16D0"/>
    <w:rsid w:val="001D4712"/>
    <w:rsid w:val="001D56D0"/>
    <w:rsid w:val="001D623C"/>
    <w:rsid w:val="001E71F1"/>
    <w:rsid w:val="001F3D99"/>
    <w:rsid w:val="0020085D"/>
    <w:rsid w:val="00200AFF"/>
    <w:rsid w:val="0020106E"/>
    <w:rsid w:val="0020563B"/>
    <w:rsid w:val="00211392"/>
    <w:rsid w:val="00213F7C"/>
    <w:rsid w:val="0022120C"/>
    <w:rsid w:val="00224A6E"/>
    <w:rsid w:val="002336CB"/>
    <w:rsid w:val="00235A1E"/>
    <w:rsid w:val="00240D49"/>
    <w:rsid w:val="00240DED"/>
    <w:rsid w:val="00242CB8"/>
    <w:rsid w:val="0024443F"/>
    <w:rsid w:val="00247A47"/>
    <w:rsid w:val="0025736C"/>
    <w:rsid w:val="0026228D"/>
    <w:rsid w:val="00263AC5"/>
    <w:rsid w:val="00264537"/>
    <w:rsid w:val="002650A2"/>
    <w:rsid w:val="00265B33"/>
    <w:rsid w:val="00265BC9"/>
    <w:rsid w:val="00266333"/>
    <w:rsid w:val="00266DA4"/>
    <w:rsid w:val="00271E15"/>
    <w:rsid w:val="00271FD7"/>
    <w:rsid w:val="00273F56"/>
    <w:rsid w:val="0027516F"/>
    <w:rsid w:val="002777A4"/>
    <w:rsid w:val="002828A3"/>
    <w:rsid w:val="0029162B"/>
    <w:rsid w:val="00292AE0"/>
    <w:rsid w:val="002951FB"/>
    <w:rsid w:val="002A407D"/>
    <w:rsid w:val="002A4E14"/>
    <w:rsid w:val="002A5BA3"/>
    <w:rsid w:val="002A6593"/>
    <w:rsid w:val="002A78F1"/>
    <w:rsid w:val="002B18E3"/>
    <w:rsid w:val="002B23A4"/>
    <w:rsid w:val="002B4DB3"/>
    <w:rsid w:val="002B7322"/>
    <w:rsid w:val="002B7416"/>
    <w:rsid w:val="002C6AEA"/>
    <w:rsid w:val="002D023A"/>
    <w:rsid w:val="002D0F6C"/>
    <w:rsid w:val="002D1504"/>
    <w:rsid w:val="002D19A0"/>
    <w:rsid w:val="002D31CF"/>
    <w:rsid w:val="002D39D5"/>
    <w:rsid w:val="002D63A5"/>
    <w:rsid w:val="002E27D3"/>
    <w:rsid w:val="002E7B16"/>
    <w:rsid w:val="002E7B1B"/>
    <w:rsid w:val="002F0C86"/>
    <w:rsid w:val="002F47C4"/>
    <w:rsid w:val="002F4FB1"/>
    <w:rsid w:val="002F5ABB"/>
    <w:rsid w:val="002F6A7D"/>
    <w:rsid w:val="002F7D7E"/>
    <w:rsid w:val="0030012A"/>
    <w:rsid w:val="00301187"/>
    <w:rsid w:val="003055AD"/>
    <w:rsid w:val="00305A49"/>
    <w:rsid w:val="00306528"/>
    <w:rsid w:val="00315E55"/>
    <w:rsid w:val="0031766A"/>
    <w:rsid w:val="00321476"/>
    <w:rsid w:val="00321D1E"/>
    <w:rsid w:val="00325D02"/>
    <w:rsid w:val="00326873"/>
    <w:rsid w:val="00327CA9"/>
    <w:rsid w:val="003309F2"/>
    <w:rsid w:val="0033109D"/>
    <w:rsid w:val="00334B16"/>
    <w:rsid w:val="003354BC"/>
    <w:rsid w:val="0034367A"/>
    <w:rsid w:val="00344834"/>
    <w:rsid w:val="00351D5D"/>
    <w:rsid w:val="00352A29"/>
    <w:rsid w:val="00352E56"/>
    <w:rsid w:val="00353198"/>
    <w:rsid w:val="00354344"/>
    <w:rsid w:val="0035593E"/>
    <w:rsid w:val="00357325"/>
    <w:rsid w:val="00357410"/>
    <w:rsid w:val="00360330"/>
    <w:rsid w:val="0037219D"/>
    <w:rsid w:val="0037393A"/>
    <w:rsid w:val="00381111"/>
    <w:rsid w:val="00381368"/>
    <w:rsid w:val="0039160E"/>
    <w:rsid w:val="003916AE"/>
    <w:rsid w:val="003958A6"/>
    <w:rsid w:val="003A0FA1"/>
    <w:rsid w:val="003A2EAD"/>
    <w:rsid w:val="003A3449"/>
    <w:rsid w:val="003A3EF5"/>
    <w:rsid w:val="003B00CD"/>
    <w:rsid w:val="003B0F21"/>
    <w:rsid w:val="003B1B5F"/>
    <w:rsid w:val="003B1CFB"/>
    <w:rsid w:val="003B642C"/>
    <w:rsid w:val="003B656E"/>
    <w:rsid w:val="003B76F0"/>
    <w:rsid w:val="003B7BCB"/>
    <w:rsid w:val="003C0F3A"/>
    <w:rsid w:val="003C29C0"/>
    <w:rsid w:val="003D46C7"/>
    <w:rsid w:val="003D5306"/>
    <w:rsid w:val="003D6B5C"/>
    <w:rsid w:val="003E22BE"/>
    <w:rsid w:val="003E528D"/>
    <w:rsid w:val="003E6882"/>
    <w:rsid w:val="003F2A66"/>
    <w:rsid w:val="003F2E59"/>
    <w:rsid w:val="003F3AA2"/>
    <w:rsid w:val="003F4AA8"/>
    <w:rsid w:val="0040035C"/>
    <w:rsid w:val="0041081A"/>
    <w:rsid w:val="00412DC8"/>
    <w:rsid w:val="00422B39"/>
    <w:rsid w:val="004239DE"/>
    <w:rsid w:val="00425C7F"/>
    <w:rsid w:val="00431313"/>
    <w:rsid w:val="00432E37"/>
    <w:rsid w:val="00434882"/>
    <w:rsid w:val="00437F3D"/>
    <w:rsid w:val="004435AE"/>
    <w:rsid w:val="0044473A"/>
    <w:rsid w:val="00444999"/>
    <w:rsid w:val="004452CC"/>
    <w:rsid w:val="004507BC"/>
    <w:rsid w:val="00451A0B"/>
    <w:rsid w:val="004539B6"/>
    <w:rsid w:val="0045430E"/>
    <w:rsid w:val="00456C20"/>
    <w:rsid w:val="0046106F"/>
    <w:rsid w:val="00463D1B"/>
    <w:rsid w:val="00463E9C"/>
    <w:rsid w:val="004664C1"/>
    <w:rsid w:val="0047340F"/>
    <w:rsid w:val="00474973"/>
    <w:rsid w:val="00476013"/>
    <w:rsid w:val="0048247E"/>
    <w:rsid w:val="004849D8"/>
    <w:rsid w:val="004A1CA3"/>
    <w:rsid w:val="004A3BE6"/>
    <w:rsid w:val="004B35CF"/>
    <w:rsid w:val="004B7714"/>
    <w:rsid w:val="004B779A"/>
    <w:rsid w:val="004C1923"/>
    <w:rsid w:val="004C3963"/>
    <w:rsid w:val="004C781D"/>
    <w:rsid w:val="004C7888"/>
    <w:rsid w:val="004D0492"/>
    <w:rsid w:val="004D79E8"/>
    <w:rsid w:val="004D7B62"/>
    <w:rsid w:val="004D7D1E"/>
    <w:rsid w:val="004E23F0"/>
    <w:rsid w:val="004E38EE"/>
    <w:rsid w:val="004F0B61"/>
    <w:rsid w:val="004F4846"/>
    <w:rsid w:val="00504D15"/>
    <w:rsid w:val="00507E7F"/>
    <w:rsid w:val="005125BD"/>
    <w:rsid w:val="00513898"/>
    <w:rsid w:val="00516E13"/>
    <w:rsid w:val="00517707"/>
    <w:rsid w:val="005248FE"/>
    <w:rsid w:val="00534071"/>
    <w:rsid w:val="005365F0"/>
    <w:rsid w:val="00537EFD"/>
    <w:rsid w:val="00540F40"/>
    <w:rsid w:val="00544F66"/>
    <w:rsid w:val="00546172"/>
    <w:rsid w:val="00547BC8"/>
    <w:rsid w:val="005523F7"/>
    <w:rsid w:val="00561142"/>
    <w:rsid w:val="00561C4C"/>
    <w:rsid w:val="0056211A"/>
    <w:rsid w:val="00562BBA"/>
    <w:rsid w:val="00573458"/>
    <w:rsid w:val="00574A25"/>
    <w:rsid w:val="00580E09"/>
    <w:rsid w:val="00583722"/>
    <w:rsid w:val="005850E1"/>
    <w:rsid w:val="005875FC"/>
    <w:rsid w:val="00590E9F"/>
    <w:rsid w:val="00592538"/>
    <w:rsid w:val="00592CC7"/>
    <w:rsid w:val="00592EBE"/>
    <w:rsid w:val="005945B8"/>
    <w:rsid w:val="0059764B"/>
    <w:rsid w:val="005A0A5A"/>
    <w:rsid w:val="005A1340"/>
    <w:rsid w:val="005A3A56"/>
    <w:rsid w:val="005A4B4D"/>
    <w:rsid w:val="005A4DEC"/>
    <w:rsid w:val="005B1D36"/>
    <w:rsid w:val="005B1E81"/>
    <w:rsid w:val="005B1FAC"/>
    <w:rsid w:val="005B2115"/>
    <w:rsid w:val="005B282D"/>
    <w:rsid w:val="005C0292"/>
    <w:rsid w:val="005C22C7"/>
    <w:rsid w:val="005C44B5"/>
    <w:rsid w:val="005D6FED"/>
    <w:rsid w:val="005E1AD2"/>
    <w:rsid w:val="005E265E"/>
    <w:rsid w:val="005E4CA1"/>
    <w:rsid w:val="005E6F37"/>
    <w:rsid w:val="005E7EDD"/>
    <w:rsid w:val="005F252D"/>
    <w:rsid w:val="005F31C5"/>
    <w:rsid w:val="005F6C86"/>
    <w:rsid w:val="00600E61"/>
    <w:rsid w:val="0060366C"/>
    <w:rsid w:val="00604F8B"/>
    <w:rsid w:val="00607AEF"/>
    <w:rsid w:val="00613F7A"/>
    <w:rsid w:val="00614025"/>
    <w:rsid w:val="0061426C"/>
    <w:rsid w:val="0061474C"/>
    <w:rsid w:val="0061611C"/>
    <w:rsid w:val="00627973"/>
    <w:rsid w:val="00631030"/>
    <w:rsid w:val="006319EB"/>
    <w:rsid w:val="006515C2"/>
    <w:rsid w:val="00652523"/>
    <w:rsid w:val="00654CEC"/>
    <w:rsid w:val="00661611"/>
    <w:rsid w:val="006641AC"/>
    <w:rsid w:val="00665272"/>
    <w:rsid w:val="00665B7D"/>
    <w:rsid w:val="00666A23"/>
    <w:rsid w:val="00673EFA"/>
    <w:rsid w:val="0068163C"/>
    <w:rsid w:val="006821C0"/>
    <w:rsid w:val="006841FD"/>
    <w:rsid w:val="0068665E"/>
    <w:rsid w:val="0069010B"/>
    <w:rsid w:val="00690972"/>
    <w:rsid w:val="006928A4"/>
    <w:rsid w:val="00693100"/>
    <w:rsid w:val="006943C6"/>
    <w:rsid w:val="00696AED"/>
    <w:rsid w:val="006A00F8"/>
    <w:rsid w:val="006A1490"/>
    <w:rsid w:val="006A4BBC"/>
    <w:rsid w:val="006A5CD0"/>
    <w:rsid w:val="006A7283"/>
    <w:rsid w:val="006B4037"/>
    <w:rsid w:val="006B6C3B"/>
    <w:rsid w:val="006C0191"/>
    <w:rsid w:val="006C32FE"/>
    <w:rsid w:val="006C386F"/>
    <w:rsid w:val="006C5A35"/>
    <w:rsid w:val="006C7AE6"/>
    <w:rsid w:val="006D1689"/>
    <w:rsid w:val="006D6329"/>
    <w:rsid w:val="006E42CB"/>
    <w:rsid w:val="006E56CE"/>
    <w:rsid w:val="006E684C"/>
    <w:rsid w:val="006E696B"/>
    <w:rsid w:val="006F12EC"/>
    <w:rsid w:val="006F291B"/>
    <w:rsid w:val="006F5169"/>
    <w:rsid w:val="00700E6D"/>
    <w:rsid w:val="007014A4"/>
    <w:rsid w:val="00701C85"/>
    <w:rsid w:val="007022D6"/>
    <w:rsid w:val="00704159"/>
    <w:rsid w:val="00705D09"/>
    <w:rsid w:val="007061EC"/>
    <w:rsid w:val="00706A1E"/>
    <w:rsid w:val="007073B0"/>
    <w:rsid w:val="00710F07"/>
    <w:rsid w:val="00711821"/>
    <w:rsid w:val="00712166"/>
    <w:rsid w:val="007237D5"/>
    <w:rsid w:val="00723A6F"/>
    <w:rsid w:val="00723C90"/>
    <w:rsid w:val="007270F3"/>
    <w:rsid w:val="007304EC"/>
    <w:rsid w:val="00730A90"/>
    <w:rsid w:val="007325E6"/>
    <w:rsid w:val="00733A95"/>
    <w:rsid w:val="00735A7D"/>
    <w:rsid w:val="00735EE5"/>
    <w:rsid w:val="007431A2"/>
    <w:rsid w:val="00745E7F"/>
    <w:rsid w:val="007512D8"/>
    <w:rsid w:val="00755523"/>
    <w:rsid w:val="00763966"/>
    <w:rsid w:val="00765C76"/>
    <w:rsid w:val="00766048"/>
    <w:rsid w:val="00776241"/>
    <w:rsid w:val="00783FED"/>
    <w:rsid w:val="007845F1"/>
    <w:rsid w:val="007859DA"/>
    <w:rsid w:val="00790566"/>
    <w:rsid w:val="007937BF"/>
    <w:rsid w:val="007A16AA"/>
    <w:rsid w:val="007A4B2D"/>
    <w:rsid w:val="007A554A"/>
    <w:rsid w:val="007B6D61"/>
    <w:rsid w:val="007B7DDA"/>
    <w:rsid w:val="007C079E"/>
    <w:rsid w:val="007C4B5E"/>
    <w:rsid w:val="007C4D68"/>
    <w:rsid w:val="007C7A63"/>
    <w:rsid w:val="007D12ED"/>
    <w:rsid w:val="007D2286"/>
    <w:rsid w:val="007D54E4"/>
    <w:rsid w:val="007D7108"/>
    <w:rsid w:val="007E0877"/>
    <w:rsid w:val="007E5B63"/>
    <w:rsid w:val="007E5C1D"/>
    <w:rsid w:val="007E7CCC"/>
    <w:rsid w:val="007F12D5"/>
    <w:rsid w:val="007F2E43"/>
    <w:rsid w:val="00804D76"/>
    <w:rsid w:val="008149DE"/>
    <w:rsid w:val="00817C05"/>
    <w:rsid w:val="0082326F"/>
    <w:rsid w:val="00824F5D"/>
    <w:rsid w:val="008250FA"/>
    <w:rsid w:val="008251AF"/>
    <w:rsid w:val="008316AE"/>
    <w:rsid w:val="008351FA"/>
    <w:rsid w:val="00837852"/>
    <w:rsid w:val="00841AC0"/>
    <w:rsid w:val="0084674F"/>
    <w:rsid w:val="00846C0A"/>
    <w:rsid w:val="008508BC"/>
    <w:rsid w:val="008519A6"/>
    <w:rsid w:val="00852943"/>
    <w:rsid w:val="00854C9B"/>
    <w:rsid w:val="008611F1"/>
    <w:rsid w:val="00866A42"/>
    <w:rsid w:val="00870161"/>
    <w:rsid w:val="00877FA9"/>
    <w:rsid w:val="00887AFD"/>
    <w:rsid w:val="008922B3"/>
    <w:rsid w:val="008946F0"/>
    <w:rsid w:val="0089494C"/>
    <w:rsid w:val="00895D36"/>
    <w:rsid w:val="008968C2"/>
    <w:rsid w:val="008A05A6"/>
    <w:rsid w:val="008A36CB"/>
    <w:rsid w:val="008A7F44"/>
    <w:rsid w:val="008B1160"/>
    <w:rsid w:val="008B15DF"/>
    <w:rsid w:val="008B4E87"/>
    <w:rsid w:val="008B5B3B"/>
    <w:rsid w:val="008B70B1"/>
    <w:rsid w:val="008B7E0E"/>
    <w:rsid w:val="008C6AB8"/>
    <w:rsid w:val="008D31DC"/>
    <w:rsid w:val="008D500D"/>
    <w:rsid w:val="008D761C"/>
    <w:rsid w:val="008E1A37"/>
    <w:rsid w:val="008E5BEC"/>
    <w:rsid w:val="008E640F"/>
    <w:rsid w:val="008E7C7F"/>
    <w:rsid w:val="008F0491"/>
    <w:rsid w:val="008F2A1A"/>
    <w:rsid w:val="008F3221"/>
    <w:rsid w:val="008F41A9"/>
    <w:rsid w:val="008F762C"/>
    <w:rsid w:val="009004E2"/>
    <w:rsid w:val="00900FC0"/>
    <w:rsid w:val="00901C43"/>
    <w:rsid w:val="0090273D"/>
    <w:rsid w:val="00911155"/>
    <w:rsid w:val="00913295"/>
    <w:rsid w:val="00916039"/>
    <w:rsid w:val="009162BA"/>
    <w:rsid w:val="00917709"/>
    <w:rsid w:val="00923076"/>
    <w:rsid w:val="00927735"/>
    <w:rsid w:val="00927B09"/>
    <w:rsid w:val="00930E13"/>
    <w:rsid w:val="00933580"/>
    <w:rsid w:val="00940543"/>
    <w:rsid w:val="0094177B"/>
    <w:rsid w:val="0094371D"/>
    <w:rsid w:val="0094425B"/>
    <w:rsid w:val="009468D4"/>
    <w:rsid w:val="00946F03"/>
    <w:rsid w:val="00947AEA"/>
    <w:rsid w:val="00947CD6"/>
    <w:rsid w:val="00962B30"/>
    <w:rsid w:val="00963A48"/>
    <w:rsid w:val="0096574F"/>
    <w:rsid w:val="00971AD6"/>
    <w:rsid w:val="00972AD4"/>
    <w:rsid w:val="00985793"/>
    <w:rsid w:val="00997BF9"/>
    <w:rsid w:val="009A0BA3"/>
    <w:rsid w:val="009A2C85"/>
    <w:rsid w:val="009A4C06"/>
    <w:rsid w:val="009A6764"/>
    <w:rsid w:val="009B0D3C"/>
    <w:rsid w:val="009B4465"/>
    <w:rsid w:val="009B7E82"/>
    <w:rsid w:val="009C4240"/>
    <w:rsid w:val="009C47C5"/>
    <w:rsid w:val="009C4A93"/>
    <w:rsid w:val="009C5AF3"/>
    <w:rsid w:val="009D313B"/>
    <w:rsid w:val="009E2199"/>
    <w:rsid w:val="009F4EA4"/>
    <w:rsid w:val="009F5451"/>
    <w:rsid w:val="009F5B77"/>
    <w:rsid w:val="009F7028"/>
    <w:rsid w:val="00A00D70"/>
    <w:rsid w:val="00A0579F"/>
    <w:rsid w:val="00A112D9"/>
    <w:rsid w:val="00A141B6"/>
    <w:rsid w:val="00A14BE2"/>
    <w:rsid w:val="00A22FF8"/>
    <w:rsid w:val="00A233CF"/>
    <w:rsid w:val="00A24D77"/>
    <w:rsid w:val="00A30D81"/>
    <w:rsid w:val="00A41015"/>
    <w:rsid w:val="00A4337F"/>
    <w:rsid w:val="00A45F4E"/>
    <w:rsid w:val="00A46176"/>
    <w:rsid w:val="00A50D5A"/>
    <w:rsid w:val="00A53D24"/>
    <w:rsid w:val="00A54C50"/>
    <w:rsid w:val="00A56532"/>
    <w:rsid w:val="00A608FB"/>
    <w:rsid w:val="00A63485"/>
    <w:rsid w:val="00A64E93"/>
    <w:rsid w:val="00A67EA5"/>
    <w:rsid w:val="00A77A82"/>
    <w:rsid w:val="00A8013D"/>
    <w:rsid w:val="00A8187B"/>
    <w:rsid w:val="00A84D0F"/>
    <w:rsid w:val="00A84F15"/>
    <w:rsid w:val="00A8642E"/>
    <w:rsid w:val="00A87B2E"/>
    <w:rsid w:val="00A90038"/>
    <w:rsid w:val="00AA029D"/>
    <w:rsid w:val="00AA0481"/>
    <w:rsid w:val="00AA3980"/>
    <w:rsid w:val="00AA516F"/>
    <w:rsid w:val="00AA5A09"/>
    <w:rsid w:val="00AB03E3"/>
    <w:rsid w:val="00AB52BE"/>
    <w:rsid w:val="00AB5F75"/>
    <w:rsid w:val="00AB790B"/>
    <w:rsid w:val="00AC030A"/>
    <w:rsid w:val="00AC15D2"/>
    <w:rsid w:val="00AD3BB0"/>
    <w:rsid w:val="00AD72DF"/>
    <w:rsid w:val="00AE7AE1"/>
    <w:rsid w:val="00AF122A"/>
    <w:rsid w:val="00AF3F73"/>
    <w:rsid w:val="00AF47AE"/>
    <w:rsid w:val="00AF5013"/>
    <w:rsid w:val="00AF515E"/>
    <w:rsid w:val="00AF6485"/>
    <w:rsid w:val="00B010E5"/>
    <w:rsid w:val="00B0285E"/>
    <w:rsid w:val="00B02B79"/>
    <w:rsid w:val="00B1060C"/>
    <w:rsid w:val="00B110B1"/>
    <w:rsid w:val="00B12358"/>
    <w:rsid w:val="00B144BC"/>
    <w:rsid w:val="00B14A52"/>
    <w:rsid w:val="00B14CF4"/>
    <w:rsid w:val="00B15DA3"/>
    <w:rsid w:val="00B17774"/>
    <w:rsid w:val="00B24945"/>
    <w:rsid w:val="00B26F16"/>
    <w:rsid w:val="00B30DD5"/>
    <w:rsid w:val="00B4339D"/>
    <w:rsid w:val="00B45F3C"/>
    <w:rsid w:val="00B55F9F"/>
    <w:rsid w:val="00B5611A"/>
    <w:rsid w:val="00B56754"/>
    <w:rsid w:val="00B569CC"/>
    <w:rsid w:val="00B56C4A"/>
    <w:rsid w:val="00B668F5"/>
    <w:rsid w:val="00B80DED"/>
    <w:rsid w:val="00B824CA"/>
    <w:rsid w:val="00B8346C"/>
    <w:rsid w:val="00B84591"/>
    <w:rsid w:val="00B858BC"/>
    <w:rsid w:val="00B8626A"/>
    <w:rsid w:val="00B93C2A"/>
    <w:rsid w:val="00B95DB0"/>
    <w:rsid w:val="00BA3562"/>
    <w:rsid w:val="00BA7E00"/>
    <w:rsid w:val="00BB1C79"/>
    <w:rsid w:val="00BB271B"/>
    <w:rsid w:val="00BB2816"/>
    <w:rsid w:val="00BB5339"/>
    <w:rsid w:val="00BC4DE6"/>
    <w:rsid w:val="00BC6C2E"/>
    <w:rsid w:val="00BC7B29"/>
    <w:rsid w:val="00BD09A8"/>
    <w:rsid w:val="00BD391F"/>
    <w:rsid w:val="00BD5827"/>
    <w:rsid w:val="00BE03F7"/>
    <w:rsid w:val="00BE2A14"/>
    <w:rsid w:val="00BE40FA"/>
    <w:rsid w:val="00BE7449"/>
    <w:rsid w:val="00BF128A"/>
    <w:rsid w:val="00BF485A"/>
    <w:rsid w:val="00BF5B0C"/>
    <w:rsid w:val="00BF710D"/>
    <w:rsid w:val="00C006C8"/>
    <w:rsid w:val="00C03948"/>
    <w:rsid w:val="00C046CA"/>
    <w:rsid w:val="00C07333"/>
    <w:rsid w:val="00C07ED7"/>
    <w:rsid w:val="00C118C1"/>
    <w:rsid w:val="00C1196E"/>
    <w:rsid w:val="00C12AAA"/>
    <w:rsid w:val="00C14061"/>
    <w:rsid w:val="00C1713B"/>
    <w:rsid w:val="00C20727"/>
    <w:rsid w:val="00C21312"/>
    <w:rsid w:val="00C22D86"/>
    <w:rsid w:val="00C30B10"/>
    <w:rsid w:val="00C317D3"/>
    <w:rsid w:val="00C34EA0"/>
    <w:rsid w:val="00C35EA8"/>
    <w:rsid w:val="00C418E0"/>
    <w:rsid w:val="00C42591"/>
    <w:rsid w:val="00C43297"/>
    <w:rsid w:val="00C536B9"/>
    <w:rsid w:val="00C54EEF"/>
    <w:rsid w:val="00C57508"/>
    <w:rsid w:val="00C57CA5"/>
    <w:rsid w:val="00C6272D"/>
    <w:rsid w:val="00C62E80"/>
    <w:rsid w:val="00C637EA"/>
    <w:rsid w:val="00C63D93"/>
    <w:rsid w:val="00C66C1D"/>
    <w:rsid w:val="00C67DD5"/>
    <w:rsid w:val="00C73012"/>
    <w:rsid w:val="00C777A7"/>
    <w:rsid w:val="00C845DD"/>
    <w:rsid w:val="00C922DE"/>
    <w:rsid w:val="00C94935"/>
    <w:rsid w:val="00C9541F"/>
    <w:rsid w:val="00C97883"/>
    <w:rsid w:val="00CA08F1"/>
    <w:rsid w:val="00CA0F87"/>
    <w:rsid w:val="00CA4A80"/>
    <w:rsid w:val="00CB15C5"/>
    <w:rsid w:val="00CB5C06"/>
    <w:rsid w:val="00CB6EFC"/>
    <w:rsid w:val="00CC04E2"/>
    <w:rsid w:val="00CC12A3"/>
    <w:rsid w:val="00CC2951"/>
    <w:rsid w:val="00CC71A0"/>
    <w:rsid w:val="00CD019A"/>
    <w:rsid w:val="00CD095A"/>
    <w:rsid w:val="00CD2A3A"/>
    <w:rsid w:val="00CD314A"/>
    <w:rsid w:val="00CD51B1"/>
    <w:rsid w:val="00CD5341"/>
    <w:rsid w:val="00CD5D27"/>
    <w:rsid w:val="00CD676D"/>
    <w:rsid w:val="00CE1671"/>
    <w:rsid w:val="00CE3880"/>
    <w:rsid w:val="00CE40FF"/>
    <w:rsid w:val="00CE5692"/>
    <w:rsid w:val="00CE641D"/>
    <w:rsid w:val="00CF7FDF"/>
    <w:rsid w:val="00D017C4"/>
    <w:rsid w:val="00D0248F"/>
    <w:rsid w:val="00D02A61"/>
    <w:rsid w:val="00D043E3"/>
    <w:rsid w:val="00D04AEA"/>
    <w:rsid w:val="00D0582D"/>
    <w:rsid w:val="00D06072"/>
    <w:rsid w:val="00D06777"/>
    <w:rsid w:val="00D073BB"/>
    <w:rsid w:val="00D10BCD"/>
    <w:rsid w:val="00D137C6"/>
    <w:rsid w:val="00D13E20"/>
    <w:rsid w:val="00D15F4F"/>
    <w:rsid w:val="00D20817"/>
    <w:rsid w:val="00D21857"/>
    <w:rsid w:val="00D21A47"/>
    <w:rsid w:val="00D21EA7"/>
    <w:rsid w:val="00D24319"/>
    <w:rsid w:val="00D26B05"/>
    <w:rsid w:val="00D27282"/>
    <w:rsid w:val="00D274C4"/>
    <w:rsid w:val="00D300D7"/>
    <w:rsid w:val="00D302B8"/>
    <w:rsid w:val="00D34675"/>
    <w:rsid w:val="00D415AF"/>
    <w:rsid w:val="00D43D0D"/>
    <w:rsid w:val="00D44A90"/>
    <w:rsid w:val="00D5107D"/>
    <w:rsid w:val="00D52B0E"/>
    <w:rsid w:val="00D535DC"/>
    <w:rsid w:val="00D602FE"/>
    <w:rsid w:val="00D63940"/>
    <w:rsid w:val="00D63CD9"/>
    <w:rsid w:val="00D6484B"/>
    <w:rsid w:val="00D658C6"/>
    <w:rsid w:val="00D71185"/>
    <w:rsid w:val="00D72551"/>
    <w:rsid w:val="00D7404D"/>
    <w:rsid w:val="00D74231"/>
    <w:rsid w:val="00D82117"/>
    <w:rsid w:val="00D8366B"/>
    <w:rsid w:val="00D9235E"/>
    <w:rsid w:val="00D92F23"/>
    <w:rsid w:val="00D96D1C"/>
    <w:rsid w:val="00D9716B"/>
    <w:rsid w:val="00DA7512"/>
    <w:rsid w:val="00DB0E50"/>
    <w:rsid w:val="00DB242D"/>
    <w:rsid w:val="00DB7A38"/>
    <w:rsid w:val="00DC0428"/>
    <w:rsid w:val="00DC1666"/>
    <w:rsid w:val="00DC383B"/>
    <w:rsid w:val="00DD1E2E"/>
    <w:rsid w:val="00DD3CE6"/>
    <w:rsid w:val="00DE00F2"/>
    <w:rsid w:val="00DE1340"/>
    <w:rsid w:val="00DE36E6"/>
    <w:rsid w:val="00DE51F4"/>
    <w:rsid w:val="00DF092D"/>
    <w:rsid w:val="00DF3C89"/>
    <w:rsid w:val="00DF3C9E"/>
    <w:rsid w:val="00DF6852"/>
    <w:rsid w:val="00E00DBA"/>
    <w:rsid w:val="00E03594"/>
    <w:rsid w:val="00E036D1"/>
    <w:rsid w:val="00E038CF"/>
    <w:rsid w:val="00E060BF"/>
    <w:rsid w:val="00E0771B"/>
    <w:rsid w:val="00E07CF6"/>
    <w:rsid w:val="00E1264D"/>
    <w:rsid w:val="00E14876"/>
    <w:rsid w:val="00E16481"/>
    <w:rsid w:val="00E32450"/>
    <w:rsid w:val="00E33F25"/>
    <w:rsid w:val="00E34677"/>
    <w:rsid w:val="00E37B64"/>
    <w:rsid w:val="00E4004B"/>
    <w:rsid w:val="00E440A5"/>
    <w:rsid w:val="00E444DF"/>
    <w:rsid w:val="00E47BFF"/>
    <w:rsid w:val="00E50D50"/>
    <w:rsid w:val="00E5335D"/>
    <w:rsid w:val="00E558D9"/>
    <w:rsid w:val="00E55C42"/>
    <w:rsid w:val="00E56E9A"/>
    <w:rsid w:val="00E60681"/>
    <w:rsid w:val="00E61AF5"/>
    <w:rsid w:val="00E639C4"/>
    <w:rsid w:val="00E73664"/>
    <w:rsid w:val="00E76FB2"/>
    <w:rsid w:val="00E80D95"/>
    <w:rsid w:val="00E8581D"/>
    <w:rsid w:val="00E8587B"/>
    <w:rsid w:val="00E866AF"/>
    <w:rsid w:val="00E87B1A"/>
    <w:rsid w:val="00E9426C"/>
    <w:rsid w:val="00E94390"/>
    <w:rsid w:val="00E95208"/>
    <w:rsid w:val="00EA273E"/>
    <w:rsid w:val="00EB2276"/>
    <w:rsid w:val="00EB3576"/>
    <w:rsid w:val="00EC2029"/>
    <w:rsid w:val="00EC5158"/>
    <w:rsid w:val="00ED0E10"/>
    <w:rsid w:val="00ED5ACF"/>
    <w:rsid w:val="00ED7C2C"/>
    <w:rsid w:val="00ED7FB1"/>
    <w:rsid w:val="00EE1BA4"/>
    <w:rsid w:val="00EE1C87"/>
    <w:rsid w:val="00EE2D77"/>
    <w:rsid w:val="00EF600F"/>
    <w:rsid w:val="00EF639B"/>
    <w:rsid w:val="00F011BD"/>
    <w:rsid w:val="00F02C22"/>
    <w:rsid w:val="00F063E5"/>
    <w:rsid w:val="00F12707"/>
    <w:rsid w:val="00F1323A"/>
    <w:rsid w:val="00F17494"/>
    <w:rsid w:val="00F21A12"/>
    <w:rsid w:val="00F23F14"/>
    <w:rsid w:val="00F253F4"/>
    <w:rsid w:val="00F25510"/>
    <w:rsid w:val="00F26D47"/>
    <w:rsid w:val="00F33204"/>
    <w:rsid w:val="00F35208"/>
    <w:rsid w:val="00F353B8"/>
    <w:rsid w:val="00F379DF"/>
    <w:rsid w:val="00F40404"/>
    <w:rsid w:val="00F42751"/>
    <w:rsid w:val="00F4505A"/>
    <w:rsid w:val="00F45D43"/>
    <w:rsid w:val="00F4779C"/>
    <w:rsid w:val="00F5207E"/>
    <w:rsid w:val="00F524F1"/>
    <w:rsid w:val="00F5379E"/>
    <w:rsid w:val="00F57349"/>
    <w:rsid w:val="00F57F95"/>
    <w:rsid w:val="00F610D6"/>
    <w:rsid w:val="00F660E7"/>
    <w:rsid w:val="00F67CF8"/>
    <w:rsid w:val="00F717A7"/>
    <w:rsid w:val="00F7333F"/>
    <w:rsid w:val="00F87348"/>
    <w:rsid w:val="00F91046"/>
    <w:rsid w:val="00F93C37"/>
    <w:rsid w:val="00F97D5B"/>
    <w:rsid w:val="00FA09ED"/>
    <w:rsid w:val="00FA3022"/>
    <w:rsid w:val="00FA326F"/>
    <w:rsid w:val="00FA4493"/>
    <w:rsid w:val="00FA44AF"/>
    <w:rsid w:val="00FA5E46"/>
    <w:rsid w:val="00FB172C"/>
    <w:rsid w:val="00FC0857"/>
    <w:rsid w:val="00FC0FC4"/>
    <w:rsid w:val="00FC4615"/>
    <w:rsid w:val="00FD71FE"/>
    <w:rsid w:val="00FE0401"/>
    <w:rsid w:val="00FE1C58"/>
    <w:rsid w:val="00FE7DD7"/>
    <w:rsid w:val="00FF46A0"/>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character" w:styleId="Hipervnculovisitado">
    <w:name w:val="FollowedHyperlink"/>
    <w:basedOn w:val="Fuentedeprrafopredeter"/>
    <w:uiPriority w:val="99"/>
    <w:semiHidden/>
    <w:unhideWhenUsed/>
    <w:rsid w:val="00F1323A"/>
    <w:rPr>
      <w:color w:val="800080" w:themeColor="followedHyperlink"/>
      <w:u w:val="single"/>
    </w:rPr>
  </w:style>
  <w:style w:type="paragraph" w:styleId="NormalWeb">
    <w:name w:val="Normal (Web)"/>
    <w:basedOn w:val="Normal"/>
    <w:uiPriority w:val="99"/>
    <w:unhideWhenUsed/>
    <w:rsid w:val="008F41A9"/>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character" w:styleId="Hipervnculovisitado">
    <w:name w:val="FollowedHyperlink"/>
    <w:basedOn w:val="Fuentedeprrafopredeter"/>
    <w:uiPriority w:val="99"/>
    <w:semiHidden/>
    <w:unhideWhenUsed/>
    <w:rsid w:val="00F1323A"/>
    <w:rPr>
      <w:color w:val="800080" w:themeColor="followedHyperlink"/>
      <w:u w:val="single"/>
    </w:rPr>
  </w:style>
  <w:style w:type="paragraph" w:styleId="NormalWeb">
    <w:name w:val="Normal (Web)"/>
    <w:basedOn w:val="Normal"/>
    <w:uiPriority w:val="99"/>
    <w:unhideWhenUsed/>
    <w:rsid w:val="008F41A9"/>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75674">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405883216">
      <w:bodyDiv w:val="1"/>
      <w:marLeft w:val="0"/>
      <w:marRight w:val="0"/>
      <w:marTop w:val="0"/>
      <w:marBottom w:val="0"/>
      <w:divBdr>
        <w:top w:val="none" w:sz="0" w:space="0" w:color="auto"/>
        <w:left w:val="none" w:sz="0" w:space="0" w:color="auto"/>
        <w:bottom w:val="none" w:sz="0" w:space="0" w:color="auto"/>
        <w:right w:val="none" w:sz="0" w:space="0" w:color="auto"/>
      </w:divBdr>
      <w:divsChild>
        <w:div w:id="942884089">
          <w:marLeft w:val="0"/>
          <w:marRight w:val="0"/>
          <w:marTop w:val="0"/>
          <w:marBottom w:val="0"/>
          <w:divBdr>
            <w:top w:val="none" w:sz="0" w:space="0" w:color="auto"/>
            <w:left w:val="none" w:sz="0" w:space="0" w:color="auto"/>
            <w:bottom w:val="none" w:sz="0" w:space="0" w:color="auto"/>
            <w:right w:val="none" w:sz="0" w:space="0" w:color="auto"/>
          </w:divBdr>
          <w:divsChild>
            <w:div w:id="348677899">
              <w:marLeft w:val="0"/>
              <w:marRight w:val="0"/>
              <w:marTop w:val="0"/>
              <w:marBottom w:val="0"/>
              <w:divBdr>
                <w:top w:val="none" w:sz="0" w:space="0" w:color="auto"/>
                <w:left w:val="none" w:sz="0" w:space="0" w:color="auto"/>
                <w:bottom w:val="none" w:sz="0" w:space="0" w:color="auto"/>
                <w:right w:val="none" w:sz="0" w:space="0" w:color="auto"/>
              </w:divBdr>
              <w:divsChild>
                <w:div w:id="296765018">
                  <w:marLeft w:val="0"/>
                  <w:marRight w:val="0"/>
                  <w:marTop w:val="0"/>
                  <w:marBottom w:val="0"/>
                  <w:divBdr>
                    <w:top w:val="none" w:sz="0" w:space="0" w:color="auto"/>
                    <w:left w:val="none" w:sz="0" w:space="0" w:color="auto"/>
                    <w:bottom w:val="none" w:sz="0" w:space="0" w:color="auto"/>
                    <w:right w:val="none" w:sz="0" w:space="0" w:color="auto"/>
                  </w:divBdr>
                  <w:divsChild>
                    <w:div w:id="377707697">
                      <w:marLeft w:val="0"/>
                      <w:marRight w:val="0"/>
                      <w:marTop w:val="0"/>
                      <w:marBottom w:val="0"/>
                      <w:divBdr>
                        <w:top w:val="none" w:sz="0" w:space="0" w:color="auto"/>
                        <w:left w:val="none" w:sz="0" w:space="0" w:color="auto"/>
                        <w:bottom w:val="none" w:sz="0" w:space="0" w:color="auto"/>
                        <w:right w:val="none" w:sz="0" w:space="0" w:color="auto"/>
                      </w:divBdr>
                      <w:divsChild>
                        <w:div w:id="1998410762">
                          <w:marLeft w:val="0"/>
                          <w:marRight w:val="0"/>
                          <w:marTop w:val="0"/>
                          <w:marBottom w:val="0"/>
                          <w:divBdr>
                            <w:top w:val="none" w:sz="0" w:space="0" w:color="auto"/>
                            <w:left w:val="none" w:sz="0" w:space="0" w:color="auto"/>
                            <w:bottom w:val="none" w:sz="0" w:space="0" w:color="auto"/>
                            <w:right w:val="none" w:sz="0" w:space="0" w:color="auto"/>
                          </w:divBdr>
                          <w:divsChild>
                            <w:div w:id="1574200483">
                              <w:marLeft w:val="0"/>
                              <w:marRight w:val="0"/>
                              <w:marTop w:val="0"/>
                              <w:marBottom w:val="0"/>
                              <w:divBdr>
                                <w:top w:val="none" w:sz="0" w:space="0" w:color="auto"/>
                                <w:left w:val="none" w:sz="0" w:space="0" w:color="auto"/>
                                <w:bottom w:val="none" w:sz="0" w:space="0" w:color="auto"/>
                                <w:right w:val="none" w:sz="0" w:space="0" w:color="auto"/>
                              </w:divBdr>
                              <w:divsChild>
                                <w:div w:id="689068351">
                                  <w:marLeft w:val="0"/>
                                  <w:marRight w:val="0"/>
                                  <w:marTop w:val="0"/>
                                  <w:marBottom w:val="0"/>
                                  <w:divBdr>
                                    <w:top w:val="none" w:sz="0" w:space="0" w:color="auto"/>
                                    <w:left w:val="none" w:sz="0" w:space="0" w:color="auto"/>
                                    <w:bottom w:val="none" w:sz="0" w:space="0" w:color="auto"/>
                                    <w:right w:val="none" w:sz="0" w:space="0" w:color="auto"/>
                                  </w:divBdr>
                                  <w:divsChild>
                                    <w:div w:id="715392558">
                                      <w:marLeft w:val="0"/>
                                      <w:marRight w:val="0"/>
                                      <w:marTop w:val="0"/>
                                      <w:marBottom w:val="0"/>
                                      <w:divBdr>
                                        <w:top w:val="none" w:sz="0" w:space="0" w:color="auto"/>
                                        <w:left w:val="none" w:sz="0" w:space="0" w:color="auto"/>
                                        <w:bottom w:val="none" w:sz="0" w:space="0" w:color="auto"/>
                                        <w:right w:val="none" w:sz="0" w:space="0" w:color="auto"/>
                                      </w:divBdr>
                                      <w:divsChild>
                                        <w:div w:id="1181121806">
                                          <w:marLeft w:val="0"/>
                                          <w:marRight w:val="0"/>
                                          <w:marTop w:val="0"/>
                                          <w:marBottom w:val="0"/>
                                          <w:divBdr>
                                            <w:top w:val="none" w:sz="0" w:space="0" w:color="auto"/>
                                            <w:left w:val="none" w:sz="0" w:space="0" w:color="auto"/>
                                            <w:bottom w:val="none" w:sz="0" w:space="0" w:color="auto"/>
                                            <w:right w:val="none" w:sz="0" w:space="0" w:color="auto"/>
                                          </w:divBdr>
                                          <w:divsChild>
                                            <w:div w:id="1275745471">
                                              <w:marLeft w:val="0"/>
                                              <w:marRight w:val="0"/>
                                              <w:marTop w:val="0"/>
                                              <w:marBottom w:val="0"/>
                                              <w:divBdr>
                                                <w:top w:val="none" w:sz="0" w:space="0" w:color="auto"/>
                                                <w:left w:val="none" w:sz="0" w:space="0" w:color="auto"/>
                                                <w:bottom w:val="none" w:sz="0" w:space="0" w:color="auto"/>
                                                <w:right w:val="none" w:sz="0" w:space="0" w:color="auto"/>
                                              </w:divBdr>
                                              <w:divsChild>
                                                <w:div w:id="1828671195">
                                                  <w:marLeft w:val="0"/>
                                                  <w:marRight w:val="0"/>
                                                  <w:marTop w:val="0"/>
                                                  <w:marBottom w:val="0"/>
                                                  <w:divBdr>
                                                    <w:top w:val="none" w:sz="0" w:space="0" w:color="auto"/>
                                                    <w:left w:val="none" w:sz="0" w:space="0" w:color="auto"/>
                                                    <w:bottom w:val="none" w:sz="0" w:space="0" w:color="auto"/>
                                                    <w:right w:val="none" w:sz="0" w:space="0" w:color="auto"/>
                                                  </w:divBdr>
                                                  <w:divsChild>
                                                    <w:div w:id="1472600002">
                                                      <w:marLeft w:val="0"/>
                                                      <w:marRight w:val="0"/>
                                                      <w:marTop w:val="0"/>
                                                      <w:marBottom w:val="0"/>
                                                      <w:divBdr>
                                                        <w:top w:val="none" w:sz="0" w:space="0" w:color="auto"/>
                                                        <w:left w:val="none" w:sz="0" w:space="0" w:color="auto"/>
                                                        <w:bottom w:val="none" w:sz="0" w:space="0" w:color="auto"/>
                                                        <w:right w:val="none" w:sz="0" w:space="0" w:color="auto"/>
                                                      </w:divBdr>
                                                      <w:divsChild>
                                                        <w:div w:id="1803884908">
                                                          <w:marLeft w:val="0"/>
                                                          <w:marRight w:val="0"/>
                                                          <w:marTop w:val="0"/>
                                                          <w:marBottom w:val="0"/>
                                                          <w:divBdr>
                                                            <w:top w:val="none" w:sz="0" w:space="0" w:color="auto"/>
                                                            <w:left w:val="none" w:sz="0" w:space="0" w:color="auto"/>
                                                            <w:bottom w:val="none" w:sz="0" w:space="0" w:color="auto"/>
                                                            <w:right w:val="none" w:sz="0" w:space="0" w:color="auto"/>
                                                          </w:divBdr>
                                                          <w:divsChild>
                                                            <w:div w:id="642465512">
                                                              <w:marLeft w:val="0"/>
                                                              <w:marRight w:val="0"/>
                                                              <w:marTop w:val="0"/>
                                                              <w:marBottom w:val="0"/>
                                                              <w:divBdr>
                                                                <w:top w:val="none" w:sz="0" w:space="0" w:color="auto"/>
                                                                <w:left w:val="none" w:sz="0" w:space="0" w:color="auto"/>
                                                                <w:bottom w:val="none" w:sz="0" w:space="0" w:color="auto"/>
                                                                <w:right w:val="none" w:sz="0" w:space="0" w:color="auto"/>
                                                              </w:divBdr>
                                                              <w:divsChild>
                                                                <w:div w:id="692650612">
                                                                  <w:marLeft w:val="0"/>
                                                                  <w:marRight w:val="0"/>
                                                                  <w:marTop w:val="0"/>
                                                                  <w:marBottom w:val="0"/>
                                                                  <w:divBdr>
                                                                    <w:top w:val="none" w:sz="0" w:space="0" w:color="auto"/>
                                                                    <w:left w:val="none" w:sz="0" w:space="0" w:color="auto"/>
                                                                    <w:bottom w:val="none" w:sz="0" w:space="0" w:color="auto"/>
                                                                    <w:right w:val="none" w:sz="0" w:space="0" w:color="auto"/>
                                                                  </w:divBdr>
                                                                  <w:divsChild>
                                                                    <w:div w:id="108418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1DE0D-2C40-414E-87E6-AACEC9687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435</Words>
  <Characters>2397</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5</cp:revision>
  <cp:lastPrinted>2015-01-29T21:42:00Z</cp:lastPrinted>
  <dcterms:created xsi:type="dcterms:W3CDTF">2015-01-30T21:58:00Z</dcterms:created>
  <dcterms:modified xsi:type="dcterms:W3CDTF">2015-01-31T01:48:00Z</dcterms:modified>
</cp:coreProperties>
</file>