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6E6CED">
        <w:rPr>
          <w:rFonts w:ascii="Arial" w:hAnsi="Arial" w:cs="Arial"/>
          <w:b/>
          <w:sz w:val="24"/>
          <w:szCs w:val="24"/>
        </w:rPr>
        <w:t>4</w:t>
      </w:r>
      <w:r w:rsidR="003821AC">
        <w:rPr>
          <w:rFonts w:ascii="Arial" w:hAnsi="Arial" w:cs="Arial"/>
          <w:b/>
          <w:sz w:val="24"/>
          <w:szCs w:val="24"/>
        </w:rPr>
        <w:t>2</w:t>
      </w:r>
      <w:r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C033DA" w:rsidRPr="00C033DA" w:rsidRDefault="00C033DA" w:rsidP="003821AC">
      <w:pPr>
        <w:jc w:val="center"/>
        <w:rPr>
          <w:rFonts w:ascii="Arial" w:hAnsi="Arial" w:cs="Arial"/>
          <w:b/>
          <w:sz w:val="16"/>
          <w:szCs w:val="16"/>
        </w:rPr>
      </w:pPr>
    </w:p>
    <w:p w:rsidR="003821AC" w:rsidRPr="00044310" w:rsidRDefault="003821AC" w:rsidP="003821AC">
      <w:pPr>
        <w:jc w:val="center"/>
        <w:rPr>
          <w:rFonts w:ascii="Arial" w:hAnsi="Arial" w:cs="Arial"/>
          <w:b/>
          <w:sz w:val="36"/>
        </w:rPr>
      </w:pPr>
      <w:r w:rsidRPr="00044310">
        <w:rPr>
          <w:rFonts w:ascii="Arial" w:hAnsi="Arial" w:cs="Arial"/>
          <w:b/>
          <w:sz w:val="36"/>
        </w:rPr>
        <w:t>Cine y Literatura FIL UABC 2015</w:t>
      </w:r>
    </w:p>
    <w:p w:rsidR="000B5861" w:rsidRPr="0037256C" w:rsidRDefault="000B5861" w:rsidP="003821AC">
      <w:pPr>
        <w:jc w:val="center"/>
        <w:rPr>
          <w:rFonts w:ascii="Arial" w:hAnsi="Arial" w:cs="Arial"/>
          <w:b/>
          <w:strike/>
          <w:sz w:val="16"/>
          <w:szCs w:val="16"/>
        </w:rPr>
      </w:pPr>
    </w:p>
    <w:p w:rsidR="00DB3B14" w:rsidRDefault="00F93A06" w:rsidP="000B5861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INBA participará con lecturas en voz alta realizadas por actores nacionales.</w:t>
      </w:r>
    </w:p>
    <w:p w:rsidR="003821AC" w:rsidRPr="000B5861" w:rsidRDefault="007F3AF5" w:rsidP="000B5861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Docstown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Cúcara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Mácara</w:t>
      </w:r>
      <w:proofErr w:type="spellEnd"/>
      <w:r>
        <w:rPr>
          <w:rFonts w:ascii="Arial" w:hAnsi="Arial" w:cs="Arial"/>
          <w:sz w:val="24"/>
        </w:rPr>
        <w:t xml:space="preserve"> y</w:t>
      </w:r>
      <w:r w:rsidRPr="000B5861">
        <w:rPr>
          <w:rFonts w:ascii="Arial" w:hAnsi="Arial" w:cs="Arial"/>
          <w:sz w:val="24"/>
        </w:rPr>
        <w:t xml:space="preserve"> Aullido </w:t>
      </w:r>
      <w:r>
        <w:rPr>
          <w:rFonts w:ascii="Arial" w:hAnsi="Arial" w:cs="Arial"/>
          <w:sz w:val="24"/>
        </w:rPr>
        <w:t>en la M</w:t>
      </w:r>
      <w:r w:rsidR="003821AC" w:rsidRPr="000B5861">
        <w:rPr>
          <w:rFonts w:ascii="Arial" w:hAnsi="Arial" w:cs="Arial"/>
          <w:sz w:val="24"/>
        </w:rPr>
        <w:t xml:space="preserve">uestra </w:t>
      </w:r>
      <w:r>
        <w:rPr>
          <w:rFonts w:ascii="Arial" w:hAnsi="Arial" w:cs="Arial"/>
          <w:sz w:val="24"/>
        </w:rPr>
        <w:t>Internacional de C</w:t>
      </w:r>
      <w:r w:rsidR="003821AC" w:rsidRPr="000B5861">
        <w:rPr>
          <w:rFonts w:ascii="Arial" w:hAnsi="Arial" w:cs="Arial"/>
          <w:sz w:val="24"/>
        </w:rPr>
        <w:t>ine.</w:t>
      </w:r>
    </w:p>
    <w:p w:rsidR="000B5861" w:rsidRDefault="000B5861" w:rsidP="000B5861">
      <w:pPr>
        <w:jc w:val="both"/>
        <w:rPr>
          <w:rFonts w:ascii="Arial" w:hAnsi="Arial" w:cs="Arial"/>
          <w:sz w:val="24"/>
        </w:rPr>
      </w:pPr>
    </w:p>
    <w:p w:rsidR="003821AC" w:rsidRDefault="00D40527" w:rsidP="000B5861">
      <w:pPr>
        <w:jc w:val="both"/>
        <w:rPr>
          <w:rFonts w:ascii="Arial" w:hAnsi="Arial" w:cs="Arial"/>
          <w:sz w:val="24"/>
        </w:rPr>
      </w:pPr>
      <w:r w:rsidRPr="00D40527">
        <w:rPr>
          <w:rFonts w:ascii="Arial" w:hAnsi="Arial" w:cs="Arial"/>
          <w:b/>
          <w:sz w:val="24"/>
        </w:rPr>
        <w:t xml:space="preserve">Mexicali, Baja California, a </w:t>
      </w:r>
      <w:r w:rsidR="00424177">
        <w:rPr>
          <w:rFonts w:ascii="Arial" w:hAnsi="Arial" w:cs="Arial"/>
          <w:b/>
          <w:sz w:val="24"/>
        </w:rPr>
        <w:t xml:space="preserve">martes 14 </w:t>
      </w:r>
      <w:bookmarkStart w:id="0" w:name="_GoBack"/>
      <w:bookmarkEnd w:id="0"/>
      <w:r w:rsidRPr="00D40527">
        <w:rPr>
          <w:rFonts w:ascii="Arial" w:hAnsi="Arial" w:cs="Arial"/>
          <w:b/>
          <w:sz w:val="24"/>
        </w:rPr>
        <w:t>de abril de 2015</w:t>
      </w:r>
      <w:r>
        <w:rPr>
          <w:rFonts w:ascii="Arial" w:hAnsi="Arial" w:cs="Arial"/>
          <w:sz w:val="24"/>
        </w:rPr>
        <w:t xml:space="preserve">.- </w:t>
      </w:r>
      <w:r w:rsidR="00FB1B0E">
        <w:rPr>
          <w:rFonts w:ascii="Arial" w:hAnsi="Arial" w:cs="Arial"/>
          <w:sz w:val="24"/>
        </w:rPr>
        <w:t>Durante</w:t>
      </w:r>
      <w:r w:rsidR="003821AC" w:rsidRPr="003821AC">
        <w:rPr>
          <w:rFonts w:ascii="Arial" w:hAnsi="Arial" w:cs="Arial"/>
          <w:sz w:val="24"/>
        </w:rPr>
        <w:t xml:space="preserve"> la XVI Feria Internacional del Libro de la Universidad Autónoma de Baja California (FIL UABC)</w:t>
      </w:r>
      <w:r w:rsidR="00FB1B0E">
        <w:rPr>
          <w:rFonts w:ascii="Arial" w:hAnsi="Arial" w:cs="Arial"/>
          <w:sz w:val="24"/>
        </w:rPr>
        <w:t xml:space="preserve">, </w:t>
      </w:r>
      <w:r w:rsidR="00D05DE4">
        <w:rPr>
          <w:rFonts w:ascii="Arial" w:hAnsi="Arial" w:cs="Arial"/>
          <w:sz w:val="24"/>
        </w:rPr>
        <w:t>a</w:t>
      </w:r>
      <w:r w:rsidR="00FB1B0E">
        <w:rPr>
          <w:rFonts w:ascii="Arial" w:hAnsi="Arial" w:cs="Arial"/>
          <w:sz w:val="24"/>
        </w:rPr>
        <w:t xml:space="preserve"> celebrar</w:t>
      </w:r>
      <w:r w:rsidR="00D05DE4">
        <w:rPr>
          <w:rFonts w:ascii="Arial" w:hAnsi="Arial" w:cs="Arial"/>
          <w:sz w:val="24"/>
        </w:rPr>
        <w:t>se</w:t>
      </w:r>
      <w:r w:rsidR="00FB1B0E">
        <w:rPr>
          <w:rFonts w:ascii="Arial" w:hAnsi="Arial" w:cs="Arial"/>
          <w:sz w:val="24"/>
        </w:rPr>
        <w:t xml:space="preserve"> del 16 al 21 de abril,</w:t>
      </w:r>
      <w:r w:rsidR="003821AC" w:rsidRPr="003821AC">
        <w:rPr>
          <w:rFonts w:ascii="Arial" w:hAnsi="Arial" w:cs="Arial"/>
          <w:sz w:val="24"/>
        </w:rPr>
        <w:t xml:space="preserve"> </w:t>
      </w:r>
      <w:r w:rsidR="00505199">
        <w:rPr>
          <w:rFonts w:ascii="Arial" w:hAnsi="Arial" w:cs="Arial"/>
          <w:sz w:val="24"/>
        </w:rPr>
        <w:t>s</w:t>
      </w:r>
      <w:r w:rsidR="003821AC" w:rsidRPr="003821AC">
        <w:rPr>
          <w:rFonts w:ascii="Arial" w:hAnsi="Arial" w:cs="Arial"/>
          <w:sz w:val="24"/>
        </w:rPr>
        <w:t>e llevará</w:t>
      </w:r>
      <w:r w:rsidR="00505199">
        <w:rPr>
          <w:rFonts w:ascii="Arial" w:hAnsi="Arial" w:cs="Arial"/>
          <w:sz w:val="24"/>
        </w:rPr>
        <w:t>n</w:t>
      </w:r>
      <w:r w:rsidR="003821AC" w:rsidRPr="003821AC">
        <w:rPr>
          <w:rFonts w:ascii="Arial" w:hAnsi="Arial" w:cs="Arial"/>
          <w:sz w:val="24"/>
        </w:rPr>
        <w:t xml:space="preserve"> a cabo </w:t>
      </w:r>
      <w:r w:rsidR="00505199">
        <w:rPr>
          <w:rFonts w:ascii="Arial" w:hAnsi="Arial" w:cs="Arial"/>
          <w:sz w:val="24"/>
        </w:rPr>
        <w:t>el</w:t>
      </w:r>
      <w:r w:rsidR="003821AC" w:rsidRPr="003821AC">
        <w:rPr>
          <w:rFonts w:ascii="Arial" w:hAnsi="Arial" w:cs="Arial"/>
          <w:sz w:val="24"/>
        </w:rPr>
        <w:t xml:space="preserve"> programa </w:t>
      </w:r>
      <w:r w:rsidR="00382F26">
        <w:rPr>
          <w:rFonts w:ascii="Arial" w:hAnsi="Arial" w:cs="Arial"/>
          <w:sz w:val="24"/>
        </w:rPr>
        <w:t xml:space="preserve">Bellas Artes a todas partes con </w:t>
      </w:r>
      <w:r w:rsidR="003821AC" w:rsidRPr="003821AC">
        <w:rPr>
          <w:rFonts w:ascii="Arial" w:hAnsi="Arial" w:cs="Arial"/>
          <w:sz w:val="24"/>
        </w:rPr>
        <w:t>“</w:t>
      </w:r>
      <w:r w:rsidR="00382F26">
        <w:rPr>
          <w:rFonts w:ascii="Arial" w:hAnsi="Arial" w:cs="Arial"/>
          <w:sz w:val="24"/>
        </w:rPr>
        <w:t>¡</w:t>
      </w:r>
      <w:r w:rsidR="003821AC" w:rsidRPr="003821AC">
        <w:rPr>
          <w:rFonts w:ascii="Arial" w:hAnsi="Arial" w:cs="Arial"/>
          <w:sz w:val="24"/>
        </w:rPr>
        <w:t>Leo… luego existo</w:t>
      </w:r>
      <w:r w:rsidR="00382F26">
        <w:rPr>
          <w:rFonts w:ascii="Arial" w:hAnsi="Arial" w:cs="Arial"/>
          <w:sz w:val="24"/>
        </w:rPr>
        <w:t>!</w:t>
      </w:r>
      <w:r w:rsidR="003821AC" w:rsidRPr="003821AC">
        <w:rPr>
          <w:rFonts w:ascii="Arial" w:hAnsi="Arial" w:cs="Arial"/>
          <w:sz w:val="24"/>
        </w:rPr>
        <w:t>”</w:t>
      </w:r>
      <w:r w:rsidR="00382F26">
        <w:rPr>
          <w:rFonts w:ascii="Arial" w:hAnsi="Arial" w:cs="Arial"/>
          <w:sz w:val="24"/>
        </w:rPr>
        <w:t xml:space="preserve"> y </w:t>
      </w:r>
      <w:r w:rsidR="00382F26" w:rsidRPr="003821AC">
        <w:rPr>
          <w:rFonts w:ascii="Arial" w:hAnsi="Arial" w:cs="Arial"/>
          <w:sz w:val="24"/>
        </w:rPr>
        <w:t>l</w:t>
      </w:r>
      <w:r w:rsidR="00382F26">
        <w:rPr>
          <w:rFonts w:ascii="Arial" w:hAnsi="Arial" w:cs="Arial"/>
          <w:sz w:val="24"/>
        </w:rPr>
        <w:t>a Muestra Internacional de Cine</w:t>
      </w:r>
      <w:r w:rsidR="003821AC" w:rsidRPr="003821AC">
        <w:rPr>
          <w:rFonts w:ascii="Arial" w:hAnsi="Arial" w:cs="Arial"/>
          <w:sz w:val="24"/>
        </w:rPr>
        <w:t xml:space="preserve">, con </w:t>
      </w:r>
      <w:r w:rsidR="00505199">
        <w:rPr>
          <w:rFonts w:ascii="Arial" w:hAnsi="Arial" w:cs="Arial"/>
          <w:sz w:val="24"/>
        </w:rPr>
        <w:t xml:space="preserve">los </w:t>
      </w:r>
      <w:r w:rsidR="003821AC" w:rsidRPr="003821AC">
        <w:rPr>
          <w:rFonts w:ascii="Arial" w:hAnsi="Arial" w:cs="Arial"/>
          <w:sz w:val="24"/>
        </w:rPr>
        <w:t>propósito</w:t>
      </w:r>
      <w:r w:rsidR="00505199">
        <w:rPr>
          <w:rFonts w:ascii="Arial" w:hAnsi="Arial" w:cs="Arial"/>
          <w:sz w:val="24"/>
        </w:rPr>
        <w:t>s</w:t>
      </w:r>
      <w:r w:rsidR="003821AC" w:rsidRPr="003821AC">
        <w:rPr>
          <w:rFonts w:ascii="Arial" w:hAnsi="Arial" w:cs="Arial"/>
          <w:sz w:val="24"/>
        </w:rPr>
        <w:t xml:space="preserve"> de </w:t>
      </w:r>
      <w:r w:rsidR="00505199">
        <w:rPr>
          <w:rFonts w:ascii="Arial" w:hAnsi="Arial" w:cs="Arial"/>
          <w:sz w:val="24"/>
        </w:rPr>
        <w:t>mostrar</w:t>
      </w:r>
      <w:r w:rsidR="003821AC" w:rsidRPr="003821AC">
        <w:rPr>
          <w:rFonts w:ascii="Arial" w:hAnsi="Arial" w:cs="Arial"/>
          <w:sz w:val="24"/>
        </w:rPr>
        <w:t xml:space="preserve"> piezas audiovisuales y fomentar el hábito de la lec</w:t>
      </w:r>
      <w:r w:rsidR="00505199">
        <w:rPr>
          <w:rFonts w:ascii="Arial" w:hAnsi="Arial" w:cs="Arial"/>
          <w:sz w:val="24"/>
        </w:rPr>
        <w:t>tura en la comunidad en general</w:t>
      </w:r>
      <w:r w:rsidR="00A5124B">
        <w:rPr>
          <w:rFonts w:ascii="Arial" w:hAnsi="Arial" w:cs="Arial"/>
          <w:sz w:val="24"/>
        </w:rPr>
        <w:t>, respectivamente</w:t>
      </w:r>
      <w:r w:rsidR="00505199">
        <w:rPr>
          <w:rFonts w:ascii="Arial" w:hAnsi="Arial" w:cs="Arial"/>
          <w:sz w:val="24"/>
        </w:rPr>
        <w:t>.</w:t>
      </w:r>
    </w:p>
    <w:p w:rsidR="00382F26" w:rsidRDefault="00382F26" w:rsidP="000B5861">
      <w:pPr>
        <w:jc w:val="both"/>
        <w:rPr>
          <w:rFonts w:ascii="Arial" w:hAnsi="Arial" w:cs="Arial"/>
          <w:sz w:val="24"/>
        </w:rPr>
      </w:pPr>
    </w:p>
    <w:p w:rsidR="00382F26" w:rsidRDefault="00153577" w:rsidP="00382F2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nueva cuenta e</w:t>
      </w:r>
      <w:r w:rsidR="0032006B">
        <w:rPr>
          <w:rFonts w:ascii="Arial" w:hAnsi="Arial" w:cs="Arial"/>
          <w:sz w:val="24"/>
        </w:rPr>
        <w:t>l</w:t>
      </w:r>
      <w:r w:rsidR="00382F26">
        <w:rPr>
          <w:rFonts w:ascii="Arial" w:hAnsi="Arial" w:cs="Arial"/>
          <w:sz w:val="24"/>
        </w:rPr>
        <w:t xml:space="preserve"> </w:t>
      </w:r>
      <w:r w:rsidR="00382F26" w:rsidRPr="003821AC">
        <w:rPr>
          <w:rFonts w:ascii="Arial" w:hAnsi="Arial" w:cs="Arial"/>
          <w:sz w:val="24"/>
        </w:rPr>
        <w:t>Instituto Nacional de Bellas Artes (INBA)</w:t>
      </w:r>
      <w:r w:rsidR="00382F2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participará en la FIL con lecturas en voz alta de diversas obras literarias realizadas por reconocidos artistas nacionales</w:t>
      </w:r>
      <w:r w:rsidR="00382F26" w:rsidRPr="003821AC">
        <w:rPr>
          <w:rFonts w:ascii="Arial" w:hAnsi="Arial" w:cs="Arial"/>
          <w:sz w:val="24"/>
        </w:rPr>
        <w:t>.</w:t>
      </w:r>
      <w:r w:rsidR="00DB3B14">
        <w:rPr>
          <w:rFonts w:ascii="Arial" w:hAnsi="Arial" w:cs="Arial"/>
          <w:sz w:val="24"/>
        </w:rPr>
        <w:t xml:space="preserve"> En esta edición la primera en presentarse será la</w:t>
      </w:r>
      <w:r w:rsidR="00382F26" w:rsidRPr="003821AC">
        <w:rPr>
          <w:rFonts w:ascii="Arial" w:hAnsi="Arial" w:cs="Arial"/>
          <w:sz w:val="24"/>
        </w:rPr>
        <w:t xml:space="preserve"> </w:t>
      </w:r>
      <w:r w:rsidR="00174915" w:rsidRPr="003821AC">
        <w:rPr>
          <w:rFonts w:ascii="Arial" w:hAnsi="Arial" w:cs="Arial"/>
          <w:sz w:val="24"/>
        </w:rPr>
        <w:t>actriz Diana Golden</w:t>
      </w:r>
      <w:r w:rsidR="00174915">
        <w:rPr>
          <w:rFonts w:ascii="Arial" w:hAnsi="Arial" w:cs="Arial"/>
          <w:sz w:val="24"/>
        </w:rPr>
        <w:t>, quien dará lect</w:t>
      </w:r>
      <w:r w:rsidR="00DB3B14">
        <w:rPr>
          <w:rFonts w:ascii="Arial" w:hAnsi="Arial" w:cs="Arial"/>
          <w:sz w:val="24"/>
        </w:rPr>
        <w:t xml:space="preserve">ura a poesías de Dolores Castro. La cita es </w:t>
      </w:r>
      <w:r w:rsidR="00382F26" w:rsidRPr="003821AC">
        <w:rPr>
          <w:rFonts w:ascii="Arial" w:hAnsi="Arial" w:cs="Arial"/>
          <w:sz w:val="24"/>
        </w:rPr>
        <w:t>el sábado 18 de abril a las 18:00 horas en la Sala de Lecturas ubicada en el tercer piso del Departamento de Información Académica.</w:t>
      </w:r>
      <w:r w:rsidR="0032006B">
        <w:rPr>
          <w:rFonts w:ascii="Arial" w:hAnsi="Arial" w:cs="Arial"/>
          <w:sz w:val="24"/>
        </w:rPr>
        <w:t xml:space="preserve"> </w:t>
      </w:r>
    </w:p>
    <w:p w:rsidR="00174915" w:rsidRDefault="00174915" w:rsidP="00382F26">
      <w:pPr>
        <w:jc w:val="both"/>
        <w:rPr>
          <w:rFonts w:ascii="Arial" w:hAnsi="Arial" w:cs="Arial"/>
          <w:sz w:val="24"/>
        </w:rPr>
      </w:pPr>
    </w:p>
    <w:p w:rsidR="00382F26" w:rsidRDefault="00382F26" w:rsidP="00382F26">
      <w:pPr>
        <w:jc w:val="both"/>
        <w:rPr>
          <w:rFonts w:ascii="Arial" w:hAnsi="Arial" w:cs="Arial"/>
          <w:sz w:val="24"/>
        </w:rPr>
      </w:pPr>
      <w:r w:rsidRPr="003821AC">
        <w:rPr>
          <w:rFonts w:ascii="Arial" w:hAnsi="Arial" w:cs="Arial"/>
          <w:sz w:val="24"/>
        </w:rPr>
        <w:t xml:space="preserve">Posteriormente el domingo 19 a las 16:00 horas </w:t>
      </w:r>
      <w:r>
        <w:rPr>
          <w:rFonts w:ascii="Arial" w:hAnsi="Arial" w:cs="Arial"/>
          <w:sz w:val="24"/>
        </w:rPr>
        <w:t xml:space="preserve">y </w:t>
      </w:r>
      <w:r w:rsidRPr="003821AC">
        <w:rPr>
          <w:rFonts w:ascii="Arial" w:hAnsi="Arial" w:cs="Arial"/>
          <w:sz w:val="24"/>
        </w:rPr>
        <w:t xml:space="preserve">en el mismo recinto, </w:t>
      </w:r>
      <w:r w:rsidR="00DB3B14">
        <w:rPr>
          <w:rFonts w:ascii="Arial" w:hAnsi="Arial" w:cs="Arial"/>
          <w:sz w:val="24"/>
        </w:rPr>
        <w:t>el actor</w:t>
      </w:r>
      <w:r>
        <w:rPr>
          <w:rFonts w:ascii="Arial" w:hAnsi="Arial" w:cs="Arial"/>
          <w:sz w:val="24"/>
        </w:rPr>
        <w:t xml:space="preserve"> Raymundo Capetillo</w:t>
      </w:r>
      <w:r w:rsidR="0032006B">
        <w:rPr>
          <w:rFonts w:ascii="Arial" w:hAnsi="Arial" w:cs="Arial"/>
          <w:sz w:val="24"/>
        </w:rPr>
        <w:t xml:space="preserve"> leerá textos de</w:t>
      </w:r>
      <w:r w:rsidR="00153577">
        <w:rPr>
          <w:rFonts w:ascii="Arial" w:hAnsi="Arial" w:cs="Arial"/>
          <w:sz w:val="24"/>
        </w:rPr>
        <w:t>l escritor y dramaturgo</w:t>
      </w:r>
      <w:r w:rsidR="0032006B">
        <w:rPr>
          <w:rFonts w:ascii="Arial" w:hAnsi="Arial" w:cs="Arial"/>
          <w:sz w:val="24"/>
        </w:rPr>
        <w:t xml:space="preserve"> Hugo </w:t>
      </w:r>
      <w:proofErr w:type="spellStart"/>
      <w:r w:rsidR="0032006B">
        <w:rPr>
          <w:rFonts w:ascii="Arial" w:hAnsi="Arial" w:cs="Arial"/>
          <w:sz w:val="24"/>
        </w:rPr>
        <w:t>Hiriart</w:t>
      </w:r>
      <w:proofErr w:type="spellEnd"/>
      <w:r>
        <w:rPr>
          <w:rFonts w:ascii="Arial" w:hAnsi="Arial" w:cs="Arial"/>
          <w:sz w:val="24"/>
        </w:rPr>
        <w:t xml:space="preserve">. Este mismo día y lugar, pero a las 18:00 hora, </w:t>
      </w:r>
      <w:r w:rsidRPr="003821AC">
        <w:rPr>
          <w:rFonts w:ascii="Arial" w:hAnsi="Arial" w:cs="Arial"/>
          <w:sz w:val="24"/>
        </w:rPr>
        <w:t xml:space="preserve">el </w:t>
      </w:r>
      <w:r w:rsidR="00DB3B14">
        <w:rPr>
          <w:rFonts w:ascii="Arial" w:hAnsi="Arial" w:cs="Arial"/>
          <w:sz w:val="24"/>
        </w:rPr>
        <w:t>histrión</w:t>
      </w:r>
      <w:r w:rsidRPr="003821AC">
        <w:rPr>
          <w:rFonts w:ascii="Arial" w:hAnsi="Arial" w:cs="Arial"/>
          <w:sz w:val="24"/>
        </w:rPr>
        <w:t xml:space="preserve"> Constantino Costas </w:t>
      </w:r>
      <w:r>
        <w:rPr>
          <w:rFonts w:ascii="Arial" w:hAnsi="Arial" w:cs="Arial"/>
          <w:sz w:val="24"/>
        </w:rPr>
        <w:t xml:space="preserve">clausurará esta serie de lecturas y pláticas, impartiendo </w:t>
      </w:r>
      <w:r w:rsidRPr="003821AC">
        <w:rPr>
          <w:rFonts w:ascii="Arial" w:hAnsi="Arial" w:cs="Arial"/>
          <w:sz w:val="24"/>
        </w:rPr>
        <w:t>la conferencia “La lectura y su diversidad de géneros (o cómo dive</w:t>
      </w:r>
      <w:r>
        <w:rPr>
          <w:rFonts w:ascii="Arial" w:hAnsi="Arial" w:cs="Arial"/>
          <w:sz w:val="24"/>
        </w:rPr>
        <w:t>rtirme sin las redes sociales)”.</w:t>
      </w:r>
    </w:p>
    <w:p w:rsidR="00382F26" w:rsidRDefault="00382F26" w:rsidP="00382F26">
      <w:pPr>
        <w:jc w:val="both"/>
        <w:rPr>
          <w:rFonts w:ascii="Arial" w:hAnsi="Arial" w:cs="Arial"/>
          <w:sz w:val="24"/>
        </w:rPr>
      </w:pPr>
    </w:p>
    <w:p w:rsidR="00382F26" w:rsidRDefault="00382F26" w:rsidP="00382F2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ella</w:t>
      </w:r>
      <w:r w:rsidRPr="003821AC">
        <w:rPr>
          <w:rFonts w:ascii="Arial" w:hAnsi="Arial" w:cs="Arial"/>
          <w:sz w:val="24"/>
        </w:rPr>
        <w:t xml:space="preserve"> dará a conocer la obra de los autores </w:t>
      </w:r>
      <w:proofErr w:type="spellStart"/>
      <w:r w:rsidRPr="003821AC">
        <w:rPr>
          <w:rFonts w:ascii="Arial" w:hAnsi="Arial" w:cs="Arial"/>
          <w:sz w:val="24"/>
        </w:rPr>
        <w:t>Eckhart</w:t>
      </w:r>
      <w:proofErr w:type="spellEnd"/>
      <w:r w:rsidRPr="003821AC">
        <w:rPr>
          <w:rFonts w:ascii="Arial" w:hAnsi="Arial" w:cs="Arial"/>
          <w:sz w:val="24"/>
        </w:rPr>
        <w:t xml:space="preserve"> </w:t>
      </w:r>
      <w:proofErr w:type="spellStart"/>
      <w:r w:rsidRPr="003821AC">
        <w:rPr>
          <w:rFonts w:ascii="Arial" w:hAnsi="Arial" w:cs="Arial"/>
          <w:sz w:val="24"/>
        </w:rPr>
        <w:t>Tolle</w:t>
      </w:r>
      <w:proofErr w:type="spellEnd"/>
      <w:r w:rsidRPr="003821AC">
        <w:rPr>
          <w:rFonts w:ascii="Arial" w:hAnsi="Arial" w:cs="Arial"/>
          <w:sz w:val="24"/>
        </w:rPr>
        <w:t xml:space="preserve">, Carlos Ruiz Zafón, Ildefonso Falcones y Francisco Martín </w:t>
      </w:r>
      <w:proofErr w:type="spellStart"/>
      <w:r w:rsidRPr="003821AC">
        <w:rPr>
          <w:rFonts w:ascii="Arial" w:hAnsi="Arial" w:cs="Arial"/>
          <w:sz w:val="24"/>
        </w:rPr>
        <w:t>Morendo</w:t>
      </w:r>
      <w:proofErr w:type="spellEnd"/>
      <w:r w:rsidRPr="003821AC">
        <w:rPr>
          <w:rFonts w:ascii="Arial" w:hAnsi="Arial" w:cs="Arial"/>
          <w:sz w:val="24"/>
        </w:rPr>
        <w:t>, manejando una variedad de temas con el propósito de dar a conocer los diversos tipos de literatura que las audiencias pueden utilizar para disfrutar y despertar el h</w:t>
      </w:r>
      <w:r>
        <w:rPr>
          <w:rFonts w:ascii="Arial" w:hAnsi="Arial" w:cs="Arial"/>
          <w:sz w:val="24"/>
        </w:rPr>
        <w:t>á</w:t>
      </w:r>
      <w:r w:rsidRPr="003821AC">
        <w:rPr>
          <w:rFonts w:ascii="Arial" w:hAnsi="Arial" w:cs="Arial"/>
          <w:sz w:val="24"/>
        </w:rPr>
        <w:t xml:space="preserve">bito de la lectura, aprovechando </w:t>
      </w:r>
      <w:r>
        <w:rPr>
          <w:rFonts w:ascii="Arial" w:hAnsi="Arial" w:cs="Arial"/>
          <w:sz w:val="24"/>
        </w:rPr>
        <w:t>sus</w:t>
      </w:r>
      <w:r w:rsidRPr="003821AC">
        <w:rPr>
          <w:rFonts w:ascii="Arial" w:hAnsi="Arial" w:cs="Arial"/>
          <w:sz w:val="24"/>
        </w:rPr>
        <w:t xml:space="preserve"> beneficios como el incremento de vocabulario e imaginación</w:t>
      </w:r>
      <w:r>
        <w:rPr>
          <w:rFonts w:ascii="Arial" w:hAnsi="Arial" w:cs="Arial"/>
          <w:sz w:val="24"/>
        </w:rPr>
        <w:t>,</w:t>
      </w:r>
      <w:r w:rsidRPr="003821AC">
        <w:rPr>
          <w:rFonts w:ascii="Arial" w:hAnsi="Arial" w:cs="Arial"/>
          <w:sz w:val="24"/>
        </w:rPr>
        <w:t xml:space="preserve"> entre otras cosas.</w:t>
      </w:r>
    </w:p>
    <w:p w:rsidR="000B5861" w:rsidRDefault="000B5861" w:rsidP="000B5861">
      <w:pPr>
        <w:jc w:val="both"/>
        <w:rPr>
          <w:rFonts w:ascii="Arial" w:hAnsi="Arial" w:cs="Arial"/>
          <w:sz w:val="24"/>
        </w:rPr>
      </w:pPr>
    </w:p>
    <w:p w:rsidR="003821AC" w:rsidRDefault="00505199" w:rsidP="000B586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selección oficial de l</w:t>
      </w:r>
      <w:r w:rsidR="003821AC" w:rsidRPr="003821AC"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>M</w:t>
      </w:r>
      <w:r w:rsidR="003821AC" w:rsidRPr="003821AC">
        <w:rPr>
          <w:rFonts w:ascii="Arial" w:hAnsi="Arial" w:cs="Arial"/>
          <w:sz w:val="24"/>
        </w:rPr>
        <w:t>uestra está integrada por más de 50 cortometrajes y videoclips</w:t>
      </w:r>
      <w:r>
        <w:rPr>
          <w:rFonts w:ascii="Arial" w:hAnsi="Arial" w:cs="Arial"/>
          <w:sz w:val="24"/>
        </w:rPr>
        <w:t xml:space="preserve"> con duración entre uno y 30 minutos</w:t>
      </w:r>
      <w:r w:rsidR="003821AC" w:rsidRPr="003821A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siendo</w:t>
      </w:r>
      <w:r w:rsidR="003821AC" w:rsidRPr="003821AC">
        <w:rPr>
          <w:rFonts w:ascii="Arial" w:hAnsi="Arial" w:cs="Arial"/>
          <w:sz w:val="24"/>
        </w:rPr>
        <w:t xml:space="preserve"> algunos de ellos nominados a los premios Goya, Ariel y Oscar</w:t>
      </w:r>
      <w:r w:rsidR="00EA7EAC">
        <w:rPr>
          <w:rFonts w:ascii="Arial" w:hAnsi="Arial" w:cs="Arial"/>
          <w:sz w:val="24"/>
        </w:rPr>
        <w:t>. Estos filmes</w:t>
      </w:r>
      <w:r w:rsidR="00F53FD8">
        <w:rPr>
          <w:rFonts w:ascii="Arial" w:hAnsi="Arial" w:cs="Arial"/>
          <w:sz w:val="24"/>
        </w:rPr>
        <w:t xml:space="preserve"> </w:t>
      </w:r>
      <w:r w:rsidR="003821AC" w:rsidRPr="003821AC">
        <w:rPr>
          <w:rFonts w:ascii="Arial" w:hAnsi="Arial" w:cs="Arial"/>
          <w:sz w:val="24"/>
        </w:rPr>
        <w:t>se caracterizan por contar historias diferentes, poco convencionales, relatos ocultos que logran pasar desapercibidos en la cotidianidad, circunstancias que aún no han sido contadas salen a la luz en los trabajos originarios de España, Francia, México, Alemania, Argentina</w:t>
      </w:r>
      <w:r w:rsidR="00F53FD8">
        <w:rPr>
          <w:rFonts w:ascii="Arial" w:hAnsi="Arial" w:cs="Arial"/>
          <w:sz w:val="24"/>
        </w:rPr>
        <w:t>,</w:t>
      </w:r>
      <w:r w:rsidR="003821AC" w:rsidRPr="003821AC">
        <w:rPr>
          <w:rFonts w:ascii="Arial" w:hAnsi="Arial" w:cs="Arial"/>
          <w:sz w:val="24"/>
        </w:rPr>
        <w:t xml:space="preserve"> entre otros países.</w:t>
      </w:r>
    </w:p>
    <w:p w:rsidR="000B5861" w:rsidRDefault="000B5861" w:rsidP="000B5861">
      <w:pPr>
        <w:jc w:val="both"/>
        <w:rPr>
          <w:rFonts w:ascii="Arial" w:hAnsi="Arial" w:cs="Arial"/>
          <w:sz w:val="24"/>
        </w:rPr>
      </w:pPr>
    </w:p>
    <w:p w:rsidR="00505199" w:rsidRDefault="00505199" w:rsidP="000B586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Todas las proyecciones se realizarán de 10:00 a 18:00 horas en la pantalla ubicada en el escenario de Empatía Musical, dentro del recinto ferial </w:t>
      </w:r>
      <w:r w:rsidR="00F53FD8">
        <w:rPr>
          <w:rFonts w:ascii="Arial" w:hAnsi="Arial" w:cs="Arial"/>
          <w:sz w:val="24"/>
        </w:rPr>
        <w:t>que se localizará en la explanada de la Vicerrectoría del Campus Mexicali.</w:t>
      </w:r>
    </w:p>
    <w:p w:rsidR="00DB3B14" w:rsidRDefault="00DB3B14" w:rsidP="000B5861">
      <w:pPr>
        <w:jc w:val="both"/>
        <w:rPr>
          <w:rFonts w:ascii="Arial" w:hAnsi="Arial" w:cs="Arial"/>
          <w:sz w:val="24"/>
        </w:rPr>
      </w:pPr>
    </w:p>
    <w:p w:rsidR="00DB3B14" w:rsidRDefault="00DB3B14" w:rsidP="000B5861">
      <w:pPr>
        <w:jc w:val="both"/>
        <w:rPr>
          <w:rFonts w:ascii="Arial" w:hAnsi="Arial" w:cs="Arial"/>
          <w:sz w:val="24"/>
        </w:rPr>
      </w:pPr>
    </w:p>
    <w:p w:rsidR="00DB3B14" w:rsidRDefault="00DB3B14" w:rsidP="000B5861">
      <w:pPr>
        <w:jc w:val="both"/>
        <w:rPr>
          <w:rFonts w:ascii="Arial" w:hAnsi="Arial" w:cs="Arial"/>
          <w:sz w:val="24"/>
        </w:rPr>
      </w:pPr>
    </w:p>
    <w:p w:rsidR="00DB3B14" w:rsidRDefault="00DB3B14" w:rsidP="000B5861">
      <w:pPr>
        <w:jc w:val="both"/>
        <w:rPr>
          <w:rFonts w:ascii="Arial" w:hAnsi="Arial" w:cs="Arial"/>
          <w:sz w:val="24"/>
        </w:rPr>
      </w:pPr>
    </w:p>
    <w:p w:rsidR="00DB3B14" w:rsidRDefault="00DB3B14" w:rsidP="000B5861">
      <w:pPr>
        <w:jc w:val="both"/>
        <w:rPr>
          <w:rFonts w:ascii="Arial" w:hAnsi="Arial" w:cs="Arial"/>
          <w:sz w:val="24"/>
        </w:rPr>
      </w:pPr>
    </w:p>
    <w:p w:rsidR="00DB3B14" w:rsidRDefault="00DB3B14" w:rsidP="000B5861">
      <w:pPr>
        <w:jc w:val="both"/>
        <w:rPr>
          <w:rFonts w:ascii="Arial" w:hAnsi="Arial" w:cs="Arial"/>
          <w:sz w:val="24"/>
        </w:rPr>
      </w:pPr>
    </w:p>
    <w:p w:rsidR="00DB3B14" w:rsidRDefault="00DB3B14" w:rsidP="000B5861">
      <w:pPr>
        <w:jc w:val="both"/>
        <w:rPr>
          <w:rFonts w:ascii="Arial" w:hAnsi="Arial" w:cs="Arial"/>
          <w:sz w:val="24"/>
        </w:rPr>
      </w:pPr>
    </w:p>
    <w:p w:rsidR="00F53FD8" w:rsidRPr="003821AC" w:rsidRDefault="00F53FD8" w:rsidP="000B5861">
      <w:pPr>
        <w:jc w:val="both"/>
        <w:rPr>
          <w:rFonts w:ascii="Arial" w:hAnsi="Arial" w:cs="Arial"/>
          <w:sz w:val="24"/>
        </w:rPr>
      </w:pPr>
    </w:p>
    <w:p w:rsidR="000B5861" w:rsidRDefault="00EA7EAC" w:rsidP="000B586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primera de las </w:t>
      </w:r>
      <w:r w:rsidR="003821AC" w:rsidRPr="003821AC">
        <w:rPr>
          <w:rFonts w:ascii="Arial" w:hAnsi="Arial" w:cs="Arial"/>
          <w:sz w:val="24"/>
        </w:rPr>
        <w:t>diferentes categorías en las que se presentarán l</w:t>
      </w:r>
      <w:r w:rsidR="00F53FD8">
        <w:rPr>
          <w:rFonts w:ascii="Arial" w:hAnsi="Arial" w:cs="Arial"/>
          <w:sz w:val="24"/>
        </w:rPr>
        <w:t>os materiales audiovisuales es D</w:t>
      </w:r>
      <w:r w:rsidR="003821AC" w:rsidRPr="003821AC">
        <w:rPr>
          <w:rFonts w:ascii="Arial" w:hAnsi="Arial" w:cs="Arial"/>
          <w:sz w:val="24"/>
        </w:rPr>
        <w:t>ocumental DOCSTOWN, una de las cinco mejores muestras a nivel nacional de cine no ficción y cuyas proyecciones se darán</w:t>
      </w:r>
      <w:r w:rsidR="00505199">
        <w:rPr>
          <w:rFonts w:ascii="Arial" w:hAnsi="Arial" w:cs="Arial"/>
          <w:sz w:val="24"/>
        </w:rPr>
        <w:t xml:space="preserve"> los días 16 y 17 de abril.</w:t>
      </w:r>
    </w:p>
    <w:p w:rsidR="00505199" w:rsidRDefault="00505199" w:rsidP="000B5861">
      <w:pPr>
        <w:jc w:val="both"/>
        <w:rPr>
          <w:rFonts w:ascii="Arial" w:hAnsi="Arial" w:cs="Arial"/>
          <w:sz w:val="24"/>
        </w:rPr>
      </w:pPr>
    </w:p>
    <w:p w:rsidR="003821AC" w:rsidRDefault="00633C90" w:rsidP="000B586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segunda será </w:t>
      </w:r>
      <w:r w:rsidR="003821AC" w:rsidRPr="003821AC">
        <w:rPr>
          <w:rFonts w:ascii="Arial" w:hAnsi="Arial" w:cs="Arial"/>
          <w:sz w:val="24"/>
        </w:rPr>
        <w:t>CÚCARA MÁCARA</w:t>
      </w:r>
      <w:r>
        <w:rPr>
          <w:rFonts w:ascii="Arial" w:hAnsi="Arial" w:cs="Arial"/>
          <w:sz w:val="24"/>
        </w:rPr>
        <w:t>,</w:t>
      </w:r>
      <w:r w:rsidR="003821AC" w:rsidRPr="003821AC">
        <w:rPr>
          <w:rFonts w:ascii="Arial" w:hAnsi="Arial" w:cs="Arial"/>
          <w:sz w:val="24"/>
        </w:rPr>
        <w:t xml:space="preserve"> una muestra de cortometraje de la promotora de cultura cinematográfica 2 VEINTE 22 que dirige el Director de la Facultad de Ciencias Humanas de la UABC, maestro Adolfo Soto Curiel con el objetivo de promover y fortalecer a nuevos talentos realizadores</w:t>
      </w:r>
      <w:r w:rsidR="00271D59">
        <w:rPr>
          <w:rFonts w:ascii="Arial" w:hAnsi="Arial" w:cs="Arial"/>
          <w:sz w:val="24"/>
        </w:rPr>
        <w:t>. Se estará</w:t>
      </w:r>
      <w:r w:rsidR="003821AC" w:rsidRPr="003821AC">
        <w:rPr>
          <w:rFonts w:ascii="Arial" w:hAnsi="Arial" w:cs="Arial"/>
          <w:sz w:val="24"/>
        </w:rPr>
        <w:t xml:space="preserve"> presentando los días 18 y 19</w:t>
      </w:r>
      <w:r w:rsidR="00BC7456">
        <w:rPr>
          <w:rFonts w:ascii="Arial" w:hAnsi="Arial" w:cs="Arial"/>
          <w:sz w:val="24"/>
        </w:rPr>
        <w:t>.</w:t>
      </w:r>
    </w:p>
    <w:p w:rsidR="000B5861" w:rsidRPr="003821AC" w:rsidRDefault="000B5861" w:rsidP="000B5861">
      <w:pPr>
        <w:jc w:val="both"/>
        <w:rPr>
          <w:rFonts w:ascii="Arial" w:hAnsi="Arial" w:cs="Arial"/>
          <w:sz w:val="24"/>
        </w:rPr>
      </w:pPr>
    </w:p>
    <w:p w:rsidR="003821AC" w:rsidRDefault="00633C90" w:rsidP="000B586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Finalizará la muestra con </w:t>
      </w:r>
      <w:r w:rsidR="003821AC" w:rsidRPr="003821AC">
        <w:rPr>
          <w:rFonts w:ascii="Arial" w:hAnsi="Arial" w:cs="Arial"/>
          <w:sz w:val="24"/>
        </w:rPr>
        <w:t>AULLIDO</w:t>
      </w:r>
      <w:r>
        <w:rPr>
          <w:rFonts w:ascii="Arial" w:hAnsi="Arial" w:cs="Arial"/>
          <w:sz w:val="24"/>
        </w:rPr>
        <w:t>,</w:t>
      </w:r>
      <w:r w:rsidR="003821AC" w:rsidRPr="003821AC">
        <w:rPr>
          <w:rFonts w:ascii="Arial" w:hAnsi="Arial" w:cs="Arial"/>
          <w:sz w:val="24"/>
        </w:rPr>
        <w:t xml:space="preserve"> selección de Videoclips única en el país, que </w:t>
      </w:r>
      <w:r w:rsidR="00271D59">
        <w:rPr>
          <w:rFonts w:ascii="Arial" w:hAnsi="Arial" w:cs="Arial"/>
          <w:sz w:val="24"/>
        </w:rPr>
        <w:t>refleja</w:t>
      </w:r>
      <w:r w:rsidR="003821AC" w:rsidRPr="003821AC">
        <w:rPr>
          <w:rFonts w:ascii="Arial" w:hAnsi="Arial" w:cs="Arial"/>
          <w:sz w:val="24"/>
        </w:rPr>
        <w:t xml:space="preserve"> el trabajo de  diversos directores cinematográficos por hacer del videoclip más que una pieza comercial</w:t>
      </w:r>
      <w:r w:rsidR="00BC7456">
        <w:rPr>
          <w:rFonts w:ascii="Arial" w:hAnsi="Arial" w:cs="Arial"/>
          <w:sz w:val="24"/>
        </w:rPr>
        <w:t>,</w:t>
      </w:r>
      <w:r w:rsidR="003821AC" w:rsidRPr="003821AC">
        <w:rPr>
          <w:rFonts w:ascii="Arial" w:hAnsi="Arial" w:cs="Arial"/>
          <w:sz w:val="24"/>
        </w:rPr>
        <w:t xml:space="preserve"> una obra de arte. Su participación en la FIL UABC será los días 20 y 21 de abril</w:t>
      </w:r>
      <w:r w:rsidR="00505199">
        <w:rPr>
          <w:rFonts w:ascii="Arial" w:hAnsi="Arial" w:cs="Arial"/>
          <w:sz w:val="24"/>
        </w:rPr>
        <w:t>.</w:t>
      </w:r>
    </w:p>
    <w:p w:rsidR="000B5861" w:rsidRDefault="000B5861" w:rsidP="000B5861">
      <w:pPr>
        <w:jc w:val="both"/>
        <w:rPr>
          <w:rFonts w:ascii="Arial" w:hAnsi="Arial" w:cs="Arial"/>
          <w:sz w:val="24"/>
        </w:rPr>
      </w:pPr>
    </w:p>
    <w:p w:rsidR="003821AC" w:rsidRPr="003821AC" w:rsidRDefault="00693FD2" w:rsidP="000B586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entrada a estos y demás programas de la FIL UABC es gratuita. </w:t>
      </w:r>
      <w:hyperlink r:id="rId8" w:history="1">
        <w:r w:rsidR="003821AC" w:rsidRPr="003821AC">
          <w:rPr>
            <w:rStyle w:val="Hipervnculo"/>
            <w:rFonts w:ascii="Arial" w:hAnsi="Arial" w:cs="Arial"/>
            <w:sz w:val="24"/>
          </w:rPr>
          <w:t>http://www.filuabc.mx/</w:t>
        </w:r>
      </w:hyperlink>
    </w:p>
    <w:p w:rsidR="003821AC" w:rsidRPr="003821AC" w:rsidRDefault="003821AC" w:rsidP="000B5861">
      <w:pPr>
        <w:jc w:val="both"/>
        <w:rPr>
          <w:rFonts w:ascii="Arial" w:hAnsi="Arial" w:cs="Arial"/>
          <w:b/>
          <w:sz w:val="28"/>
          <w:szCs w:val="24"/>
        </w:rPr>
      </w:pPr>
    </w:p>
    <w:sectPr w:rsidR="003821AC" w:rsidRPr="003821AC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10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13"/>
  </w:num>
  <w:num w:numId="10">
    <w:abstractNumId w:val="0"/>
  </w:num>
  <w:num w:numId="11">
    <w:abstractNumId w:val="15"/>
  </w:num>
  <w:num w:numId="12">
    <w:abstractNumId w:val="1"/>
  </w:num>
  <w:num w:numId="13">
    <w:abstractNumId w:val="7"/>
  </w:num>
  <w:num w:numId="14">
    <w:abstractNumId w:val="2"/>
  </w:num>
  <w:num w:numId="15">
    <w:abstractNumId w:val="12"/>
  </w:num>
  <w:num w:numId="16">
    <w:abstractNumId w:val="8"/>
  </w:num>
  <w:num w:numId="17">
    <w:abstractNumId w:val="9"/>
  </w:num>
  <w:num w:numId="1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4310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4177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C90"/>
    <w:rsid w:val="00635F95"/>
    <w:rsid w:val="0063690D"/>
    <w:rsid w:val="00636B9D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5CD0"/>
    <w:rsid w:val="006A7283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1AF57-5FBE-4702-B11A-3698DC79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556</Words>
  <Characters>3058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29</cp:revision>
  <cp:lastPrinted>2015-04-13T19:22:00Z</cp:lastPrinted>
  <dcterms:created xsi:type="dcterms:W3CDTF">2015-04-13T18:54:00Z</dcterms:created>
  <dcterms:modified xsi:type="dcterms:W3CDTF">2015-04-17T01:24:00Z</dcterms:modified>
</cp:coreProperties>
</file>