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6E6CED">
        <w:rPr>
          <w:rFonts w:ascii="Arial" w:hAnsi="Arial" w:cs="Arial"/>
          <w:b/>
          <w:sz w:val="24"/>
          <w:szCs w:val="24"/>
        </w:rPr>
        <w:t>4</w:t>
      </w:r>
      <w:r w:rsidR="005974FF">
        <w:rPr>
          <w:rFonts w:ascii="Arial" w:hAnsi="Arial" w:cs="Arial"/>
          <w:b/>
          <w:sz w:val="24"/>
          <w:szCs w:val="24"/>
        </w:rPr>
        <w:t>8</w:t>
      </w:r>
      <w:r w:rsidRPr="00C515E4">
        <w:rPr>
          <w:rFonts w:ascii="Arial" w:hAnsi="Arial" w:cs="Arial"/>
          <w:b/>
          <w:sz w:val="24"/>
          <w:szCs w:val="24"/>
        </w:rPr>
        <w:t xml:space="preserve">/2015-1 </w:t>
      </w:r>
    </w:p>
    <w:p w:rsidR="00C033DA" w:rsidRPr="00C033DA" w:rsidRDefault="00C033DA" w:rsidP="003821AC">
      <w:pPr>
        <w:jc w:val="center"/>
        <w:rPr>
          <w:rFonts w:ascii="Arial" w:hAnsi="Arial" w:cs="Arial"/>
          <w:b/>
          <w:sz w:val="16"/>
          <w:szCs w:val="16"/>
        </w:rPr>
      </w:pPr>
    </w:p>
    <w:p w:rsidR="001E71D2" w:rsidRDefault="001E71D2" w:rsidP="00BD0138">
      <w:pPr>
        <w:jc w:val="center"/>
        <w:rPr>
          <w:rFonts w:ascii="Arial" w:hAnsi="Arial" w:cs="Arial"/>
          <w:b/>
          <w:sz w:val="36"/>
          <w:szCs w:val="24"/>
        </w:rPr>
      </w:pPr>
      <w:bookmarkStart w:id="0" w:name="_GoBack"/>
      <w:r>
        <w:rPr>
          <w:rFonts w:ascii="Arial" w:hAnsi="Arial" w:cs="Arial"/>
          <w:b/>
          <w:sz w:val="36"/>
          <w:szCs w:val="24"/>
        </w:rPr>
        <w:t xml:space="preserve">Lectura de poemas y </w:t>
      </w:r>
      <w:proofErr w:type="spellStart"/>
      <w:r>
        <w:rPr>
          <w:rFonts w:ascii="Arial" w:hAnsi="Arial" w:cs="Arial"/>
          <w:b/>
          <w:sz w:val="36"/>
          <w:szCs w:val="24"/>
        </w:rPr>
        <w:t>Jam</w:t>
      </w:r>
      <w:proofErr w:type="spellEnd"/>
      <w:r>
        <w:rPr>
          <w:rFonts w:ascii="Arial" w:hAnsi="Arial" w:cs="Arial"/>
          <w:b/>
          <w:sz w:val="36"/>
          <w:szCs w:val="24"/>
        </w:rPr>
        <w:t xml:space="preserve"> de Escritura en la FIL UABC</w:t>
      </w:r>
    </w:p>
    <w:p w:rsidR="001E71D2" w:rsidRPr="001E71D2" w:rsidRDefault="001E71D2" w:rsidP="001E71D2">
      <w:pPr>
        <w:pStyle w:val="Prrafodelista"/>
        <w:ind w:left="284"/>
        <w:jc w:val="both"/>
        <w:rPr>
          <w:rFonts w:ascii="Arial" w:hAnsi="Arial" w:cs="Arial"/>
          <w:color w:val="FF0000"/>
          <w:sz w:val="24"/>
          <w:szCs w:val="24"/>
        </w:rPr>
      </w:pPr>
    </w:p>
    <w:p w:rsidR="000207E7" w:rsidRPr="005974FF" w:rsidRDefault="001E71D2" w:rsidP="000207E7">
      <w:pPr>
        <w:pStyle w:val="Prrafodelista"/>
        <w:numPr>
          <w:ilvl w:val="0"/>
          <w:numId w:val="19"/>
        </w:numPr>
        <w:ind w:left="284" w:hanging="284"/>
        <w:jc w:val="both"/>
        <w:rPr>
          <w:rFonts w:ascii="Arial" w:hAnsi="Arial" w:cs="Arial"/>
          <w:color w:val="FF0000"/>
          <w:sz w:val="24"/>
          <w:szCs w:val="24"/>
        </w:rPr>
      </w:pPr>
      <w:r>
        <w:rPr>
          <w:rFonts w:ascii="Arial" w:hAnsi="Arial" w:cs="Arial"/>
          <w:sz w:val="24"/>
          <w:szCs w:val="24"/>
        </w:rPr>
        <w:t>Se realizan actividades que fomentan estas artes.</w:t>
      </w:r>
    </w:p>
    <w:p w:rsidR="006B6E87" w:rsidRPr="00CD53BC" w:rsidRDefault="00A57453" w:rsidP="00A57453">
      <w:pPr>
        <w:pStyle w:val="Prrafodelista"/>
        <w:tabs>
          <w:tab w:val="left" w:pos="756"/>
        </w:tabs>
        <w:ind w:left="284"/>
        <w:jc w:val="both"/>
        <w:rPr>
          <w:rFonts w:ascii="Arial" w:hAnsi="Arial" w:cs="Arial"/>
          <w:sz w:val="16"/>
          <w:szCs w:val="16"/>
        </w:rPr>
      </w:pPr>
      <w:r>
        <w:rPr>
          <w:rFonts w:ascii="Arial" w:hAnsi="Arial" w:cs="Arial"/>
          <w:sz w:val="16"/>
          <w:szCs w:val="16"/>
        </w:rPr>
        <w:tab/>
      </w:r>
    </w:p>
    <w:p w:rsidR="00DD54FE" w:rsidRDefault="00BC5414" w:rsidP="005974FF">
      <w:pPr>
        <w:jc w:val="both"/>
        <w:rPr>
          <w:rFonts w:ascii="Arial" w:hAnsi="Arial" w:cs="Arial"/>
          <w:sz w:val="24"/>
          <w:szCs w:val="24"/>
        </w:rPr>
      </w:pPr>
      <w:r w:rsidRPr="00BC5414">
        <w:rPr>
          <w:rFonts w:ascii="Arial" w:hAnsi="Arial" w:cs="Arial"/>
          <w:b/>
          <w:sz w:val="24"/>
          <w:szCs w:val="24"/>
        </w:rPr>
        <w:t xml:space="preserve">Mexicali, Baja California, a </w:t>
      </w:r>
      <w:r w:rsidR="00073920">
        <w:rPr>
          <w:rFonts w:ascii="Arial" w:hAnsi="Arial" w:cs="Arial"/>
          <w:b/>
          <w:sz w:val="24"/>
          <w:szCs w:val="24"/>
        </w:rPr>
        <w:t>sábado 18</w:t>
      </w:r>
      <w:r w:rsidRPr="00BC5414">
        <w:rPr>
          <w:rFonts w:ascii="Arial" w:hAnsi="Arial" w:cs="Arial"/>
          <w:b/>
          <w:sz w:val="24"/>
          <w:szCs w:val="24"/>
        </w:rPr>
        <w:t xml:space="preserve"> de abril de 2015</w:t>
      </w:r>
      <w:r>
        <w:rPr>
          <w:rFonts w:ascii="Arial" w:hAnsi="Arial" w:cs="Arial"/>
          <w:sz w:val="24"/>
          <w:szCs w:val="24"/>
        </w:rPr>
        <w:t xml:space="preserve">.- </w:t>
      </w:r>
      <w:r w:rsidR="001E71D2">
        <w:rPr>
          <w:rFonts w:ascii="Arial" w:hAnsi="Arial" w:cs="Arial"/>
          <w:sz w:val="24"/>
          <w:szCs w:val="24"/>
        </w:rPr>
        <w:t>E</w:t>
      </w:r>
      <w:r w:rsidR="005974FF">
        <w:rPr>
          <w:rFonts w:ascii="Arial" w:hAnsi="Arial" w:cs="Arial"/>
          <w:sz w:val="24"/>
          <w:szCs w:val="24"/>
        </w:rPr>
        <w:t xml:space="preserve">n la XVI Feria Internacional del Libro de la Universidad Autónoma de Baja California (FIL UABC) </w:t>
      </w:r>
      <w:r w:rsidR="001E71D2">
        <w:rPr>
          <w:rFonts w:ascii="Arial" w:hAnsi="Arial" w:cs="Arial"/>
          <w:sz w:val="24"/>
          <w:szCs w:val="24"/>
        </w:rPr>
        <w:t xml:space="preserve">se llevaron a cabo las presentaciones del </w:t>
      </w:r>
      <w:r w:rsidR="005974FF">
        <w:rPr>
          <w:rFonts w:ascii="Arial" w:hAnsi="Arial" w:cs="Arial"/>
          <w:sz w:val="24"/>
          <w:szCs w:val="24"/>
        </w:rPr>
        <w:t xml:space="preserve">programa Bellas Artes a todas partes con “Leo…luego existo” </w:t>
      </w:r>
      <w:r w:rsidR="001E71D2">
        <w:rPr>
          <w:rFonts w:ascii="Arial" w:hAnsi="Arial" w:cs="Arial"/>
          <w:sz w:val="24"/>
          <w:szCs w:val="24"/>
        </w:rPr>
        <w:t>y del “</w:t>
      </w:r>
      <w:proofErr w:type="spellStart"/>
      <w:r w:rsidR="001E71D2">
        <w:rPr>
          <w:rFonts w:ascii="Arial" w:hAnsi="Arial" w:cs="Arial"/>
          <w:sz w:val="24"/>
          <w:szCs w:val="24"/>
        </w:rPr>
        <w:t>Jam</w:t>
      </w:r>
      <w:proofErr w:type="spellEnd"/>
      <w:r w:rsidR="001E71D2">
        <w:rPr>
          <w:rFonts w:ascii="Arial" w:hAnsi="Arial" w:cs="Arial"/>
          <w:sz w:val="24"/>
          <w:szCs w:val="24"/>
        </w:rPr>
        <w:t xml:space="preserve"> de Escritura”, con la finalidad de promover la lectura y escritura.</w:t>
      </w:r>
    </w:p>
    <w:p w:rsidR="005974FF" w:rsidRDefault="005974FF" w:rsidP="005974FF">
      <w:pPr>
        <w:jc w:val="both"/>
        <w:rPr>
          <w:rFonts w:ascii="Arial" w:hAnsi="Arial" w:cs="Arial"/>
          <w:sz w:val="24"/>
          <w:szCs w:val="24"/>
        </w:rPr>
      </w:pPr>
    </w:p>
    <w:p w:rsidR="001E71D2" w:rsidRPr="001E71D2" w:rsidRDefault="001E71D2" w:rsidP="005974FF">
      <w:pPr>
        <w:jc w:val="both"/>
        <w:rPr>
          <w:rFonts w:ascii="Arial" w:hAnsi="Arial" w:cs="Arial"/>
          <w:b/>
          <w:sz w:val="24"/>
          <w:szCs w:val="24"/>
        </w:rPr>
      </w:pPr>
      <w:r w:rsidRPr="001E71D2">
        <w:rPr>
          <w:rFonts w:ascii="Arial" w:hAnsi="Arial" w:cs="Arial"/>
          <w:b/>
          <w:sz w:val="24"/>
          <w:szCs w:val="24"/>
        </w:rPr>
        <w:t>“Leo…luego existo”</w:t>
      </w:r>
    </w:p>
    <w:p w:rsidR="005974FF" w:rsidRDefault="005974FF" w:rsidP="005974FF">
      <w:pPr>
        <w:jc w:val="both"/>
        <w:rPr>
          <w:rFonts w:ascii="Arial" w:hAnsi="Arial" w:cs="Arial"/>
          <w:sz w:val="24"/>
          <w:szCs w:val="24"/>
        </w:rPr>
      </w:pPr>
      <w:r>
        <w:rPr>
          <w:rFonts w:ascii="Arial" w:hAnsi="Arial" w:cs="Arial"/>
          <w:sz w:val="24"/>
          <w:szCs w:val="24"/>
        </w:rPr>
        <w:t xml:space="preserve">Nuevamente el Instituto Nacional de Bellas Artes colabora </w:t>
      </w:r>
      <w:r w:rsidR="001E71D2">
        <w:rPr>
          <w:rFonts w:ascii="Arial" w:hAnsi="Arial" w:cs="Arial"/>
          <w:sz w:val="24"/>
          <w:szCs w:val="24"/>
        </w:rPr>
        <w:t>en la FIL UABC con este programa</w:t>
      </w:r>
      <w:r>
        <w:rPr>
          <w:rFonts w:ascii="Arial" w:hAnsi="Arial" w:cs="Arial"/>
          <w:sz w:val="24"/>
          <w:szCs w:val="24"/>
        </w:rPr>
        <w:t xml:space="preserve"> en el que artistas de cine, teatro y televisión realizan lecturas en voz alta de obras que ellos mismos seleccionan, con la finalidad de promover la l</w:t>
      </w:r>
      <w:r w:rsidR="00F8062D">
        <w:rPr>
          <w:rFonts w:ascii="Arial" w:hAnsi="Arial" w:cs="Arial"/>
          <w:sz w:val="24"/>
          <w:szCs w:val="24"/>
        </w:rPr>
        <w:t>ectura y dar a conocer las obras de grandes autores.</w:t>
      </w:r>
    </w:p>
    <w:p w:rsidR="005974FF" w:rsidRDefault="005974FF" w:rsidP="005974FF">
      <w:pPr>
        <w:jc w:val="both"/>
        <w:rPr>
          <w:rFonts w:ascii="Arial" w:hAnsi="Arial" w:cs="Arial"/>
          <w:sz w:val="24"/>
          <w:szCs w:val="24"/>
        </w:rPr>
      </w:pPr>
    </w:p>
    <w:p w:rsidR="00F8062D" w:rsidRDefault="00F8062D" w:rsidP="005974FF">
      <w:pPr>
        <w:shd w:val="clear" w:color="auto" w:fill="FFFFFF"/>
        <w:jc w:val="both"/>
        <w:rPr>
          <w:rFonts w:ascii="Arial" w:hAnsi="Arial" w:cs="Arial"/>
          <w:color w:val="222222"/>
          <w:sz w:val="24"/>
          <w:szCs w:val="24"/>
        </w:rPr>
      </w:pPr>
      <w:r>
        <w:rPr>
          <w:rFonts w:ascii="Arial" w:hAnsi="Arial" w:cs="Arial"/>
          <w:color w:val="222222"/>
          <w:sz w:val="24"/>
          <w:szCs w:val="24"/>
        </w:rPr>
        <w:t>Previo al inicio de su presentación, la actriz pidió al público acercar sus asientos hacia ella, con la finalidad de crear un ambiente cálido e íntimo, el cual se prestaba para las pie</w:t>
      </w:r>
      <w:r w:rsidR="00DD2A24">
        <w:rPr>
          <w:rFonts w:ascii="Arial" w:hAnsi="Arial" w:cs="Arial"/>
          <w:color w:val="222222"/>
          <w:sz w:val="24"/>
          <w:szCs w:val="24"/>
        </w:rPr>
        <w:t>zas a las que iba a dar lectura. Todas ellas fueron en orden cronológico e inició con las primeras obras de la poeta del año de 1946 y culminando en 1998.</w:t>
      </w:r>
    </w:p>
    <w:p w:rsidR="00DD2A24" w:rsidRDefault="00DD2A24" w:rsidP="005974FF">
      <w:pPr>
        <w:shd w:val="clear" w:color="auto" w:fill="FFFFFF"/>
        <w:jc w:val="both"/>
        <w:rPr>
          <w:rFonts w:ascii="Arial" w:hAnsi="Arial" w:cs="Arial"/>
          <w:color w:val="222222"/>
          <w:sz w:val="24"/>
          <w:szCs w:val="24"/>
        </w:rPr>
      </w:pPr>
    </w:p>
    <w:p w:rsidR="005974FF" w:rsidRDefault="00DD2A24" w:rsidP="005974FF">
      <w:pPr>
        <w:shd w:val="clear" w:color="auto" w:fill="FFFFFF"/>
        <w:jc w:val="both"/>
        <w:rPr>
          <w:rFonts w:ascii="Arial" w:hAnsi="Arial" w:cs="Arial"/>
          <w:color w:val="222222"/>
          <w:sz w:val="24"/>
          <w:szCs w:val="24"/>
        </w:rPr>
      </w:pPr>
      <w:r>
        <w:rPr>
          <w:rFonts w:ascii="Arial" w:hAnsi="Arial" w:cs="Arial"/>
          <w:color w:val="222222"/>
          <w:sz w:val="24"/>
          <w:szCs w:val="24"/>
        </w:rPr>
        <w:t xml:space="preserve">Leyó poemas de “El corazón transfigurado” y “Es tiempo de las sombras” de 1946; “Siete poemas” de 1952; “Párteme el alma” </w:t>
      </w:r>
      <w:r w:rsidR="00222E90">
        <w:rPr>
          <w:rFonts w:ascii="Arial" w:hAnsi="Arial" w:cs="Arial"/>
          <w:color w:val="222222"/>
          <w:sz w:val="24"/>
          <w:szCs w:val="24"/>
        </w:rPr>
        <w:t xml:space="preserve">y “La tierra está sonando” </w:t>
      </w:r>
      <w:r>
        <w:rPr>
          <w:rFonts w:ascii="Arial" w:hAnsi="Arial" w:cs="Arial"/>
          <w:color w:val="222222"/>
          <w:sz w:val="24"/>
          <w:szCs w:val="24"/>
        </w:rPr>
        <w:t>de 1959; “Cantares de velas” de 1960; “Soles de 1977; “Qué es el olvido” de 1980; “Las palabras” y “Fluir” de 1990; “Tornasol” de 1997, y “Fugitivo paisaje” de 1998</w:t>
      </w:r>
      <w:r w:rsidR="00222E90">
        <w:rPr>
          <w:rFonts w:ascii="Arial" w:hAnsi="Arial" w:cs="Arial"/>
          <w:color w:val="222222"/>
          <w:sz w:val="24"/>
          <w:szCs w:val="24"/>
        </w:rPr>
        <w:t>.</w:t>
      </w:r>
    </w:p>
    <w:p w:rsidR="00222E90" w:rsidRDefault="00222E90" w:rsidP="005974FF">
      <w:pPr>
        <w:shd w:val="clear" w:color="auto" w:fill="FFFFFF"/>
        <w:jc w:val="both"/>
        <w:rPr>
          <w:rFonts w:ascii="Arial" w:hAnsi="Arial" w:cs="Arial"/>
          <w:color w:val="222222"/>
          <w:sz w:val="24"/>
          <w:szCs w:val="24"/>
        </w:rPr>
      </w:pPr>
    </w:p>
    <w:p w:rsidR="00222E90" w:rsidRDefault="00222E90" w:rsidP="005974FF">
      <w:pPr>
        <w:shd w:val="clear" w:color="auto" w:fill="FFFFFF"/>
        <w:jc w:val="both"/>
        <w:rPr>
          <w:rFonts w:ascii="Arial" w:hAnsi="Arial" w:cs="Arial"/>
          <w:sz w:val="24"/>
          <w:szCs w:val="21"/>
          <w:shd w:val="clear" w:color="auto" w:fill="FFFFFF"/>
        </w:rPr>
      </w:pPr>
      <w:r>
        <w:rPr>
          <w:rFonts w:ascii="Arial" w:hAnsi="Arial" w:cs="Arial"/>
          <w:color w:val="222222"/>
          <w:sz w:val="24"/>
          <w:szCs w:val="24"/>
        </w:rPr>
        <w:t xml:space="preserve">Todas ellas dieron cuenta de la madurez de la poeta Dolores Castro, quien además es narradora, ensayista y crítica literaria, que ha recibido el </w:t>
      </w:r>
      <w:r w:rsidRPr="00222E90">
        <w:rPr>
          <w:rFonts w:ascii="Arial" w:hAnsi="Arial" w:cs="Arial"/>
          <w:sz w:val="24"/>
          <w:szCs w:val="21"/>
          <w:shd w:val="clear" w:color="auto" w:fill="FFFFFF"/>
        </w:rPr>
        <w:t>Premio Nacional de Poesía de Mazat</w:t>
      </w:r>
      <w:r>
        <w:rPr>
          <w:rFonts w:ascii="Arial" w:hAnsi="Arial" w:cs="Arial"/>
          <w:sz w:val="24"/>
          <w:szCs w:val="21"/>
          <w:shd w:val="clear" w:color="auto" w:fill="FFFFFF"/>
        </w:rPr>
        <w:t>lán 1980, así como el</w:t>
      </w:r>
      <w:r w:rsidRPr="00222E90">
        <w:rPr>
          <w:rFonts w:ascii="Arial" w:hAnsi="Arial" w:cs="Arial"/>
          <w:sz w:val="24"/>
          <w:szCs w:val="21"/>
          <w:shd w:val="clear" w:color="auto" w:fill="FFFFFF"/>
        </w:rPr>
        <w:t xml:space="preserve"> Premio Nacional de Ciencias y Artes en Literatura y Lingüística</w:t>
      </w:r>
      <w:r>
        <w:rPr>
          <w:rFonts w:ascii="Arial" w:hAnsi="Arial" w:cs="Arial"/>
          <w:sz w:val="24"/>
          <w:szCs w:val="21"/>
          <w:shd w:val="clear" w:color="auto" w:fill="FFFFFF"/>
        </w:rPr>
        <w:t>. Además, el INBA le ha rendido homenajes por su obra y vida.</w:t>
      </w:r>
    </w:p>
    <w:p w:rsidR="00133C9E" w:rsidRDefault="00133C9E" w:rsidP="005974FF">
      <w:pPr>
        <w:shd w:val="clear" w:color="auto" w:fill="FFFFFF"/>
        <w:jc w:val="both"/>
        <w:rPr>
          <w:rFonts w:ascii="Arial" w:hAnsi="Arial" w:cs="Arial"/>
          <w:sz w:val="24"/>
          <w:szCs w:val="21"/>
          <w:shd w:val="clear" w:color="auto" w:fill="FFFFFF"/>
        </w:rPr>
      </w:pPr>
    </w:p>
    <w:p w:rsidR="00222E90" w:rsidRDefault="00133C9E" w:rsidP="005974FF">
      <w:pPr>
        <w:shd w:val="clear" w:color="auto" w:fill="FFFFFF"/>
        <w:jc w:val="both"/>
        <w:rPr>
          <w:rFonts w:ascii="Arial" w:hAnsi="Arial" w:cs="Arial"/>
          <w:sz w:val="24"/>
          <w:szCs w:val="21"/>
          <w:shd w:val="clear" w:color="auto" w:fill="FFFFFF"/>
        </w:rPr>
      </w:pPr>
      <w:r>
        <w:rPr>
          <w:rFonts w:ascii="Arial" w:hAnsi="Arial" w:cs="Arial"/>
          <w:sz w:val="24"/>
          <w:szCs w:val="21"/>
          <w:shd w:val="clear" w:color="auto" w:fill="FFFFFF"/>
        </w:rPr>
        <w:t xml:space="preserve">Al finalizar las lecturas, la actriz entabló un diálogo con el público al que exhortó a darle vida al programa </w:t>
      </w:r>
      <w:r>
        <w:rPr>
          <w:rFonts w:ascii="Arial" w:hAnsi="Arial" w:cs="Arial"/>
          <w:sz w:val="24"/>
          <w:szCs w:val="24"/>
        </w:rPr>
        <w:t>Bellas Artes a todas partes con “Leo…luego existo”</w:t>
      </w:r>
      <w:r w:rsidR="00DF204A">
        <w:rPr>
          <w:rFonts w:ascii="Arial" w:hAnsi="Arial" w:cs="Arial"/>
          <w:sz w:val="24"/>
          <w:szCs w:val="24"/>
        </w:rPr>
        <w:t>, asistiendo a las presentaciones, así como a promover la lectura desde su propio hogar.</w:t>
      </w:r>
    </w:p>
    <w:p w:rsidR="005974FF" w:rsidRDefault="005974FF" w:rsidP="005974FF">
      <w:pPr>
        <w:jc w:val="both"/>
        <w:rPr>
          <w:rFonts w:ascii="Arial" w:hAnsi="Arial" w:cs="Arial"/>
          <w:sz w:val="24"/>
          <w:szCs w:val="24"/>
        </w:rPr>
      </w:pPr>
    </w:p>
    <w:p w:rsidR="00FD3C3B" w:rsidRPr="00FD3C3B" w:rsidRDefault="001E71D2" w:rsidP="001E71D2">
      <w:pPr>
        <w:jc w:val="both"/>
        <w:rPr>
          <w:rFonts w:ascii="Arial" w:hAnsi="Arial" w:cs="Arial"/>
          <w:b/>
          <w:sz w:val="24"/>
          <w:szCs w:val="24"/>
        </w:rPr>
      </w:pPr>
      <w:proofErr w:type="spellStart"/>
      <w:r>
        <w:rPr>
          <w:rFonts w:ascii="Arial" w:hAnsi="Arial" w:cs="Arial"/>
          <w:b/>
          <w:sz w:val="24"/>
          <w:szCs w:val="24"/>
        </w:rPr>
        <w:t>J</w:t>
      </w:r>
      <w:r w:rsidR="00FD3C3B" w:rsidRPr="00FD3C3B">
        <w:rPr>
          <w:rFonts w:ascii="Arial" w:hAnsi="Arial" w:cs="Arial"/>
          <w:b/>
          <w:sz w:val="24"/>
          <w:szCs w:val="24"/>
        </w:rPr>
        <w:t>am</w:t>
      </w:r>
      <w:proofErr w:type="spellEnd"/>
      <w:r w:rsidR="00FD3C3B" w:rsidRPr="00FD3C3B">
        <w:rPr>
          <w:rFonts w:ascii="Arial" w:hAnsi="Arial" w:cs="Arial"/>
          <w:b/>
          <w:sz w:val="24"/>
          <w:szCs w:val="24"/>
        </w:rPr>
        <w:t xml:space="preserve"> de escritura </w:t>
      </w:r>
    </w:p>
    <w:p w:rsidR="00FD3C3B" w:rsidRDefault="001E71D2" w:rsidP="00FD3C3B">
      <w:pPr>
        <w:jc w:val="both"/>
        <w:rPr>
          <w:rFonts w:ascii="Arial" w:hAnsi="Arial" w:cs="Arial"/>
          <w:sz w:val="24"/>
          <w:szCs w:val="24"/>
        </w:rPr>
      </w:pPr>
      <w:r>
        <w:rPr>
          <w:rFonts w:ascii="Arial" w:hAnsi="Arial" w:cs="Arial"/>
          <w:sz w:val="24"/>
          <w:szCs w:val="24"/>
        </w:rPr>
        <w:t>S</w:t>
      </w:r>
      <w:r w:rsidR="00FD3C3B" w:rsidRPr="00FD3C3B">
        <w:rPr>
          <w:rFonts w:ascii="Arial" w:hAnsi="Arial" w:cs="Arial"/>
          <w:sz w:val="24"/>
          <w:szCs w:val="24"/>
        </w:rPr>
        <w:t xml:space="preserve">e contó con la participación del escritor </w:t>
      </w:r>
      <w:proofErr w:type="spellStart"/>
      <w:r w:rsidR="00FD3C3B" w:rsidRPr="00FD3C3B">
        <w:rPr>
          <w:rFonts w:ascii="Arial" w:hAnsi="Arial" w:cs="Arial"/>
          <w:sz w:val="24"/>
          <w:szCs w:val="24"/>
        </w:rPr>
        <w:t>Tryno</w:t>
      </w:r>
      <w:proofErr w:type="spellEnd"/>
      <w:r w:rsidR="00FD3C3B" w:rsidRPr="00FD3C3B">
        <w:rPr>
          <w:rFonts w:ascii="Arial" w:hAnsi="Arial" w:cs="Arial"/>
          <w:sz w:val="24"/>
          <w:szCs w:val="24"/>
        </w:rPr>
        <w:t xml:space="preserve"> Maldonado, la dibujante Alejandra Espino, el DJ </w:t>
      </w:r>
      <w:proofErr w:type="spellStart"/>
      <w:r w:rsidR="00FD3C3B" w:rsidRPr="00FD3C3B">
        <w:rPr>
          <w:rFonts w:ascii="Arial" w:hAnsi="Arial" w:cs="Arial"/>
          <w:sz w:val="24"/>
          <w:szCs w:val="24"/>
        </w:rPr>
        <w:t>Chucuchú</w:t>
      </w:r>
      <w:proofErr w:type="spellEnd"/>
      <w:r w:rsidR="00FD3C3B" w:rsidRPr="00FD3C3B">
        <w:rPr>
          <w:rFonts w:ascii="Arial" w:hAnsi="Arial" w:cs="Arial"/>
          <w:sz w:val="24"/>
          <w:szCs w:val="24"/>
        </w:rPr>
        <w:t xml:space="preserve"> y el artista visual Eduardo Olmedo “Nómada”.</w:t>
      </w:r>
      <w:r>
        <w:rPr>
          <w:rFonts w:ascii="Arial" w:hAnsi="Arial" w:cs="Arial"/>
          <w:sz w:val="24"/>
          <w:szCs w:val="24"/>
        </w:rPr>
        <w:t xml:space="preserve"> </w:t>
      </w:r>
      <w:r w:rsidR="00FD3C3B" w:rsidRPr="00FD3C3B">
        <w:rPr>
          <w:rFonts w:ascii="Arial" w:hAnsi="Arial" w:cs="Arial"/>
          <w:sz w:val="24"/>
          <w:szCs w:val="24"/>
        </w:rPr>
        <w:t>El taller consiste en crear obras interdisciplinarias de manera espontánea de modo que el público tenga la oportunidad de colaborar de forma directa en el desarrollo de las historias interactuando con los artistas.</w:t>
      </w:r>
    </w:p>
    <w:p w:rsidR="001E71D2" w:rsidRDefault="001E71D2" w:rsidP="00FD3C3B">
      <w:pPr>
        <w:jc w:val="both"/>
        <w:rPr>
          <w:rFonts w:ascii="Arial" w:hAnsi="Arial" w:cs="Arial"/>
          <w:sz w:val="24"/>
          <w:szCs w:val="24"/>
        </w:rPr>
      </w:pPr>
    </w:p>
    <w:p w:rsidR="001E71D2" w:rsidRDefault="001E71D2" w:rsidP="00FD3C3B">
      <w:pPr>
        <w:jc w:val="both"/>
        <w:rPr>
          <w:rFonts w:ascii="Arial" w:hAnsi="Arial" w:cs="Arial"/>
          <w:sz w:val="24"/>
          <w:szCs w:val="24"/>
        </w:rPr>
      </w:pPr>
    </w:p>
    <w:p w:rsidR="001E71D2" w:rsidRDefault="001E71D2" w:rsidP="00FD3C3B">
      <w:pPr>
        <w:jc w:val="both"/>
        <w:rPr>
          <w:rFonts w:ascii="Arial" w:hAnsi="Arial" w:cs="Arial"/>
          <w:sz w:val="24"/>
          <w:szCs w:val="24"/>
        </w:rPr>
      </w:pPr>
    </w:p>
    <w:p w:rsidR="001E71D2" w:rsidRDefault="001E71D2" w:rsidP="00FD3C3B">
      <w:pPr>
        <w:jc w:val="both"/>
        <w:rPr>
          <w:rFonts w:ascii="Arial" w:hAnsi="Arial" w:cs="Arial"/>
          <w:sz w:val="24"/>
          <w:szCs w:val="24"/>
        </w:rPr>
      </w:pPr>
    </w:p>
    <w:p w:rsidR="001E71D2" w:rsidRDefault="001E71D2" w:rsidP="00FD3C3B">
      <w:pPr>
        <w:jc w:val="both"/>
        <w:rPr>
          <w:rFonts w:ascii="Arial" w:hAnsi="Arial" w:cs="Arial"/>
          <w:sz w:val="24"/>
          <w:szCs w:val="24"/>
        </w:rPr>
      </w:pPr>
    </w:p>
    <w:p w:rsidR="001E71D2" w:rsidRDefault="001E71D2" w:rsidP="00FD3C3B">
      <w:pPr>
        <w:jc w:val="both"/>
        <w:rPr>
          <w:rFonts w:ascii="Arial" w:hAnsi="Arial" w:cs="Arial"/>
          <w:sz w:val="24"/>
          <w:szCs w:val="24"/>
        </w:rPr>
      </w:pPr>
    </w:p>
    <w:p w:rsidR="001E71D2" w:rsidRDefault="001E71D2" w:rsidP="00FD3C3B">
      <w:pPr>
        <w:jc w:val="both"/>
        <w:rPr>
          <w:rFonts w:ascii="Arial" w:hAnsi="Arial" w:cs="Arial"/>
          <w:sz w:val="24"/>
          <w:szCs w:val="24"/>
        </w:rPr>
      </w:pPr>
    </w:p>
    <w:p w:rsidR="001E71D2" w:rsidRDefault="001E71D2" w:rsidP="00FD3C3B">
      <w:pPr>
        <w:jc w:val="both"/>
        <w:rPr>
          <w:rFonts w:ascii="Arial" w:hAnsi="Arial" w:cs="Arial"/>
          <w:sz w:val="24"/>
          <w:szCs w:val="24"/>
        </w:rPr>
      </w:pPr>
    </w:p>
    <w:p w:rsidR="001E71D2" w:rsidRDefault="001E71D2" w:rsidP="00FD3C3B">
      <w:pPr>
        <w:jc w:val="both"/>
        <w:rPr>
          <w:rFonts w:ascii="Arial" w:hAnsi="Arial" w:cs="Arial"/>
          <w:sz w:val="24"/>
          <w:szCs w:val="24"/>
        </w:rPr>
      </w:pPr>
    </w:p>
    <w:p w:rsidR="00C31D05" w:rsidRDefault="00C31D05" w:rsidP="00FD3C3B">
      <w:pPr>
        <w:jc w:val="both"/>
        <w:rPr>
          <w:rFonts w:ascii="Arial" w:hAnsi="Arial" w:cs="Arial"/>
          <w:sz w:val="24"/>
          <w:szCs w:val="24"/>
        </w:rPr>
      </w:pPr>
    </w:p>
    <w:p w:rsidR="00C31D05" w:rsidRPr="00FD3C3B" w:rsidRDefault="00C31D05" w:rsidP="00FD3C3B">
      <w:pPr>
        <w:jc w:val="both"/>
        <w:rPr>
          <w:rFonts w:ascii="Arial" w:hAnsi="Arial" w:cs="Arial"/>
          <w:sz w:val="24"/>
          <w:szCs w:val="24"/>
        </w:rPr>
      </w:pPr>
    </w:p>
    <w:p w:rsidR="00FD3C3B" w:rsidRDefault="00FD3C3B" w:rsidP="00FD3C3B">
      <w:pPr>
        <w:jc w:val="both"/>
        <w:rPr>
          <w:rFonts w:ascii="Arial" w:hAnsi="Arial" w:cs="Arial"/>
          <w:sz w:val="24"/>
          <w:szCs w:val="24"/>
        </w:rPr>
      </w:pPr>
      <w:r w:rsidRPr="00FD3C3B">
        <w:rPr>
          <w:rFonts w:ascii="Arial" w:hAnsi="Arial" w:cs="Arial"/>
          <w:sz w:val="24"/>
          <w:szCs w:val="24"/>
        </w:rPr>
        <w:t xml:space="preserve">“Es una puesta en escena del proceso de escritura, ya que generalmente esos procesos son muy íntimos. En cambio en el </w:t>
      </w:r>
      <w:proofErr w:type="spellStart"/>
      <w:r w:rsidRPr="00FD3C3B">
        <w:rPr>
          <w:rFonts w:ascii="Arial" w:hAnsi="Arial" w:cs="Arial"/>
          <w:sz w:val="24"/>
          <w:szCs w:val="24"/>
        </w:rPr>
        <w:t>Jam</w:t>
      </w:r>
      <w:proofErr w:type="spellEnd"/>
      <w:r w:rsidRPr="00FD3C3B">
        <w:rPr>
          <w:rFonts w:ascii="Arial" w:hAnsi="Arial" w:cs="Arial"/>
          <w:sz w:val="24"/>
          <w:szCs w:val="24"/>
        </w:rPr>
        <w:t xml:space="preserve">, nos permite ver cómo trabajó el autor, cómo improvisa sobre un tema que le da el público y cómo corrige” comentó el escritor </w:t>
      </w:r>
      <w:proofErr w:type="spellStart"/>
      <w:r w:rsidRPr="00FD3C3B">
        <w:rPr>
          <w:rFonts w:ascii="Arial" w:hAnsi="Arial" w:cs="Arial"/>
          <w:sz w:val="24"/>
          <w:szCs w:val="24"/>
        </w:rPr>
        <w:t>Tryno</w:t>
      </w:r>
      <w:proofErr w:type="spellEnd"/>
      <w:r w:rsidRPr="00FD3C3B">
        <w:rPr>
          <w:rFonts w:ascii="Arial" w:hAnsi="Arial" w:cs="Arial"/>
          <w:sz w:val="24"/>
          <w:szCs w:val="24"/>
        </w:rPr>
        <w:t xml:space="preserve"> Maldonado.</w:t>
      </w:r>
    </w:p>
    <w:p w:rsidR="001E71D2" w:rsidRDefault="001E71D2" w:rsidP="00FD3C3B">
      <w:pPr>
        <w:jc w:val="both"/>
        <w:rPr>
          <w:rFonts w:ascii="Arial" w:hAnsi="Arial" w:cs="Arial"/>
          <w:sz w:val="24"/>
          <w:szCs w:val="24"/>
        </w:rPr>
      </w:pPr>
    </w:p>
    <w:p w:rsidR="00FD3C3B" w:rsidRDefault="00FD3C3B" w:rsidP="00FD3C3B">
      <w:pPr>
        <w:jc w:val="both"/>
        <w:rPr>
          <w:rFonts w:ascii="Arial" w:hAnsi="Arial" w:cs="Arial"/>
          <w:sz w:val="24"/>
          <w:szCs w:val="24"/>
        </w:rPr>
      </w:pPr>
      <w:r w:rsidRPr="00FD3C3B">
        <w:rPr>
          <w:rFonts w:ascii="Arial" w:hAnsi="Arial" w:cs="Arial"/>
          <w:sz w:val="24"/>
          <w:szCs w:val="24"/>
        </w:rPr>
        <w:t xml:space="preserve">Cabe destacar que para esta edición de la FIL UABC los artistas optaron en conjunto por abordar el tema de los normalistas de </w:t>
      </w:r>
      <w:proofErr w:type="spellStart"/>
      <w:r w:rsidRPr="00FD3C3B">
        <w:rPr>
          <w:rFonts w:ascii="Arial" w:hAnsi="Arial" w:cs="Arial"/>
          <w:sz w:val="24"/>
          <w:szCs w:val="24"/>
        </w:rPr>
        <w:t>Ayotzinapa</w:t>
      </w:r>
      <w:proofErr w:type="spellEnd"/>
      <w:r w:rsidRPr="00FD3C3B">
        <w:rPr>
          <w:rFonts w:ascii="Arial" w:hAnsi="Arial" w:cs="Arial"/>
          <w:sz w:val="24"/>
          <w:szCs w:val="24"/>
        </w:rPr>
        <w:t xml:space="preserve"> desaparecidos el año pasado en Iguala Guerrero, “creímos que es buen momento para hacer memoria</w:t>
      </w:r>
      <w:r w:rsidR="003978B9">
        <w:rPr>
          <w:rFonts w:ascii="Arial" w:hAnsi="Arial" w:cs="Arial"/>
          <w:sz w:val="24"/>
          <w:szCs w:val="24"/>
        </w:rPr>
        <w:t>...</w:t>
      </w:r>
      <w:r w:rsidRPr="00FD3C3B">
        <w:rPr>
          <w:rFonts w:ascii="Arial" w:hAnsi="Arial" w:cs="Arial"/>
          <w:sz w:val="24"/>
          <w:szCs w:val="24"/>
        </w:rPr>
        <w:t xml:space="preserve">, es importante rescatar la importancia de ese momento histórico de nuestro país” expresó el escritor </w:t>
      </w:r>
      <w:proofErr w:type="spellStart"/>
      <w:r w:rsidRPr="00FD3C3B">
        <w:rPr>
          <w:rFonts w:ascii="Arial" w:hAnsi="Arial" w:cs="Arial"/>
          <w:sz w:val="24"/>
          <w:szCs w:val="24"/>
        </w:rPr>
        <w:t>Tryno</w:t>
      </w:r>
      <w:proofErr w:type="spellEnd"/>
      <w:r w:rsidRPr="00FD3C3B">
        <w:rPr>
          <w:rFonts w:ascii="Arial" w:hAnsi="Arial" w:cs="Arial"/>
          <w:sz w:val="24"/>
          <w:szCs w:val="24"/>
        </w:rPr>
        <w:t>.</w:t>
      </w:r>
    </w:p>
    <w:p w:rsidR="001E71D2" w:rsidRPr="00FD3C3B" w:rsidRDefault="001E71D2" w:rsidP="00FD3C3B">
      <w:pPr>
        <w:jc w:val="both"/>
        <w:rPr>
          <w:rFonts w:ascii="Arial" w:hAnsi="Arial" w:cs="Arial"/>
          <w:sz w:val="24"/>
          <w:szCs w:val="24"/>
        </w:rPr>
      </w:pPr>
    </w:p>
    <w:p w:rsidR="00FD3C3B" w:rsidRPr="00FD3C3B" w:rsidRDefault="00155CB0" w:rsidP="00FD3C3B">
      <w:pPr>
        <w:jc w:val="both"/>
        <w:rPr>
          <w:rFonts w:ascii="Arial" w:hAnsi="Arial" w:cs="Arial"/>
          <w:sz w:val="24"/>
          <w:szCs w:val="24"/>
        </w:rPr>
      </w:pPr>
      <w:r>
        <w:rPr>
          <w:rFonts w:ascii="Arial" w:hAnsi="Arial" w:cs="Arial"/>
          <w:sz w:val="24"/>
          <w:szCs w:val="24"/>
        </w:rPr>
        <w:t xml:space="preserve">Para mayores informes sobre las actividades </w:t>
      </w:r>
      <w:r w:rsidR="00FD3C3B" w:rsidRPr="00FD3C3B">
        <w:rPr>
          <w:rFonts w:ascii="Arial" w:hAnsi="Arial" w:cs="Arial"/>
          <w:sz w:val="24"/>
          <w:szCs w:val="24"/>
        </w:rPr>
        <w:t>de la Feria Internacional del Libro UABC</w:t>
      </w:r>
      <w:r>
        <w:rPr>
          <w:rFonts w:ascii="Arial" w:hAnsi="Arial" w:cs="Arial"/>
          <w:sz w:val="24"/>
          <w:szCs w:val="24"/>
        </w:rPr>
        <w:t xml:space="preserve"> se puede</w:t>
      </w:r>
      <w:r w:rsidR="00FD3C3B" w:rsidRPr="00FD3C3B">
        <w:rPr>
          <w:rFonts w:ascii="Arial" w:hAnsi="Arial" w:cs="Arial"/>
          <w:sz w:val="24"/>
          <w:szCs w:val="24"/>
        </w:rPr>
        <w:t xml:space="preserve"> consultar</w:t>
      </w:r>
      <w:r>
        <w:rPr>
          <w:rFonts w:ascii="Arial" w:hAnsi="Arial" w:cs="Arial"/>
          <w:sz w:val="24"/>
          <w:szCs w:val="24"/>
        </w:rPr>
        <w:t>:</w:t>
      </w:r>
      <w:r w:rsidR="00FD3C3B" w:rsidRPr="00FD3C3B">
        <w:rPr>
          <w:rFonts w:ascii="Arial" w:hAnsi="Arial" w:cs="Arial"/>
          <w:sz w:val="24"/>
          <w:szCs w:val="24"/>
        </w:rPr>
        <w:t xml:space="preserve"> </w:t>
      </w:r>
      <w:hyperlink r:id="rId8" w:history="1">
        <w:r w:rsidR="00FD3C3B" w:rsidRPr="00FD3C3B">
          <w:rPr>
            <w:rStyle w:val="Hipervnculo"/>
            <w:rFonts w:ascii="Arial" w:hAnsi="Arial" w:cs="Arial"/>
            <w:sz w:val="24"/>
            <w:szCs w:val="24"/>
          </w:rPr>
          <w:t>http://www.filuabc.mx/</w:t>
        </w:r>
      </w:hyperlink>
      <w:r w:rsidR="00FD3C3B" w:rsidRPr="00FD3C3B">
        <w:rPr>
          <w:rFonts w:ascii="Arial" w:hAnsi="Arial" w:cs="Arial"/>
          <w:sz w:val="24"/>
          <w:szCs w:val="24"/>
        </w:rPr>
        <w:t>.</w:t>
      </w:r>
      <w:bookmarkEnd w:id="0"/>
    </w:p>
    <w:p w:rsidR="00FD3C3B" w:rsidRPr="005D1F67" w:rsidRDefault="00FD3C3B" w:rsidP="005974FF">
      <w:pPr>
        <w:jc w:val="both"/>
        <w:rPr>
          <w:rFonts w:ascii="Arial" w:hAnsi="Arial" w:cs="Arial"/>
          <w:sz w:val="24"/>
          <w:szCs w:val="24"/>
        </w:rPr>
      </w:pPr>
    </w:p>
    <w:p w:rsidR="00586C12" w:rsidRPr="005D1F67" w:rsidRDefault="00586C12" w:rsidP="005D1F67">
      <w:pPr>
        <w:jc w:val="both"/>
        <w:rPr>
          <w:rFonts w:ascii="Arial" w:hAnsi="Arial" w:cs="Arial"/>
          <w:sz w:val="24"/>
          <w:szCs w:val="24"/>
        </w:rPr>
      </w:pPr>
    </w:p>
    <w:sectPr w:rsidR="00586C12" w:rsidRPr="005D1F67"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9CA6DA1"/>
    <w:multiLevelType w:val="hybridMultilevel"/>
    <w:tmpl w:val="EE364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25D6147"/>
    <w:multiLevelType w:val="hybridMultilevel"/>
    <w:tmpl w:val="63F04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nsid w:val="51852633"/>
    <w:multiLevelType w:val="hybridMultilevel"/>
    <w:tmpl w:val="40C08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0847830"/>
    <w:multiLevelType w:val="hybridMultilevel"/>
    <w:tmpl w:val="1A5A70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A08589B"/>
    <w:multiLevelType w:val="hybridMultilevel"/>
    <w:tmpl w:val="5EBA6F6E"/>
    <w:lvl w:ilvl="0" w:tplc="2938C8B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3"/>
  </w:num>
  <w:num w:numId="4">
    <w:abstractNumId w:val="12"/>
  </w:num>
  <w:num w:numId="5">
    <w:abstractNumId w:val="21"/>
  </w:num>
  <w:num w:numId="6">
    <w:abstractNumId w:val="5"/>
  </w:num>
  <w:num w:numId="7">
    <w:abstractNumId w:val="4"/>
  </w:num>
  <w:num w:numId="8">
    <w:abstractNumId w:val="17"/>
  </w:num>
  <w:num w:numId="9">
    <w:abstractNumId w:val="16"/>
  </w:num>
  <w:num w:numId="10">
    <w:abstractNumId w:val="0"/>
  </w:num>
  <w:num w:numId="11">
    <w:abstractNumId w:val="19"/>
  </w:num>
  <w:num w:numId="12">
    <w:abstractNumId w:val="1"/>
  </w:num>
  <w:num w:numId="13">
    <w:abstractNumId w:val="7"/>
  </w:num>
  <w:num w:numId="14">
    <w:abstractNumId w:val="2"/>
  </w:num>
  <w:num w:numId="15">
    <w:abstractNumId w:val="14"/>
  </w:num>
  <w:num w:numId="16">
    <w:abstractNumId w:val="8"/>
  </w:num>
  <w:num w:numId="17">
    <w:abstractNumId w:val="10"/>
  </w:num>
  <w:num w:numId="18">
    <w:abstractNumId w:val="13"/>
  </w:num>
  <w:num w:numId="19">
    <w:abstractNumId w:val="20"/>
  </w:num>
  <w:num w:numId="20">
    <w:abstractNumId w:val="11"/>
  </w:num>
  <w:num w:numId="21">
    <w:abstractNumId w:val="9"/>
  </w:num>
  <w:num w:numId="22">
    <w:abstractNumId w:val="15"/>
  </w:num>
  <w:num w:numId="23">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07E7"/>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4310"/>
    <w:rsid w:val="0004476A"/>
    <w:rsid w:val="00046273"/>
    <w:rsid w:val="000477AC"/>
    <w:rsid w:val="00050537"/>
    <w:rsid w:val="000516AA"/>
    <w:rsid w:val="00051AEE"/>
    <w:rsid w:val="000525C0"/>
    <w:rsid w:val="000553FB"/>
    <w:rsid w:val="00055C9F"/>
    <w:rsid w:val="00056D26"/>
    <w:rsid w:val="000604DF"/>
    <w:rsid w:val="00060B03"/>
    <w:rsid w:val="0006167E"/>
    <w:rsid w:val="00062528"/>
    <w:rsid w:val="00063FBE"/>
    <w:rsid w:val="00064A65"/>
    <w:rsid w:val="00065109"/>
    <w:rsid w:val="00065319"/>
    <w:rsid w:val="000663C7"/>
    <w:rsid w:val="00067A80"/>
    <w:rsid w:val="000703D4"/>
    <w:rsid w:val="00071BBF"/>
    <w:rsid w:val="0007323A"/>
    <w:rsid w:val="000736A2"/>
    <w:rsid w:val="00073920"/>
    <w:rsid w:val="000739A1"/>
    <w:rsid w:val="00073CEF"/>
    <w:rsid w:val="000743CE"/>
    <w:rsid w:val="00075688"/>
    <w:rsid w:val="00075C91"/>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61B0"/>
    <w:rsid w:val="00097170"/>
    <w:rsid w:val="000A021A"/>
    <w:rsid w:val="000A0301"/>
    <w:rsid w:val="000A08FE"/>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3CD1"/>
    <w:rsid w:val="000D6586"/>
    <w:rsid w:val="000D6B21"/>
    <w:rsid w:val="000D77B3"/>
    <w:rsid w:val="000D79AD"/>
    <w:rsid w:val="000E1F59"/>
    <w:rsid w:val="000E3249"/>
    <w:rsid w:val="000E5D58"/>
    <w:rsid w:val="000E65B4"/>
    <w:rsid w:val="000E69BA"/>
    <w:rsid w:val="000E7AB8"/>
    <w:rsid w:val="000E7D23"/>
    <w:rsid w:val="000F0D3E"/>
    <w:rsid w:val="000F18A1"/>
    <w:rsid w:val="000F3DD3"/>
    <w:rsid w:val="000F40EF"/>
    <w:rsid w:val="000F4D77"/>
    <w:rsid w:val="000F778A"/>
    <w:rsid w:val="000F7CA7"/>
    <w:rsid w:val="00100401"/>
    <w:rsid w:val="001010B3"/>
    <w:rsid w:val="0010116B"/>
    <w:rsid w:val="00101428"/>
    <w:rsid w:val="00101D9F"/>
    <w:rsid w:val="00102FE7"/>
    <w:rsid w:val="0010349F"/>
    <w:rsid w:val="00103C4A"/>
    <w:rsid w:val="00104337"/>
    <w:rsid w:val="001047B4"/>
    <w:rsid w:val="0010643E"/>
    <w:rsid w:val="00107840"/>
    <w:rsid w:val="00110591"/>
    <w:rsid w:val="00110698"/>
    <w:rsid w:val="0011214D"/>
    <w:rsid w:val="0011231F"/>
    <w:rsid w:val="00115833"/>
    <w:rsid w:val="00116086"/>
    <w:rsid w:val="001162AA"/>
    <w:rsid w:val="00117AF0"/>
    <w:rsid w:val="00120D22"/>
    <w:rsid w:val="001222B8"/>
    <w:rsid w:val="00122470"/>
    <w:rsid w:val="00122D4E"/>
    <w:rsid w:val="0012387E"/>
    <w:rsid w:val="00123D9D"/>
    <w:rsid w:val="00124EE3"/>
    <w:rsid w:val="00126DF3"/>
    <w:rsid w:val="0012769D"/>
    <w:rsid w:val="00127905"/>
    <w:rsid w:val="001279F8"/>
    <w:rsid w:val="00127CBD"/>
    <w:rsid w:val="00131755"/>
    <w:rsid w:val="00132809"/>
    <w:rsid w:val="00132A8F"/>
    <w:rsid w:val="00133C9E"/>
    <w:rsid w:val="0013683C"/>
    <w:rsid w:val="00136E46"/>
    <w:rsid w:val="00137B39"/>
    <w:rsid w:val="00137F34"/>
    <w:rsid w:val="00140D17"/>
    <w:rsid w:val="00141E9A"/>
    <w:rsid w:val="00143E74"/>
    <w:rsid w:val="00144044"/>
    <w:rsid w:val="001441A6"/>
    <w:rsid w:val="00146896"/>
    <w:rsid w:val="00146BA1"/>
    <w:rsid w:val="0014744F"/>
    <w:rsid w:val="001478DC"/>
    <w:rsid w:val="00153577"/>
    <w:rsid w:val="001537D0"/>
    <w:rsid w:val="00153E8B"/>
    <w:rsid w:val="0015407C"/>
    <w:rsid w:val="00155944"/>
    <w:rsid w:val="00155CB0"/>
    <w:rsid w:val="0015730C"/>
    <w:rsid w:val="0016058E"/>
    <w:rsid w:val="001625D0"/>
    <w:rsid w:val="00162DCC"/>
    <w:rsid w:val="0016745A"/>
    <w:rsid w:val="00167B85"/>
    <w:rsid w:val="001717B2"/>
    <w:rsid w:val="00173E86"/>
    <w:rsid w:val="00174915"/>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A7C10"/>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1E56"/>
    <w:rsid w:val="001C307B"/>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D2"/>
    <w:rsid w:val="001E71F1"/>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2E90"/>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D59"/>
    <w:rsid w:val="00271E15"/>
    <w:rsid w:val="00271FD7"/>
    <w:rsid w:val="00273F56"/>
    <w:rsid w:val="002742C0"/>
    <w:rsid w:val="002750D7"/>
    <w:rsid w:val="002777A4"/>
    <w:rsid w:val="00277CE8"/>
    <w:rsid w:val="002828A3"/>
    <w:rsid w:val="00282B55"/>
    <w:rsid w:val="00282EF0"/>
    <w:rsid w:val="00283D3D"/>
    <w:rsid w:val="00283E26"/>
    <w:rsid w:val="002840C7"/>
    <w:rsid w:val="00285D7F"/>
    <w:rsid w:val="0028659F"/>
    <w:rsid w:val="0028672F"/>
    <w:rsid w:val="00286FA9"/>
    <w:rsid w:val="00287333"/>
    <w:rsid w:val="0029162B"/>
    <w:rsid w:val="00291BED"/>
    <w:rsid w:val="00291D05"/>
    <w:rsid w:val="00292AE0"/>
    <w:rsid w:val="0029394C"/>
    <w:rsid w:val="00294244"/>
    <w:rsid w:val="00295B13"/>
    <w:rsid w:val="00296022"/>
    <w:rsid w:val="002A0A6A"/>
    <w:rsid w:val="002A1E85"/>
    <w:rsid w:val="002A28FF"/>
    <w:rsid w:val="002A3217"/>
    <w:rsid w:val="002A344D"/>
    <w:rsid w:val="002A38B5"/>
    <w:rsid w:val="002A38FC"/>
    <w:rsid w:val="002A487E"/>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28B"/>
    <w:rsid w:val="00327DD8"/>
    <w:rsid w:val="00330393"/>
    <w:rsid w:val="0033108D"/>
    <w:rsid w:val="0033109D"/>
    <w:rsid w:val="00331BA5"/>
    <w:rsid w:val="00331F37"/>
    <w:rsid w:val="00334B16"/>
    <w:rsid w:val="00334CBB"/>
    <w:rsid w:val="0033500A"/>
    <w:rsid w:val="003354BC"/>
    <w:rsid w:val="00340356"/>
    <w:rsid w:val="0034064C"/>
    <w:rsid w:val="00340817"/>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4800"/>
    <w:rsid w:val="003653D2"/>
    <w:rsid w:val="0036686D"/>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D11"/>
    <w:rsid w:val="00385EC1"/>
    <w:rsid w:val="003876F1"/>
    <w:rsid w:val="0039103B"/>
    <w:rsid w:val="003910FA"/>
    <w:rsid w:val="0039160E"/>
    <w:rsid w:val="003916FB"/>
    <w:rsid w:val="00394A28"/>
    <w:rsid w:val="00394BCC"/>
    <w:rsid w:val="00395280"/>
    <w:rsid w:val="003958A6"/>
    <w:rsid w:val="00396DC9"/>
    <w:rsid w:val="003978B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73B"/>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AA5"/>
    <w:rsid w:val="00407CE1"/>
    <w:rsid w:val="0041081A"/>
    <w:rsid w:val="0041134F"/>
    <w:rsid w:val="00411D6F"/>
    <w:rsid w:val="00412DC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63030"/>
    <w:rsid w:val="00463E9C"/>
    <w:rsid w:val="0046612D"/>
    <w:rsid w:val="004664C1"/>
    <w:rsid w:val="004669EE"/>
    <w:rsid w:val="004724E0"/>
    <w:rsid w:val="004726C9"/>
    <w:rsid w:val="00472A45"/>
    <w:rsid w:val="00473042"/>
    <w:rsid w:val="004733BD"/>
    <w:rsid w:val="0047340F"/>
    <w:rsid w:val="00475BCC"/>
    <w:rsid w:val="00476013"/>
    <w:rsid w:val="00476CA6"/>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4B52"/>
    <w:rsid w:val="004E753E"/>
    <w:rsid w:val="004F0972"/>
    <w:rsid w:val="004F0B50"/>
    <w:rsid w:val="004F0B61"/>
    <w:rsid w:val="004F0E31"/>
    <w:rsid w:val="004F37FF"/>
    <w:rsid w:val="004F4846"/>
    <w:rsid w:val="004F549C"/>
    <w:rsid w:val="00500D5C"/>
    <w:rsid w:val="00501F39"/>
    <w:rsid w:val="00503018"/>
    <w:rsid w:val="00503CAE"/>
    <w:rsid w:val="00504D15"/>
    <w:rsid w:val="00505199"/>
    <w:rsid w:val="00506193"/>
    <w:rsid w:val="00507181"/>
    <w:rsid w:val="00507988"/>
    <w:rsid w:val="0051185F"/>
    <w:rsid w:val="005125BD"/>
    <w:rsid w:val="00513898"/>
    <w:rsid w:val="00513AFB"/>
    <w:rsid w:val="00514F8F"/>
    <w:rsid w:val="005164D4"/>
    <w:rsid w:val="00516D4F"/>
    <w:rsid w:val="00517707"/>
    <w:rsid w:val="0052156C"/>
    <w:rsid w:val="005231FF"/>
    <w:rsid w:val="00525389"/>
    <w:rsid w:val="00525885"/>
    <w:rsid w:val="00525956"/>
    <w:rsid w:val="00526511"/>
    <w:rsid w:val="00527AB0"/>
    <w:rsid w:val="00527E79"/>
    <w:rsid w:val="00530B9D"/>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B63"/>
    <w:rsid w:val="00544F66"/>
    <w:rsid w:val="00546172"/>
    <w:rsid w:val="00547BC8"/>
    <w:rsid w:val="0055010A"/>
    <w:rsid w:val="00550601"/>
    <w:rsid w:val="00551BFC"/>
    <w:rsid w:val="005523F7"/>
    <w:rsid w:val="0055248A"/>
    <w:rsid w:val="00552FED"/>
    <w:rsid w:val="00556679"/>
    <w:rsid w:val="005568F0"/>
    <w:rsid w:val="00557693"/>
    <w:rsid w:val="00557C36"/>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10F4"/>
    <w:rsid w:val="0058219D"/>
    <w:rsid w:val="005823EA"/>
    <w:rsid w:val="00584376"/>
    <w:rsid w:val="005850E1"/>
    <w:rsid w:val="0058599A"/>
    <w:rsid w:val="005865C5"/>
    <w:rsid w:val="00586C12"/>
    <w:rsid w:val="00587312"/>
    <w:rsid w:val="005901F9"/>
    <w:rsid w:val="00590E9F"/>
    <w:rsid w:val="00592538"/>
    <w:rsid w:val="005929AC"/>
    <w:rsid w:val="00592CC7"/>
    <w:rsid w:val="00592EBE"/>
    <w:rsid w:val="005938CF"/>
    <w:rsid w:val="00594346"/>
    <w:rsid w:val="005944D7"/>
    <w:rsid w:val="00594FCE"/>
    <w:rsid w:val="00595CEA"/>
    <w:rsid w:val="00596F61"/>
    <w:rsid w:val="005974FF"/>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1F67"/>
    <w:rsid w:val="005D3221"/>
    <w:rsid w:val="005D3935"/>
    <w:rsid w:val="005D7293"/>
    <w:rsid w:val="005E038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2466"/>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09C7"/>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78D6"/>
    <w:rsid w:val="00697F58"/>
    <w:rsid w:val="006A00F8"/>
    <w:rsid w:val="006A07FD"/>
    <w:rsid w:val="006A1490"/>
    <w:rsid w:val="006A5CD0"/>
    <w:rsid w:val="006A7283"/>
    <w:rsid w:val="006B03D5"/>
    <w:rsid w:val="006B20DB"/>
    <w:rsid w:val="006B2576"/>
    <w:rsid w:val="006B2944"/>
    <w:rsid w:val="006B2C71"/>
    <w:rsid w:val="006B2DCB"/>
    <w:rsid w:val="006B4037"/>
    <w:rsid w:val="006B6E8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241D"/>
    <w:rsid w:val="006E3B63"/>
    <w:rsid w:val="006E42CB"/>
    <w:rsid w:val="006E463D"/>
    <w:rsid w:val="006E4A50"/>
    <w:rsid w:val="006E56CE"/>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A7"/>
    <w:rsid w:val="007845F1"/>
    <w:rsid w:val="007859DA"/>
    <w:rsid w:val="00785AE4"/>
    <w:rsid w:val="00785C5B"/>
    <w:rsid w:val="00785F22"/>
    <w:rsid w:val="00786794"/>
    <w:rsid w:val="00787181"/>
    <w:rsid w:val="00787197"/>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C7B13"/>
    <w:rsid w:val="007D12ED"/>
    <w:rsid w:val="007D17D5"/>
    <w:rsid w:val="007D214A"/>
    <w:rsid w:val="007D2286"/>
    <w:rsid w:val="007D2603"/>
    <w:rsid w:val="007D4EB4"/>
    <w:rsid w:val="007D7108"/>
    <w:rsid w:val="007E05E4"/>
    <w:rsid w:val="007E07FE"/>
    <w:rsid w:val="007E0877"/>
    <w:rsid w:val="007E0B0A"/>
    <w:rsid w:val="007E1BA5"/>
    <w:rsid w:val="007E3241"/>
    <w:rsid w:val="007E4FBC"/>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8D2"/>
    <w:rsid w:val="00846614"/>
    <w:rsid w:val="0084674F"/>
    <w:rsid w:val="00846C0A"/>
    <w:rsid w:val="00847360"/>
    <w:rsid w:val="0085121B"/>
    <w:rsid w:val="008519A6"/>
    <w:rsid w:val="00852B74"/>
    <w:rsid w:val="00855751"/>
    <w:rsid w:val="00855B97"/>
    <w:rsid w:val="008577BB"/>
    <w:rsid w:val="00857D08"/>
    <w:rsid w:val="00857ECF"/>
    <w:rsid w:val="008608B7"/>
    <w:rsid w:val="00860C68"/>
    <w:rsid w:val="008611F1"/>
    <w:rsid w:val="00862111"/>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0F90"/>
    <w:rsid w:val="008A17F5"/>
    <w:rsid w:val="008A3231"/>
    <w:rsid w:val="008A32E2"/>
    <w:rsid w:val="008A36CB"/>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165"/>
    <w:rsid w:val="008B7E0E"/>
    <w:rsid w:val="008C04E2"/>
    <w:rsid w:val="008C0730"/>
    <w:rsid w:val="008C0E80"/>
    <w:rsid w:val="008C2A3C"/>
    <w:rsid w:val="008C3676"/>
    <w:rsid w:val="008C386F"/>
    <w:rsid w:val="008C4109"/>
    <w:rsid w:val="008C5ACC"/>
    <w:rsid w:val="008D096A"/>
    <w:rsid w:val="008D0D70"/>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39AC"/>
    <w:rsid w:val="00904AAD"/>
    <w:rsid w:val="00906347"/>
    <w:rsid w:val="00911155"/>
    <w:rsid w:val="00911969"/>
    <w:rsid w:val="00911E94"/>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2F15"/>
    <w:rsid w:val="00933580"/>
    <w:rsid w:val="00933810"/>
    <w:rsid w:val="00934A1B"/>
    <w:rsid w:val="00935F93"/>
    <w:rsid w:val="00937C04"/>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63D1"/>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2C91"/>
    <w:rsid w:val="009F2EE1"/>
    <w:rsid w:val="009F3A3A"/>
    <w:rsid w:val="009F4EA4"/>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1BF9"/>
    <w:rsid w:val="00A11DDF"/>
    <w:rsid w:val="00A130E6"/>
    <w:rsid w:val="00A141B6"/>
    <w:rsid w:val="00A14285"/>
    <w:rsid w:val="00A14521"/>
    <w:rsid w:val="00A14BE2"/>
    <w:rsid w:val="00A14CC9"/>
    <w:rsid w:val="00A150B8"/>
    <w:rsid w:val="00A15807"/>
    <w:rsid w:val="00A15BC5"/>
    <w:rsid w:val="00A1602F"/>
    <w:rsid w:val="00A179C3"/>
    <w:rsid w:val="00A179E9"/>
    <w:rsid w:val="00A21E69"/>
    <w:rsid w:val="00A22025"/>
    <w:rsid w:val="00A2238F"/>
    <w:rsid w:val="00A22FF8"/>
    <w:rsid w:val="00A233CF"/>
    <w:rsid w:val="00A239AC"/>
    <w:rsid w:val="00A245E7"/>
    <w:rsid w:val="00A24D77"/>
    <w:rsid w:val="00A2572F"/>
    <w:rsid w:val="00A25F9F"/>
    <w:rsid w:val="00A268A3"/>
    <w:rsid w:val="00A2772C"/>
    <w:rsid w:val="00A3079E"/>
    <w:rsid w:val="00A31270"/>
    <w:rsid w:val="00A3293D"/>
    <w:rsid w:val="00A354EA"/>
    <w:rsid w:val="00A35606"/>
    <w:rsid w:val="00A406D3"/>
    <w:rsid w:val="00A40BEE"/>
    <w:rsid w:val="00A41015"/>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57453"/>
    <w:rsid w:val="00A6320B"/>
    <w:rsid w:val="00A63920"/>
    <w:rsid w:val="00A63961"/>
    <w:rsid w:val="00A64E93"/>
    <w:rsid w:val="00A6624F"/>
    <w:rsid w:val="00A711DE"/>
    <w:rsid w:val="00A745FA"/>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0EBD"/>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ACA"/>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4093"/>
    <w:rsid w:val="00B250AB"/>
    <w:rsid w:val="00B2524F"/>
    <w:rsid w:val="00B26F16"/>
    <w:rsid w:val="00B27BF6"/>
    <w:rsid w:val="00B30DD5"/>
    <w:rsid w:val="00B31062"/>
    <w:rsid w:val="00B3149F"/>
    <w:rsid w:val="00B3489E"/>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B02"/>
    <w:rsid w:val="00BA2FC4"/>
    <w:rsid w:val="00BA3562"/>
    <w:rsid w:val="00BA4158"/>
    <w:rsid w:val="00BA41DB"/>
    <w:rsid w:val="00BA43B4"/>
    <w:rsid w:val="00BA4F7D"/>
    <w:rsid w:val="00BA5BB7"/>
    <w:rsid w:val="00BA6261"/>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14"/>
    <w:rsid w:val="00BC54E2"/>
    <w:rsid w:val="00BC5AFF"/>
    <w:rsid w:val="00BC67A4"/>
    <w:rsid w:val="00BC7456"/>
    <w:rsid w:val="00BC7B29"/>
    <w:rsid w:val="00BD0138"/>
    <w:rsid w:val="00BD09A8"/>
    <w:rsid w:val="00BD132C"/>
    <w:rsid w:val="00BD391F"/>
    <w:rsid w:val="00BD518C"/>
    <w:rsid w:val="00BE0DFD"/>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3DA"/>
    <w:rsid w:val="00C03948"/>
    <w:rsid w:val="00C046CA"/>
    <w:rsid w:val="00C04C28"/>
    <w:rsid w:val="00C062E5"/>
    <w:rsid w:val="00C07333"/>
    <w:rsid w:val="00C07ED7"/>
    <w:rsid w:val="00C1092B"/>
    <w:rsid w:val="00C10BB6"/>
    <w:rsid w:val="00C10C6D"/>
    <w:rsid w:val="00C118C1"/>
    <w:rsid w:val="00C1196E"/>
    <w:rsid w:val="00C11A70"/>
    <w:rsid w:val="00C12AAA"/>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1D05"/>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3FA3"/>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0C4"/>
    <w:rsid w:val="00C87861"/>
    <w:rsid w:val="00C87F33"/>
    <w:rsid w:val="00C90453"/>
    <w:rsid w:val="00C90710"/>
    <w:rsid w:val="00C92299"/>
    <w:rsid w:val="00C922DE"/>
    <w:rsid w:val="00C94935"/>
    <w:rsid w:val="00C953E9"/>
    <w:rsid w:val="00C9541F"/>
    <w:rsid w:val="00C95BE9"/>
    <w:rsid w:val="00C97583"/>
    <w:rsid w:val="00CA08F1"/>
    <w:rsid w:val="00CA0F87"/>
    <w:rsid w:val="00CA2209"/>
    <w:rsid w:val="00CA29C3"/>
    <w:rsid w:val="00CA2D8B"/>
    <w:rsid w:val="00CA424B"/>
    <w:rsid w:val="00CA4A80"/>
    <w:rsid w:val="00CA64E2"/>
    <w:rsid w:val="00CA69E6"/>
    <w:rsid w:val="00CB08EB"/>
    <w:rsid w:val="00CB0B21"/>
    <w:rsid w:val="00CB15C5"/>
    <w:rsid w:val="00CB2274"/>
    <w:rsid w:val="00CB3813"/>
    <w:rsid w:val="00CB49AE"/>
    <w:rsid w:val="00CB5C06"/>
    <w:rsid w:val="00CB663B"/>
    <w:rsid w:val="00CB7267"/>
    <w:rsid w:val="00CB7CCA"/>
    <w:rsid w:val="00CC02C6"/>
    <w:rsid w:val="00CC04E2"/>
    <w:rsid w:val="00CC0BF4"/>
    <w:rsid w:val="00CC31FF"/>
    <w:rsid w:val="00CC397D"/>
    <w:rsid w:val="00CC6FDB"/>
    <w:rsid w:val="00CC71A0"/>
    <w:rsid w:val="00CC731A"/>
    <w:rsid w:val="00CC7A18"/>
    <w:rsid w:val="00CD019A"/>
    <w:rsid w:val="00CD1589"/>
    <w:rsid w:val="00CD1B15"/>
    <w:rsid w:val="00CD2A3A"/>
    <w:rsid w:val="00CD314A"/>
    <w:rsid w:val="00CD3ACF"/>
    <w:rsid w:val="00CD50CA"/>
    <w:rsid w:val="00CD51B1"/>
    <w:rsid w:val="00CD5341"/>
    <w:rsid w:val="00CD53BC"/>
    <w:rsid w:val="00CD5D27"/>
    <w:rsid w:val="00CD5F7C"/>
    <w:rsid w:val="00CD6373"/>
    <w:rsid w:val="00CD63C6"/>
    <w:rsid w:val="00CD75CC"/>
    <w:rsid w:val="00CD75F6"/>
    <w:rsid w:val="00CE1671"/>
    <w:rsid w:val="00CE2735"/>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2F83"/>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5E2C"/>
    <w:rsid w:val="00D862C1"/>
    <w:rsid w:val="00D90365"/>
    <w:rsid w:val="00D90AA4"/>
    <w:rsid w:val="00D9160D"/>
    <w:rsid w:val="00D9235E"/>
    <w:rsid w:val="00D93C74"/>
    <w:rsid w:val="00D94D21"/>
    <w:rsid w:val="00D970C6"/>
    <w:rsid w:val="00D9716B"/>
    <w:rsid w:val="00D975EF"/>
    <w:rsid w:val="00DA2A96"/>
    <w:rsid w:val="00DA45BA"/>
    <w:rsid w:val="00DA557D"/>
    <w:rsid w:val="00DA71B2"/>
    <w:rsid w:val="00DA7327"/>
    <w:rsid w:val="00DA7512"/>
    <w:rsid w:val="00DB0E50"/>
    <w:rsid w:val="00DB1D9E"/>
    <w:rsid w:val="00DB2B6F"/>
    <w:rsid w:val="00DB2F4D"/>
    <w:rsid w:val="00DB31DB"/>
    <w:rsid w:val="00DB3B14"/>
    <w:rsid w:val="00DB487C"/>
    <w:rsid w:val="00DB5959"/>
    <w:rsid w:val="00DB5C01"/>
    <w:rsid w:val="00DB68A2"/>
    <w:rsid w:val="00DB7A38"/>
    <w:rsid w:val="00DB7F47"/>
    <w:rsid w:val="00DC0428"/>
    <w:rsid w:val="00DC1666"/>
    <w:rsid w:val="00DC29D0"/>
    <w:rsid w:val="00DC2D8B"/>
    <w:rsid w:val="00DC383B"/>
    <w:rsid w:val="00DC3A97"/>
    <w:rsid w:val="00DC3CED"/>
    <w:rsid w:val="00DC5C3F"/>
    <w:rsid w:val="00DC7410"/>
    <w:rsid w:val="00DD0F25"/>
    <w:rsid w:val="00DD2A24"/>
    <w:rsid w:val="00DD2DD3"/>
    <w:rsid w:val="00DD3CE6"/>
    <w:rsid w:val="00DD54FE"/>
    <w:rsid w:val="00DD670D"/>
    <w:rsid w:val="00DE00F2"/>
    <w:rsid w:val="00DE0F4A"/>
    <w:rsid w:val="00DE121B"/>
    <w:rsid w:val="00DE1340"/>
    <w:rsid w:val="00DE15DC"/>
    <w:rsid w:val="00DE1A84"/>
    <w:rsid w:val="00DE2062"/>
    <w:rsid w:val="00DE3231"/>
    <w:rsid w:val="00DE36E6"/>
    <w:rsid w:val="00DE51F4"/>
    <w:rsid w:val="00DE7F08"/>
    <w:rsid w:val="00DF1CBB"/>
    <w:rsid w:val="00DF204A"/>
    <w:rsid w:val="00DF2DC1"/>
    <w:rsid w:val="00DF3C9E"/>
    <w:rsid w:val="00DF3E48"/>
    <w:rsid w:val="00DF45EA"/>
    <w:rsid w:val="00DF528D"/>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5ADC"/>
    <w:rsid w:val="00E55C42"/>
    <w:rsid w:val="00E56E9A"/>
    <w:rsid w:val="00E60681"/>
    <w:rsid w:val="00E6134C"/>
    <w:rsid w:val="00E61893"/>
    <w:rsid w:val="00E61AF5"/>
    <w:rsid w:val="00E639C4"/>
    <w:rsid w:val="00E64F6D"/>
    <w:rsid w:val="00E65041"/>
    <w:rsid w:val="00E656FE"/>
    <w:rsid w:val="00E65981"/>
    <w:rsid w:val="00E65B4B"/>
    <w:rsid w:val="00E660D5"/>
    <w:rsid w:val="00E66C58"/>
    <w:rsid w:val="00E6719B"/>
    <w:rsid w:val="00E67935"/>
    <w:rsid w:val="00E73664"/>
    <w:rsid w:val="00E744B1"/>
    <w:rsid w:val="00E74F99"/>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273E"/>
    <w:rsid w:val="00EA3CA5"/>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A9B"/>
    <w:rsid w:val="00ED76CC"/>
    <w:rsid w:val="00ED7C2C"/>
    <w:rsid w:val="00EE1041"/>
    <w:rsid w:val="00EE1BA4"/>
    <w:rsid w:val="00EE2D77"/>
    <w:rsid w:val="00EE53BE"/>
    <w:rsid w:val="00EE5532"/>
    <w:rsid w:val="00EE7110"/>
    <w:rsid w:val="00EF019E"/>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6ED4"/>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5D1E"/>
    <w:rsid w:val="00F660E7"/>
    <w:rsid w:val="00F673B9"/>
    <w:rsid w:val="00F67CF8"/>
    <w:rsid w:val="00F71CEA"/>
    <w:rsid w:val="00F8062D"/>
    <w:rsid w:val="00F81EB3"/>
    <w:rsid w:val="00F8469C"/>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23D8"/>
    <w:rsid w:val="00FD363D"/>
    <w:rsid w:val="00FD3C3B"/>
    <w:rsid w:val="00FD50F2"/>
    <w:rsid w:val="00FD583E"/>
    <w:rsid w:val="00FD58C9"/>
    <w:rsid w:val="00FD71FE"/>
    <w:rsid w:val="00FD7806"/>
    <w:rsid w:val="00FE0401"/>
    <w:rsid w:val="00FE1A05"/>
    <w:rsid w:val="00FE1C58"/>
    <w:rsid w:val="00FE2B44"/>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31587035">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6637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26986868">
      <w:bodyDiv w:val="1"/>
      <w:marLeft w:val="0"/>
      <w:marRight w:val="0"/>
      <w:marTop w:val="0"/>
      <w:marBottom w:val="0"/>
      <w:divBdr>
        <w:top w:val="none" w:sz="0" w:space="0" w:color="auto"/>
        <w:left w:val="none" w:sz="0" w:space="0" w:color="auto"/>
        <w:bottom w:val="none" w:sz="0" w:space="0" w:color="auto"/>
        <w:right w:val="none" w:sz="0" w:space="0" w:color="auto"/>
      </w:divBdr>
      <w:divsChild>
        <w:div w:id="1977953475">
          <w:marLeft w:val="0"/>
          <w:marRight w:val="0"/>
          <w:marTop w:val="0"/>
          <w:marBottom w:val="0"/>
          <w:divBdr>
            <w:top w:val="none" w:sz="0" w:space="0" w:color="auto"/>
            <w:left w:val="none" w:sz="0" w:space="0" w:color="auto"/>
            <w:bottom w:val="none" w:sz="0" w:space="0" w:color="auto"/>
            <w:right w:val="none" w:sz="0" w:space="0" w:color="auto"/>
          </w:divBdr>
          <w:divsChild>
            <w:div w:id="13171491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B5EA6-4229-4862-95E7-8EF1C714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490</Words>
  <Characters>2699</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13</cp:revision>
  <cp:lastPrinted>2015-04-13T19:22:00Z</cp:lastPrinted>
  <dcterms:created xsi:type="dcterms:W3CDTF">2015-04-19T02:45:00Z</dcterms:created>
  <dcterms:modified xsi:type="dcterms:W3CDTF">2015-04-19T03:40:00Z</dcterms:modified>
</cp:coreProperties>
</file>