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7B1F59" w:rsidRDefault="00CE40FF" w:rsidP="00C54EEF">
      <w:pPr>
        <w:jc w:val="right"/>
        <w:rPr>
          <w:rFonts w:ascii="Arial" w:hAnsi="Arial" w:cs="Arial"/>
          <w:sz w:val="8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9F46B5">
        <w:rPr>
          <w:rFonts w:ascii="Arial" w:hAnsi="Arial" w:cs="Arial"/>
          <w:b/>
          <w:sz w:val="24"/>
          <w:szCs w:val="24"/>
        </w:rPr>
        <w:t>81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9F46B5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10698" w:rsidRPr="007B1F59" w:rsidRDefault="00110698" w:rsidP="00110698">
      <w:pPr>
        <w:jc w:val="center"/>
        <w:rPr>
          <w:rFonts w:ascii="Arial" w:hAnsi="Arial" w:cs="Arial"/>
          <w:b/>
          <w:sz w:val="14"/>
          <w:szCs w:val="36"/>
          <w:lang w:eastAsia="en-US"/>
        </w:rPr>
      </w:pPr>
    </w:p>
    <w:p w:rsidR="001D08C5" w:rsidRDefault="005422AB" w:rsidP="001D08C5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>Fundación UABC r</w:t>
      </w:r>
      <w:r w:rsidR="009F46B5">
        <w:rPr>
          <w:rFonts w:ascii="Arial" w:hAnsi="Arial" w:cs="Arial"/>
          <w:b/>
          <w:sz w:val="36"/>
          <w:szCs w:val="36"/>
          <w:lang w:eastAsia="en-US"/>
        </w:rPr>
        <w:t>ecauda en “Armonía”</w:t>
      </w:r>
      <w:r w:rsidR="00885D68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r w:rsidR="006A55A3">
        <w:rPr>
          <w:rFonts w:ascii="Arial" w:hAnsi="Arial" w:cs="Arial"/>
          <w:b/>
          <w:sz w:val="36"/>
          <w:szCs w:val="36"/>
          <w:lang w:eastAsia="en-US"/>
        </w:rPr>
        <w:t>61</w:t>
      </w:r>
      <w:r w:rsidR="00885D68">
        <w:rPr>
          <w:rFonts w:ascii="Arial" w:hAnsi="Arial" w:cs="Arial"/>
          <w:b/>
          <w:sz w:val="36"/>
          <w:szCs w:val="36"/>
          <w:lang w:eastAsia="en-US"/>
        </w:rPr>
        <w:t xml:space="preserve"> becas para C</w:t>
      </w:r>
      <w:r w:rsidR="009F46B5">
        <w:rPr>
          <w:rFonts w:ascii="Arial" w:hAnsi="Arial" w:cs="Arial"/>
          <w:b/>
          <w:sz w:val="36"/>
          <w:szCs w:val="36"/>
          <w:lang w:eastAsia="en-US"/>
        </w:rPr>
        <w:t xml:space="preserve">imarrones </w:t>
      </w:r>
    </w:p>
    <w:p w:rsidR="009F46B5" w:rsidRPr="005422AB" w:rsidRDefault="009F46B5" w:rsidP="009F46B5">
      <w:pPr>
        <w:pStyle w:val="ListParagraph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7B1F59" w:rsidRPr="005422AB" w:rsidRDefault="005422AB" w:rsidP="007B1F59">
      <w:pPr>
        <w:pStyle w:val="ListParagraph"/>
        <w:numPr>
          <w:ilvl w:val="0"/>
          <w:numId w:val="22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Han sido apoyados </w:t>
      </w:r>
      <w:r w:rsidR="007B1F59">
        <w:rPr>
          <w:rFonts w:ascii="Arial" w:hAnsi="Arial" w:cs="Arial"/>
          <w:sz w:val="24"/>
          <w:szCs w:val="24"/>
          <w:lang w:eastAsia="en-US"/>
        </w:rPr>
        <w:t xml:space="preserve">610 estudiantes </w:t>
      </w:r>
      <w:r>
        <w:rPr>
          <w:rFonts w:ascii="Arial" w:hAnsi="Arial" w:cs="Arial"/>
          <w:sz w:val="24"/>
          <w:szCs w:val="24"/>
          <w:lang w:eastAsia="en-US"/>
        </w:rPr>
        <w:t>de</w:t>
      </w:r>
      <w:r w:rsidR="007B1F59" w:rsidRPr="0034381E">
        <w:rPr>
          <w:rFonts w:ascii="Arial" w:hAnsi="Arial" w:cs="Arial"/>
          <w:sz w:val="24"/>
          <w:szCs w:val="24"/>
        </w:rPr>
        <w:t xml:space="preserve"> alto desempeño académico, pero con recursos económicos limitados</w:t>
      </w:r>
      <w:r w:rsidR="007B1F59">
        <w:rPr>
          <w:rFonts w:ascii="Arial" w:hAnsi="Arial" w:cs="Arial"/>
          <w:sz w:val="24"/>
          <w:szCs w:val="24"/>
        </w:rPr>
        <w:t>.</w:t>
      </w:r>
    </w:p>
    <w:p w:rsidR="005422AB" w:rsidRPr="007B1F59" w:rsidRDefault="005422AB" w:rsidP="007B1F59">
      <w:pPr>
        <w:pStyle w:val="ListParagraph"/>
        <w:numPr>
          <w:ilvl w:val="0"/>
          <w:numId w:val="22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el marco de un espectáculo artístico musical, Fundación UABC recaba donativos para apoyar </w:t>
      </w:r>
      <w:r w:rsidR="00266613">
        <w:rPr>
          <w:rFonts w:ascii="Arial" w:hAnsi="Arial" w:cs="Arial"/>
          <w:sz w:val="24"/>
          <w:szCs w:val="24"/>
          <w:lang w:val="es-ES"/>
        </w:rPr>
        <w:t xml:space="preserve">que cimarrones complementen sus estudios en </w:t>
      </w:r>
      <w:r>
        <w:rPr>
          <w:rFonts w:ascii="Arial" w:hAnsi="Arial" w:cs="Arial"/>
          <w:sz w:val="24"/>
          <w:szCs w:val="24"/>
          <w:lang w:val="es-ES"/>
        </w:rPr>
        <w:t>otros países.</w:t>
      </w:r>
    </w:p>
    <w:p w:rsidR="00FA326F" w:rsidRPr="00BD0BB5" w:rsidRDefault="00FA326F" w:rsidP="00FA326F">
      <w:pPr>
        <w:pStyle w:val="ListParagraph"/>
        <w:tabs>
          <w:tab w:val="left" w:pos="567"/>
        </w:tabs>
        <w:ind w:left="284"/>
        <w:rPr>
          <w:sz w:val="16"/>
          <w:szCs w:val="24"/>
          <w:lang w:val="es-ES" w:eastAsia="en-US"/>
        </w:rPr>
      </w:pPr>
    </w:p>
    <w:p w:rsidR="00176019" w:rsidRPr="00176019" w:rsidRDefault="00FA09ED" w:rsidP="00176019">
      <w:pPr>
        <w:pStyle w:val="Heading4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Cs w:val="0"/>
          <w:sz w:val="24"/>
        </w:rPr>
        <w:t>Ensenada</w:t>
      </w:r>
      <w:r w:rsidR="001D08C5" w:rsidRPr="00EB2276">
        <w:rPr>
          <w:rFonts w:ascii="Arial" w:hAnsi="Arial" w:cs="Arial"/>
          <w:bCs w:val="0"/>
          <w:sz w:val="24"/>
        </w:rPr>
        <w:t xml:space="preserve">, B.C., a </w:t>
      </w:r>
      <w:r w:rsidR="00EF557F">
        <w:rPr>
          <w:rFonts w:ascii="Arial" w:hAnsi="Arial" w:cs="Arial"/>
          <w:bCs w:val="0"/>
          <w:sz w:val="24"/>
        </w:rPr>
        <w:t>domingo</w:t>
      </w:r>
      <w:r>
        <w:rPr>
          <w:rFonts w:ascii="Arial" w:hAnsi="Arial" w:cs="Arial"/>
          <w:bCs w:val="0"/>
          <w:sz w:val="24"/>
        </w:rPr>
        <w:t xml:space="preserve"> </w:t>
      </w:r>
      <w:r w:rsidR="00EF557F">
        <w:rPr>
          <w:rFonts w:ascii="Arial" w:hAnsi="Arial" w:cs="Arial"/>
          <w:bCs w:val="0"/>
          <w:sz w:val="24"/>
        </w:rPr>
        <w:t>31</w:t>
      </w:r>
      <w:r w:rsidR="001D08C5" w:rsidRPr="00EB2276">
        <w:rPr>
          <w:rFonts w:ascii="Arial" w:hAnsi="Arial" w:cs="Arial"/>
          <w:bCs w:val="0"/>
          <w:sz w:val="24"/>
        </w:rPr>
        <w:t xml:space="preserve"> de </w:t>
      </w:r>
      <w:r w:rsidR="009F46B5">
        <w:rPr>
          <w:rFonts w:ascii="Arial" w:hAnsi="Arial" w:cs="Arial"/>
          <w:bCs w:val="0"/>
          <w:sz w:val="24"/>
        </w:rPr>
        <w:t>mayo de 2015</w:t>
      </w:r>
      <w:r w:rsidR="001D08C5">
        <w:rPr>
          <w:rFonts w:ascii="Arial" w:hAnsi="Arial" w:cs="Arial"/>
          <w:b w:val="0"/>
          <w:bCs w:val="0"/>
          <w:sz w:val="24"/>
        </w:rPr>
        <w:t>.-</w:t>
      </w:r>
      <w:r w:rsidR="00885D68">
        <w:rPr>
          <w:rFonts w:ascii="Arial" w:hAnsi="Arial" w:cs="Arial"/>
          <w:b w:val="0"/>
          <w:bCs w:val="0"/>
          <w:sz w:val="24"/>
        </w:rPr>
        <w:t xml:space="preserve"> </w:t>
      </w:r>
      <w:r w:rsidR="00BD0BB5">
        <w:rPr>
          <w:rFonts w:ascii="Arial" w:hAnsi="Arial" w:cs="Arial"/>
          <w:b w:val="0"/>
          <w:bCs w:val="0"/>
          <w:sz w:val="24"/>
        </w:rPr>
        <w:t xml:space="preserve">Destacando </w:t>
      </w:r>
      <w:r w:rsidR="001D4B95">
        <w:rPr>
          <w:rFonts w:ascii="Arial" w:hAnsi="Arial" w:cs="Arial"/>
          <w:b w:val="0"/>
          <w:bCs w:val="0"/>
          <w:sz w:val="24"/>
        </w:rPr>
        <w:t>la filantropía y responsabilidad social, se realizó la quinta edición de “Armonía 2015”, evento organizado por la Fundación de la Universidad Autónoma de Baja California (FUABC), en el que se recaudar</w:t>
      </w:r>
      <w:r w:rsidR="00176019">
        <w:rPr>
          <w:rFonts w:ascii="Arial" w:hAnsi="Arial" w:cs="Arial"/>
          <w:b w:val="0"/>
          <w:bCs w:val="0"/>
          <w:sz w:val="24"/>
        </w:rPr>
        <w:t>on</w:t>
      </w:r>
      <w:r w:rsidR="001D4B95">
        <w:rPr>
          <w:rFonts w:ascii="Arial" w:hAnsi="Arial" w:cs="Arial"/>
          <w:b w:val="0"/>
          <w:bCs w:val="0"/>
          <w:sz w:val="24"/>
        </w:rPr>
        <w:t xml:space="preserve"> </w:t>
      </w:r>
      <w:r w:rsidR="006A55A3">
        <w:rPr>
          <w:rFonts w:ascii="Arial" w:hAnsi="Arial" w:cs="Arial"/>
          <w:b w:val="0"/>
          <w:bCs w:val="0"/>
          <w:sz w:val="24"/>
        </w:rPr>
        <w:t>61</w:t>
      </w:r>
      <w:r w:rsidR="001D4B95">
        <w:rPr>
          <w:rFonts w:ascii="Arial" w:hAnsi="Arial" w:cs="Arial"/>
          <w:b w:val="0"/>
          <w:bCs w:val="0"/>
          <w:sz w:val="24"/>
        </w:rPr>
        <w:t xml:space="preserve"> becas </w:t>
      </w:r>
      <w:r w:rsidR="00176019">
        <w:rPr>
          <w:rFonts w:ascii="Arial" w:hAnsi="Arial" w:cs="Arial"/>
          <w:b w:val="0"/>
          <w:bCs w:val="0"/>
          <w:sz w:val="24"/>
        </w:rPr>
        <w:t xml:space="preserve">de 5 mil dólares cada una, las cuales se destinarán para que igual número de alumnos </w:t>
      </w:r>
      <w:r w:rsidR="00BD0BB5">
        <w:rPr>
          <w:rFonts w:ascii="Arial" w:hAnsi="Arial" w:cs="Arial"/>
          <w:b w:val="0"/>
          <w:bCs w:val="0"/>
          <w:sz w:val="24"/>
        </w:rPr>
        <w:t xml:space="preserve">de </w:t>
      </w:r>
      <w:r w:rsidR="00176019">
        <w:rPr>
          <w:rFonts w:ascii="Arial" w:hAnsi="Arial" w:cs="Arial"/>
          <w:b w:val="0"/>
          <w:bCs w:val="0"/>
          <w:sz w:val="24"/>
        </w:rPr>
        <w:t xml:space="preserve">la Máxima Casa de Estudios puedan realizar intercambio </w:t>
      </w:r>
      <w:r w:rsidR="004E10CD">
        <w:rPr>
          <w:rFonts w:ascii="Arial" w:hAnsi="Arial" w:cs="Arial"/>
          <w:b w:val="0"/>
          <w:bCs w:val="0"/>
          <w:sz w:val="24"/>
        </w:rPr>
        <w:t>estudiantil internacional.</w:t>
      </w:r>
    </w:p>
    <w:p w:rsidR="00176019" w:rsidRPr="00274F65" w:rsidRDefault="00176019" w:rsidP="00176019">
      <w:pPr>
        <w:jc w:val="both"/>
        <w:rPr>
          <w:rFonts w:ascii="Arial" w:hAnsi="Arial" w:cs="Arial"/>
          <w:sz w:val="16"/>
          <w:szCs w:val="24"/>
          <w:lang w:eastAsia="en-US"/>
        </w:rPr>
      </w:pPr>
    </w:p>
    <w:p w:rsidR="00176019" w:rsidRDefault="00176019" w:rsidP="00176019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176019">
        <w:rPr>
          <w:rFonts w:ascii="Arial" w:hAnsi="Arial" w:cs="Arial"/>
          <w:sz w:val="24"/>
          <w:szCs w:val="24"/>
          <w:lang w:eastAsia="en-US"/>
        </w:rPr>
        <w:t xml:space="preserve">A través </w:t>
      </w:r>
      <w:r>
        <w:rPr>
          <w:rFonts w:ascii="Arial" w:hAnsi="Arial" w:cs="Arial"/>
          <w:sz w:val="24"/>
          <w:szCs w:val="24"/>
          <w:lang w:eastAsia="en-US"/>
        </w:rPr>
        <w:t xml:space="preserve">del programa </w:t>
      </w:r>
      <w:r w:rsidR="004E10CD">
        <w:rPr>
          <w:rFonts w:ascii="Arial" w:hAnsi="Arial" w:cs="Arial"/>
          <w:sz w:val="24"/>
          <w:szCs w:val="24"/>
          <w:lang w:eastAsia="en-US"/>
        </w:rPr>
        <w:t xml:space="preserve">de becas </w:t>
      </w:r>
      <w:r>
        <w:rPr>
          <w:rFonts w:ascii="Arial" w:hAnsi="Arial" w:cs="Arial"/>
          <w:sz w:val="24"/>
          <w:szCs w:val="24"/>
          <w:lang w:eastAsia="en-US"/>
        </w:rPr>
        <w:t xml:space="preserve">“Alas, oportunidades para volar”, la FUABC ha apoyado a 610 estudiantes </w:t>
      </w:r>
      <w:r w:rsidR="007B1F59" w:rsidRPr="0034381E">
        <w:rPr>
          <w:rFonts w:ascii="Arial" w:hAnsi="Arial" w:cs="Arial"/>
          <w:sz w:val="24"/>
          <w:szCs w:val="24"/>
        </w:rPr>
        <w:t xml:space="preserve">que </w:t>
      </w:r>
      <w:r w:rsidR="005B3BC6">
        <w:rPr>
          <w:rFonts w:ascii="Arial" w:hAnsi="Arial" w:cs="Arial"/>
          <w:sz w:val="24"/>
          <w:szCs w:val="24"/>
        </w:rPr>
        <w:t>tienen</w:t>
      </w:r>
      <w:r w:rsidR="007B1F59" w:rsidRPr="0034381E">
        <w:rPr>
          <w:rFonts w:ascii="Arial" w:hAnsi="Arial" w:cs="Arial"/>
          <w:sz w:val="24"/>
          <w:szCs w:val="24"/>
        </w:rPr>
        <w:t xml:space="preserve"> alto desempeño académico, pero recursos económicos limitados</w:t>
      </w:r>
      <w:r w:rsidR="004E10CD">
        <w:rPr>
          <w:rFonts w:ascii="Arial" w:hAnsi="Arial" w:cs="Arial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sz w:val="24"/>
          <w:szCs w:val="24"/>
          <w:lang w:eastAsia="en-US"/>
        </w:rPr>
        <w:t xml:space="preserve">para que </w:t>
      </w:r>
      <w:r w:rsidR="005B3BC6">
        <w:rPr>
          <w:rFonts w:ascii="Arial" w:hAnsi="Arial" w:cs="Arial"/>
          <w:sz w:val="24"/>
          <w:szCs w:val="24"/>
          <w:lang w:eastAsia="en-US"/>
        </w:rPr>
        <w:t>vivan</w:t>
      </w:r>
      <w:r>
        <w:rPr>
          <w:rFonts w:ascii="Arial" w:hAnsi="Arial" w:cs="Arial"/>
          <w:sz w:val="24"/>
          <w:szCs w:val="24"/>
          <w:lang w:eastAsia="en-US"/>
        </w:rPr>
        <w:t xml:space="preserve"> la experiencia de </w:t>
      </w:r>
      <w:r w:rsidR="004E10CD">
        <w:rPr>
          <w:rFonts w:ascii="Arial" w:hAnsi="Arial" w:cs="Arial"/>
          <w:sz w:val="24"/>
          <w:szCs w:val="24"/>
          <w:lang w:eastAsia="en-US"/>
        </w:rPr>
        <w:t>estudiar en universidades extranjeras, aprendan nuevas culturas, adquieran responsabilidades</w:t>
      </w:r>
      <w:r w:rsidR="00BD0BB5">
        <w:rPr>
          <w:rFonts w:ascii="Arial" w:hAnsi="Arial" w:cs="Arial"/>
          <w:sz w:val="24"/>
          <w:szCs w:val="24"/>
          <w:lang w:eastAsia="en-US"/>
        </w:rPr>
        <w:t>,</w:t>
      </w:r>
      <w:r w:rsidR="004E10C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A55A3">
        <w:rPr>
          <w:rFonts w:ascii="Arial" w:hAnsi="Arial" w:cs="Arial"/>
          <w:sz w:val="24"/>
          <w:szCs w:val="24"/>
          <w:lang w:eastAsia="en-US"/>
        </w:rPr>
        <w:t>crezcan</w:t>
      </w:r>
      <w:r w:rsidR="00183D08">
        <w:rPr>
          <w:rFonts w:ascii="Arial" w:hAnsi="Arial" w:cs="Arial"/>
          <w:sz w:val="24"/>
          <w:szCs w:val="24"/>
          <w:lang w:eastAsia="en-US"/>
        </w:rPr>
        <w:t xml:space="preserve"> tanto en lo </w:t>
      </w:r>
      <w:r w:rsidR="005B3BC6">
        <w:rPr>
          <w:rFonts w:ascii="Arial" w:hAnsi="Arial" w:cs="Arial"/>
          <w:sz w:val="24"/>
          <w:szCs w:val="24"/>
          <w:lang w:eastAsia="en-US"/>
        </w:rPr>
        <w:t>profesional como en lo personal, y logren</w:t>
      </w:r>
      <w:r w:rsidR="006A55A3">
        <w:rPr>
          <w:rFonts w:ascii="Arial" w:hAnsi="Arial" w:cs="Arial"/>
          <w:sz w:val="24"/>
          <w:szCs w:val="24"/>
          <w:lang w:eastAsia="en-US"/>
        </w:rPr>
        <w:t xml:space="preserve"> contribuir al desarrollo del Estado y el País.</w:t>
      </w:r>
    </w:p>
    <w:p w:rsidR="00183D08" w:rsidRDefault="00183D08" w:rsidP="00176019">
      <w:pPr>
        <w:jc w:val="both"/>
        <w:rPr>
          <w:rFonts w:ascii="Arial" w:hAnsi="Arial" w:cs="Arial"/>
          <w:sz w:val="16"/>
          <w:szCs w:val="24"/>
          <w:lang w:eastAsia="en-US"/>
        </w:rPr>
      </w:pPr>
    </w:p>
    <w:p w:rsidR="006A55A3" w:rsidRDefault="006A55A3" w:rsidP="006A55A3">
      <w:pPr>
        <w:pStyle w:val="Heading4"/>
        <w:jc w:val="both"/>
        <w:rPr>
          <w:rFonts w:ascii="Arial" w:hAnsi="Arial" w:cs="Arial"/>
          <w:b w:val="0"/>
          <w:bCs w:val="0"/>
          <w:sz w:val="24"/>
        </w:rPr>
      </w:pPr>
      <w:r w:rsidRPr="00176019">
        <w:rPr>
          <w:rFonts w:ascii="Arial" w:hAnsi="Arial" w:cs="Arial"/>
          <w:b w:val="0"/>
          <w:bCs w:val="0"/>
          <w:sz w:val="24"/>
        </w:rPr>
        <w:t xml:space="preserve">En la velada, llevada a cabo en el viñedo L.A. </w:t>
      </w:r>
      <w:proofErr w:type="spellStart"/>
      <w:r w:rsidRPr="00176019">
        <w:rPr>
          <w:rFonts w:ascii="Arial" w:hAnsi="Arial" w:cs="Arial"/>
          <w:b w:val="0"/>
          <w:bCs w:val="0"/>
          <w:sz w:val="24"/>
        </w:rPr>
        <w:t>Cetto</w:t>
      </w:r>
      <w:proofErr w:type="spellEnd"/>
      <w:r>
        <w:rPr>
          <w:rFonts w:ascii="Arial" w:hAnsi="Arial" w:cs="Arial"/>
          <w:b w:val="0"/>
          <w:bCs w:val="0"/>
          <w:sz w:val="24"/>
        </w:rPr>
        <w:t xml:space="preserve"> ayer por la noche</w:t>
      </w:r>
      <w:r w:rsidRPr="00176019">
        <w:rPr>
          <w:rFonts w:ascii="Arial" w:hAnsi="Arial" w:cs="Arial"/>
          <w:b w:val="0"/>
          <w:bCs w:val="0"/>
          <w:sz w:val="24"/>
        </w:rPr>
        <w:t xml:space="preserve">, se congregaron </w:t>
      </w:r>
      <w:r>
        <w:rPr>
          <w:rFonts w:ascii="Arial" w:hAnsi="Arial" w:cs="Arial"/>
          <w:b w:val="0"/>
          <w:bCs w:val="0"/>
          <w:sz w:val="24"/>
        </w:rPr>
        <w:t xml:space="preserve">alrededor de 350 personas de entre las cuales surgieron los donantes. Se hicieron aportaciones públicas y privadas; algunas se destinaron a la beca nominativa “Alas de Eric” con la que también cuenta la FUABC. </w:t>
      </w:r>
    </w:p>
    <w:p w:rsidR="005B3BC6" w:rsidRPr="00355939" w:rsidRDefault="005B3BC6" w:rsidP="00355939">
      <w:pPr>
        <w:ind w:firstLine="720"/>
        <w:rPr>
          <w:sz w:val="14"/>
          <w:lang w:eastAsia="en-US"/>
        </w:rPr>
      </w:pPr>
    </w:p>
    <w:p w:rsidR="005B3BC6" w:rsidRPr="00176019" w:rsidRDefault="005B3BC6" w:rsidP="005B3BC6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Cabe destacar que por primera vez asistieron a “Armonía” personalidades de los estados de Puebla, Sonora, Michoacán, Jalisco, Chiapas, así como del Distrito Federal, y algunas de ellas se convirtieron en donantes.</w:t>
      </w:r>
    </w:p>
    <w:p w:rsidR="006A55A3" w:rsidRPr="00274F65" w:rsidRDefault="006A55A3" w:rsidP="006A55A3">
      <w:pPr>
        <w:jc w:val="both"/>
        <w:rPr>
          <w:rFonts w:ascii="Arial" w:hAnsi="Arial" w:cs="Arial"/>
          <w:sz w:val="16"/>
          <w:szCs w:val="24"/>
          <w:lang w:eastAsia="en-US"/>
        </w:rPr>
      </w:pPr>
    </w:p>
    <w:p w:rsidR="006A55A3" w:rsidRPr="00183D08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El tema del evento fue “Algarabía” en el que se demostró el talento de la comunidad cimarrona, en especial de alumnos y maestros </w:t>
      </w:r>
      <w:r w:rsidRPr="00183D08">
        <w:rPr>
          <w:rFonts w:ascii="Arial" w:hAnsi="Arial" w:cs="Arial"/>
          <w:sz w:val="24"/>
          <w:szCs w:val="24"/>
          <w:lang w:eastAsia="en-US"/>
        </w:rPr>
        <w:t xml:space="preserve">de </w:t>
      </w:r>
      <w:r w:rsidRPr="00183D08">
        <w:rPr>
          <w:rFonts w:ascii="Arial" w:hAnsi="Arial" w:cs="Arial"/>
          <w:bCs/>
          <w:sz w:val="24"/>
          <w:szCs w:val="24"/>
        </w:rPr>
        <w:t>la Facultad de Artes, del Instituto de Investigaciones Culturales-Museo y la Escuela de Enología y Gastronomía</w:t>
      </w:r>
      <w:r>
        <w:rPr>
          <w:rFonts w:ascii="Arial" w:hAnsi="Arial" w:cs="Arial"/>
          <w:bCs/>
          <w:sz w:val="24"/>
          <w:szCs w:val="24"/>
        </w:rPr>
        <w:t xml:space="preserve">, quienes prepararon un espectáculo </w:t>
      </w:r>
      <w:r w:rsidR="00BD0BB5">
        <w:rPr>
          <w:rFonts w:ascii="Arial" w:hAnsi="Arial" w:cs="Arial"/>
          <w:bCs/>
          <w:sz w:val="24"/>
          <w:szCs w:val="24"/>
        </w:rPr>
        <w:t xml:space="preserve">artístico musical </w:t>
      </w:r>
      <w:r>
        <w:rPr>
          <w:rFonts w:ascii="Arial" w:hAnsi="Arial" w:cs="Arial"/>
          <w:bCs/>
          <w:sz w:val="24"/>
          <w:szCs w:val="24"/>
        </w:rPr>
        <w:t xml:space="preserve">y una cena en los que </w:t>
      </w:r>
      <w:r w:rsidR="004F0C37">
        <w:rPr>
          <w:rFonts w:ascii="Arial" w:hAnsi="Arial" w:cs="Arial"/>
          <w:bCs/>
          <w:sz w:val="24"/>
          <w:szCs w:val="24"/>
        </w:rPr>
        <w:t xml:space="preserve">se </w:t>
      </w:r>
      <w:r>
        <w:rPr>
          <w:rFonts w:ascii="Arial" w:hAnsi="Arial" w:cs="Arial"/>
          <w:bCs/>
          <w:sz w:val="24"/>
          <w:szCs w:val="24"/>
        </w:rPr>
        <w:t>destacó la cultura mexicana.</w:t>
      </w:r>
    </w:p>
    <w:p w:rsidR="006A55A3" w:rsidRPr="00274F65" w:rsidRDefault="006A55A3" w:rsidP="006A55A3">
      <w:pPr>
        <w:pStyle w:val="Heading4"/>
        <w:jc w:val="both"/>
        <w:rPr>
          <w:rFonts w:ascii="Arial" w:hAnsi="Arial" w:cs="Arial"/>
          <w:b w:val="0"/>
          <w:bCs w:val="0"/>
          <w:sz w:val="16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176019">
        <w:rPr>
          <w:rFonts w:ascii="Arial" w:hAnsi="Arial" w:cs="Arial"/>
          <w:sz w:val="24"/>
          <w:szCs w:val="24"/>
          <w:lang w:eastAsia="en-US"/>
        </w:rPr>
        <w:t xml:space="preserve">El Rector de la UABC, doctor </w:t>
      </w:r>
      <w:r>
        <w:rPr>
          <w:rFonts w:ascii="Arial" w:hAnsi="Arial" w:cs="Arial"/>
          <w:sz w:val="24"/>
          <w:szCs w:val="24"/>
          <w:lang w:eastAsia="en-US"/>
        </w:rPr>
        <w:t xml:space="preserve">Juan Manuel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Ocegueda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Hernández, agradeció</w:t>
      </w:r>
      <w:r w:rsidRPr="00176019">
        <w:rPr>
          <w:rFonts w:ascii="Arial" w:hAnsi="Arial" w:cs="Arial"/>
          <w:sz w:val="24"/>
          <w:szCs w:val="24"/>
          <w:lang w:eastAsia="en-US"/>
        </w:rPr>
        <w:t xml:space="preserve"> las aportaciones que ha</w:t>
      </w:r>
      <w:r>
        <w:rPr>
          <w:rFonts w:ascii="Arial" w:hAnsi="Arial" w:cs="Arial"/>
          <w:sz w:val="24"/>
          <w:szCs w:val="24"/>
          <w:lang w:eastAsia="en-US"/>
        </w:rPr>
        <w:t>n</w:t>
      </w:r>
      <w:r w:rsidRPr="00176019">
        <w:rPr>
          <w:rFonts w:ascii="Arial" w:hAnsi="Arial" w:cs="Arial"/>
          <w:sz w:val="24"/>
          <w:szCs w:val="24"/>
          <w:lang w:eastAsia="en-US"/>
        </w:rPr>
        <w:t xml:space="preserve"> realizado </w:t>
      </w:r>
      <w:r>
        <w:rPr>
          <w:rFonts w:ascii="Arial" w:hAnsi="Arial" w:cs="Arial"/>
          <w:sz w:val="24"/>
          <w:szCs w:val="24"/>
          <w:lang w:eastAsia="en-US"/>
        </w:rPr>
        <w:t xml:space="preserve">los donantes a través de </w:t>
      </w:r>
      <w:r w:rsidRPr="00176019">
        <w:rPr>
          <w:rFonts w:ascii="Arial" w:hAnsi="Arial" w:cs="Arial"/>
          <w:sz w:val="24"/>
          <w:szCs w:val="24"/>
          <w:lang w:eastAsia="en-US"/>
        </w:rPr>
        <w:t>la Fundación</w:t>
      </w:r>
      <w:r>
        <w:rPr>
          <w:rFonts w:ascii="Arial" w:hAnsi="Arial" w:cs="Arial"/>
          <w:sz w:val="24"/>
          <w:szCs w:val="24"/>
          <w:lang w:eastAsia="en-US"/>
        </w:rPr>
        <w:t xml:space="preserve"> para que cientos</w:t>
      </w:r>
      <w:r w:rsidR="005B3BC6">
        <w:rPr>
          <w:rFonts w:ascii="Arial" w:hAnsi="Arial" w:cs="Arial"/>
          <w:sz w:val="24"/>
          <w:szCs w:val="24"/>
          <w:lang w:eastAsia="en-US"/>
        </w:rPr>
        <w:t xml:space="preserve"> de</w:t>
      </w:r>
      <w:r>
        <w:rPr>
          <w:rFonts w:ascii="Arial" w:hAnsi="Arial" w:cs="Arial"/>
          <w:sz w:val="24"/>
          <w:szCs w:val="24"/>
          <w:lang w:eastAsia="en-US"/>
        </w:rPr>
        <w:t xml:space="preserve"> estudiantes reciban el apoyo económico que les permita desarrollarse en diversos ámbitos. </w:t>
      </w:r>
    </w:p>
    <w:p w:rsidR="006A55A3" w:rsidRPr="000C32E0" w:rsidRDefault="006A55A3" w:rsidP="006A55A3">
      <w:pPr>
        <w:jc w:val="both"/>
        <w:rPr>
          <w:rFonts w:ascii="Arial" w:hAnsi="Arial" w:cs="Arial"/>
          <w:sz w:val="14"/>
          <w:szCs w:val="24"/>
          <w:lang w:eastAsia="en-US"/>
        </w:rPr>
      </w:pPr>
    </w:p>
    <w:p w:rsidR="006A55A3" w:rsidRDefault="005B3BC6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Mencionó </w:t>
      </w:r>
      <w:r w:rsidR="00313E78">
        <w:rPr>
          <w:rFonts w:ascii="Arial" w:hAnsi="Arial" w:cs="Arial"/>
          <w:sz w:val="24"/>
          <w:szCs w:val="24"/>
          <w:lang w:eastAsia="en-US"/>
        </w:rPr>
        <w:t>que con ello se c</w:t>
      </w:r>
      <w:r w:rsidR="006A55A3">
        <w:rPr>
          <w:rFonts w:ascii="Arial" w:hAnsi="Arial" w:cs="Arial"/>
          <w:sz w:val="24"/>
          <w:szCs w:val="24"/>
          <w:lang w:eastAsia="en-US"/>
        </w:rPr>
        <w:t xml:space="preserve">onjugan varios factores, </w:t>
      </w:r>
      <w:r w:rsidR="00313E78">
        <w:rPr>
          <w:rFonts w:ascii="Arial" w:hAnsi="Arial" w:cs="Arial"/>
          <w:sz w:val="24"/>
          <w:szCs w:val="24"/>
          <w:lang w:eastAsia="en-US"/>
        </w:rPr>
        <w:t>“</w:t>
      </w:r>
      <w:r w:rsidR="006A55A3">
        <w:rPr>
          <w:rFonts w:ascii="Arial" w:hAnsi="Arial" w:cs="Arial"/>
          <w:sz w:val="24"/>
          <w:szCs w:val="24"/>
          <w:lang w:eastAsia="en-US"/>
        </w:rPr>
        <w:t xml:space="preserve">una educación de buena calidad, que es el compromiso de nuestra </w:t>
      </w:r>
      <w:r>
        <w:rPr>
          <w:rFonts w:ascii="Arial" w:hAnsi="Arial" w:cs="Arial"/>
          <w:sz w:val="24"/>
          <w:szCs w:val="24"/>
          <w:lang w:eastAsia="en-US"/>
        </w:rPr>
        <w:t>U</w:t>
      </w:r>
      <w:r w:rsidR="006A55A3">
        <w:rPr>
          <w:rFonts w:ascii="Arial" w:hAnsi="Arial" w:cs="Arial"/>
          <w:sz w:val="24"/>
          <w:szCs w:val="24"/>
          <w:lang w:eastAsia="en-US"/>
        </w:rPr>
        <w:t>niversidad, el esfuerzo, la dedicación, perseverancia y el talento de jóvenes que buscan una oportunidad, así como la responsabilidad social que tenemos arraigada todos los universitarios y la Fundación UABC”.</w:t>
      </w:r>
    </w:p>
    <w:p w:rsidR="006A55A3" w:rsidRPr="000C32E0" w:rsidRDefault="006A55A3" w:rsidP="006A55A3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Un momento emotivo fue cuando presentaron a través de un video la historia de Daniela Juárez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Navejas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, estudiante de la Facultad de Derecho del Campus Mexicali, quien se encuentra de intercambio en Corea, </w:t>
      </w:r>
      <w:r w:rsidR="000F6CDA">
        <w:rPr>
          <w:rFonts w:ascii="Arial" w:hAnsi="Arial" w:cs="Arial"/>
          <w:sz w:val="24"/>
          <w:szCs w:val="24"/>
          <w:lang w:eastAsia="en-US"/>
        </w:rPr>
        <w:t>quien se convirtió</w:t>
      </w:r>
      <w:r>
        <w:rPr>
          <w:rFonts w:ascii="Arial" w:hAnsi="Arial" w:cs="Arial"/>
          <w:sz w:val="24"/>
          <w:szCs w:val="24"/>
          <w:lang w:eastAsia="en-US"/>
        </w:rPr>
        <w:t xml:space="preserve"> en la primera estudiante mexicana que recibe su universidad destino.</w:t>
      </w:r>
    </w:p>
    <w:p w:rsidR="00355939" w:rsidRDefault="00355939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355939" w:rsidRDefault="00355939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Pr="00274F65" w:rsidRDefault="006A55A3" w:rsidP="006A55A3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6A55A3" w:rsidRPr="00176019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Por su parte, </w:t>
      </w:r>
      <w:r w:rsidRPr="00176019">
        <w:rPr>
          <w:rFonts w:ascii="Arial" w:hAnsi="Arial" w:cs="Arial"/>
          <w:sz w:val="24"/>
          <w:szCs w:val="24"/>
          <w:lang w:eastAsia="en-US"/>
        </w:rPr>
        <w:t xml:space="preserve">el Presidente de la FUABC, licenciado Reginaldo Martín Esquer Félix, señaló que el programa de becas “Alas para volar” fue diseñado con la particularidad de crear futuros filántropos y buenos ciudadanos responsables, por lo que </w:t>
      </w:r>
      <w:r>
        <w:rPr>
          <w:rFonts w:ascii="Arial" w:hAnsi="Arial" w:cs="Arial"/>
          <w:sz w:val="24"/>
          <w:szCs w:val="24"/>
          <w:lang w:eastAsia="en-US"/>
        </w:rPr>
        <w:t xml:space="preserve">tiene </w:t>
      </w:r>
      <w:r w:rsidRPr="00176019">
        <w:rPr>
          <w:rFonts w:ascii="Arial" w:hAnsi="Arial" w:cs="Arial"/>
          <w:sz w:val="24"/>
          <w:szCs w:val="24"/>
          <w:lang w:eastAsia="en-US"/>
        </w:rPr>
        <w:t>como requi</w:t>
      </w:r>
      <w:r>
        <w:rPr>
          <w:rFonts w:ascii="Arial" w:hAnsi="Arial" w:cs="Arial"/>
          <w:sz w:val="24"/>
          <w:szCs w:val="24"/>
          <w:lang w:eastAsia="en-US"/>
        </w:rPr>
        <w:t>sito que el alumno que reciba</w:t>
      </w:r>
      <w:r w:rsidRPr="00176019">
        <w:rPr>
          <w:rFonts w:ascii="Arial" w:hAnsi="Arial" w:cs="Arial"/>
          <w:sz w:val="24"/>
          <w:szCs w:val="24"/>
          <w:lang w:eastAsia="en-US"/>
        </w:rPr>
        <w:t xml:space="preserve"> una beca se comprometa a becar a otro, formando así una cadena de ayuda.</w:t>
      </w: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Mencionó que de manera voluntaria los becarios han comenzado a hacer sus propias aportaciones, por lo que han logrado recabar más de 360 mil dólares. Destacó que en algunos casos, ciertos estudiantes han retornado en su totalidad los 5 mil dólares que recibieron de beca, convirtiéndose en donantes.</w:t>
      </w: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Acto seguido, presentó a Jesús García Limón, Eva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Hú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González Rafael y Viridiana Álvarez Pedroza, quienes en este evento se convirtieron en donantes, al entregar cada uno la cantidad correspondiente a una beca, a tres estudiantes del Campus Ensenada que realizarán intercambio a universidades de Alemania, Japón y Canadá.</w:t>
      </w: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Default="006A55A3" w:rsidP="006A55A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55A3" w:rsidRPr="00176019" w:rsidRDefault="006A55A3" w:rsidP="006A55A3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6A55A3" w:rsidRPr="00176019" w:rsidRDefault="006A55A3" w:rsidP="006A55A3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6A55A3" w:rsidRPr="00176019" w:rsidRDefault="006A55A3" w:rsidP="006A55A3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6A55A3" w:rsidRPr="00176019" w:rsidRDefault="006A55A3" w:rsidP="006A55A3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6A55A3" w:rsidRPr="00274F65" w:rsidRDefault="006A55A3" w:rsidP="00176019">
      <w:pPr>
        <w:jc w:val="both"/>
        <w:rPr>
          <w:rFonts w:ascii="Arial" w:hAnsi="Arial" w:cs="Arial"/>
          <w:sz w:val="16"/>
          <w:szCs w:val="24"/>
          <w:lang w:eastAsia="en-US"/>
        </w:rPr>
      </w:pPr>
    </w:p>
    <w:sectPr w:rsidR="006A55A3" w:rsidRPr="00274F6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5"/>
  </w:num>
  <w:num w:numId="5">
    <w:abstractNumId w:val="14"/>
  </w:num>
  <w:num w:numId="6">
    <w:abstractNumId w:val="17"/>
  </w:num>
  <w:num w:numId="7">
    <w:abstractNumId w:val="4"/>
  </w:num>
  <w:num w:numId="8">
    <w:abstractNumId w:val="6"/>
  </w:num>
  <w:num w:numId="9">
    <w:abstractNumId w:val="15"/>
  </w:num>
  <w:num w:numId="10">
    <w:abstractNumId w:val="19"/>
  </w:num>
  <w:num w:numId="11">
    <w:abstractNumId w:val="12"/>
  </w:num>
  <w:num w:numId="12">
    <w:abstractNumId w:val="2"/>
  </w:num>
  <w:num w:numId="13">
    <w:abstractNumId w:val="11"/>
  </w:num>
  <w:num w:numId="14">
    <w:abstractNumId w:val="20"/>
  </w:num>
  <w:num w:numId="15">
    <w:abstractNumId w:val="18"/>
  </w:num>
  <w:num w:numId="16">
    <w:abstractNumId w:val="8"/>
  </w:num>
  <w:num w:numId="17">
    <w:abstractNumId w:val="3"/>
  </w:num>
  <w:num w:numId="18">
    <w:abstractNumId w:val="1"/>
  </w:num>
  <w:num w:numId="19">
    <w:abstractNumId w:val="10"/>
  </w:num>
  <w:num w:numId="20">
    <w:abstractNumId w:val="22"/>
  </w:num>
  <w:num w:numId="21">
    <w:abstractNumId w:val="7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72A3"/>
    <w:rsid w:val="00056D26"/>
    <w:rsid w:val="000703D4"/>
    <w:rsid w:val="00071BBF"/>
    <w:rsid w:val="00074B7D"/>
    <w:rsid w:val="00080722"/>
    <w:rsid w:val="0008200C"/>
    <w:rsid w:val="00084B73"/>
    <w:rsid w:val="00092554"/>
    <w:rsid w:val="0009395F"/>
    <w:rsid w:val="00094666"/>
    <w:rsid w:val="00095BB2"/>
    <w:rsid w:val="000B1B90"/>
    <w:rsid w:val="000B3EF7"/>
    <w:rsid w:val="000B7FBB"/>
    <w:rsid w:val="000C0E50"/>
    <w:rsid w:val="000C25F4"/>
    <w:rsid w:val="000C32E0"/>
    <w:rsid w:val="000E5D58"/>
    <w:rsid w:val="000E7AB8"/>
    <w:rsid w:val="000E7D23"/>
    <w:rsid w:val="000F6CDA"/>
    <w:rsid w:val="000F7CA7"/>
    <w:rsid w:val="001047B4"/>
    <w:rsid w:val="00110698"/>
    <w:rsid w:val="00112D9E"/>
    <w:rsid w:val="00122470"/>
    <w:rsid w:val="00123D9D"/>
    <w:rsid w:val="001279F8"/>
    <w:rsid w:val="00132809"/>
    <w:rsid w:val="00144584"/>
    <w:rsid w:val="00145682"/>
    <w:rsid w:val="001478DC"/>
    <w:rsid w:val="00153E8B"/>
    <w:rsid w:val="0016058E"/>
    <w:rsid w:val="00162DCC"/>
    <w:rsid w:val="00176019"/>
    <w:rsid w:val="00183D08"/>
    <w:rsid w:val="00186C51"/>
    <w:rsid w:val="0019322B"/>
    <w:rsid w:val="00196399"/>
    <w:rsid w:val="001970DB"/>
    <w:rsid w:val="001A590B"/>
    <w:rsid w:val="001B3735"/>
    <w:rsid w:val="001B7D20"/>
    <w:rsid w:val="001D08C5"/>
    <w:rsid w:val="001D164D"/>
    <w:rsid w:val="001D16D0"/>
    <w:rsid w:val="001D4B95"/>
    <w:rsid w:val="001D56D0"/>
    <w:rsid w:val="001D623C"/>
    <w:rsid w:val="00200AFF"/>
    <w:rsid w:val="0020563B"/>
    <w:rsid w:val="00211392"/>
    <w:rsid w:val="0022120C"/>
    <w:rsid w:val="00221984"/>
    <w:rsid w:val="00235A1E"/>
    <w:rsid w:val="00242CB8"/>
    <w:rsid w:val="00266333"/>
    <w:rsid w:val="00266613"/>
    <w:rsid w:val="00266DA4"/>
    <w:rsid w:val="00270DBF"/>
    <w:rsid w:val="00271E15"/>
    <w:rsid w:val="00271FD7"/>
    <w:rsid w:val="00273F56"/>
    <w:rsid w:val="00274F65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13E78"/>
    <w:rsid w:val="00315E55"/>
    <w:rsid w:val="00321D1E"/>
    <w:rsid w:val="00325D02"/>
    <w:rsid w:val="00344834"/>
    <w:rsid w:val="00352630"/>
    <w:rsid w:val="00352E56"/>
    <w:rsid w:val="00353198"/>
    <w:rsid w:val="00355939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B0F21"/>
    <w:rsid w:val="003B7BCB"/>
    <w:rsid w:val="003C3C19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15FD"/>
    <w:rsid w:val="0041081A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430E"/>
    <w:rsid w:val="004664C1"/>
    <w:rsid w:val="0047340F"/>
    <w:rsid w:val="0047601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10CD"/>
    <w:rsid w:val="004E38EE"/>
    <w:rsid w:val="004F0B61"/>
    <w:rsid w:val="004F0C37"/>
    <w:rsid w:val="004F4846"/>
    <w:rsid w:val="004F6706"/>
    <w:rsid w:val="00517707"/>
    <w:rsid w:val="00540F40"/>
    <w:rsid w:val="005422AB"/>
    <w:rsid w:val="00544F66"/>
    <w:rsid w:val="00546172"/>
    <w:rsid w:val="00547BC8"/>
    <w:rsid w:val="005523F7"/>
    <w:rsid w:val="00552F65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B3BC6"/>
    <w:rsid w:val="005C22C7"/>
    <w:rsid w:val="005C2E22"/>
    <w:rsid w:val="005C44B5"/>
    <w:rsid w:val="005E7EDD"/>
    <w:rsid w:val="005F252D"/>
    <w:rsid w:val="005F31C5"/>
    <w:rsid w:val="00600E61"/>
    <w:rsid w:val="00627973"/>
    <w:rsid w:val="00631030"/>
    <w:rsid w:val="006319EB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5A3"/>
    <w:rsid w:val="006A5CD0"/>
    <w:rsid w:val="006C0191"/>
    <w:rsid w:val="006C5A35"/>
    <w:rsid w:val="006D6329"/>
    <w:rsid w:val="006E56CE"/>
    <w:rsid w:val="006E684C"/>
    <w:rsid w:val="006F12EC"/>
    <w:rsid w:val="007014A4"/>
    <w:rsid w:val="00701EEB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55C8A"/>
    <w:rsid w:val="00765C76"/>
    <w:rsid w:val="007859DA"/>
    <w:rsid w:val="00790566"/>
    <w:rsid w:val="007937BF"/>
    <w:rsid w:val="007A16AA"/>
    <w:rsid w:val="007A4B2D"/>
    <w:rsid w:val="007B1F59"/>
    <w:rsid w:val="007C079E"/>
    <w:rsid w:val="007C7A63"/>
    <w:rsid w:val="007D12ED"/>
    <w:rsid w:val="007D2286"/>
    <w:rsid w:val="007E3021"/>
    <w:rsid w:val="007E5C1D"/>
    <w:rsid w:val="007E7CCC"/>
    <w:rsid w:val="007F12D5"/>
    <w:rsid w:val="008149DE"/>
    <w:rsid w:val="0082326F"/>
    <w:rsid w:val="008316AE"/>
    <w:rsid w:val="0084674F"/>
    <w:rsid w:val="00846C0A"/>
    <w:rsid w:val="008513A1"/>
    <w:rsid w:val="008519A6"/>
    <w:rsid w:val="008611F1"/>
    <w:rsid w:val="00870161"/>
    <w:rsid w:val="00877FA9"/>
    <w:rsid w:val="00885D68"/>
    <w:rsid w:val="00887AFD"/>
    <w:rsid w:val="0089494C"/>
    <w:rsid w:val="00895D36"/>
    <w:rsid w:val="008A05A6"/>
    <w:rsid w:val="008A36CB"/>
    <w:rsid w:val="008A7F44"/>
    <w:rsid w:val="008B15DF"/>
    <w:rsid w:val="008B1881"/>
    <w:rsid w:val="008B4E87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36C44"/>
    <w:rsid w:val="0094425B"/>
    <w:rsid w:val="009468D4"/>
    <w:rsid w:val="00946F03"/>
    <w:rsid w:val="00947AEA"/>
    <w:rsid w:val="00947CD6"/>
    <w:rsid w:val="00971AD6"/>
    <w:rsid w:val="00972AD4"/>
    <w:rsid w:val="00985793"/>
    <w:rsid w:val="0099750B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6B5"/>
    <w:rsid w:val="009F5451"/>
    <w:rsid w:val="009F5B77"/>
    <w:rsid w:val="009F7028"/>
    <w:rsid w:val="009F738A"/>
    <w:rsid w:val="00A14BE2"/>
    <w:rsid w:val="00A22FF8"/>
    <w:rsid w:val="00A24D77"/>
    <w:rsid w:val="00A41015"/>
    <w:rsid w:val="00A4337F"/>
    <w:rsid w:val="00A53D24"/>
    <w:rsid w:val="00A64E93"/>
    <w:rsid w:val="00A66C11"/>
    <w:rsid w:val="00A75D81"/>
    <w:rsid w:val="00A75ED7"/>
    <w:rsid w:val="00A90038"/>
    <w:rsid w:val="00AA0481"/>
    <w:rsid w:val="00AA3980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0BB5"/>
    <w:rsid w:val="00BD391F"/>
    <w:rsid w:val="00BE2940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270C2"/>
    <w:rsid w:val="00C30B10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0DC9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070D"/>
    <w:rsid w:val="00ED7C2C"/>
    <w:rsid w:val="00EE1BA4"/>
    <w:rsid w:val="00EE2D77"/>
    <w:rsid w:val="00EF557F"/>
    <w:rsid w:val="00EF600F"/>
    <w:rsid w:val="00F022FF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DefaultParagraphFont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DefaultParagraphFont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vtorres</cp:lastModifiedBy>
  <cp:revision>6</cp:revision>
  <cp:lastPrinted>2013-06-06T01:53:00Z</cp:lastPrinted>
  <dcterms:created xsi:type="dcterms:W3CDTF">2015-05-31T19:48:00Z</dcterms:created>
  <dcterms:modified xsi:type="dcterms:W3CDTF">2015-05-31T19:58:00Z</dcterms:modified>
</cp:coreProperties>
</file>