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DE" w:rsidRDefault="00D940DE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744980"/>
            <wp:effectExtent l="0" t="0" r="0" b="7620"/>
            <wp:docPr id="2" name="Imagen 2" descr="C:\Users\UABC\Desktop\UABC_boletinPRENSA_WEB_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WEB_b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9307B" w:rsidRPr="009C3D1D">
        <w:rPr>
          <w:rFonts w:ascii="Arial" w:hAnsi="Arial" w:cs="Arial"/>
          <w:b/>
          <w:sz w:val="24"/>
          <w:szCs w:val="24"/>
        </w:rPr>
        <w:t>0</w:t>
      </w:r>
      <w:r w:rsidR="00423288">
        <w:rPr>
          <w:rFonts w:ascii="Arial" w:hAnsi="Arial" w:cs="Arial"/>
          <w:b/>
          <w:sz w:val="24"/>
          <w:szCs w:val="24"/>
        </w:rPr>
        <w:t>2</w:t>
      </w:r>
      <w:r w:rsidR="00FB5DBE">
        <w:rPr>
          <w:rFonts w:ascii="Arial" w:hAnsi="Arial" w:cs="Arial"/>
          <w:b/>
          <w:sz w:val="24"/>
          <w:szCs w:val="24"/>
        </w:rPr>
        <w:t>8</w:t>
      </w:r>
      <w:r w:rsidR="00F35208" w:rsidRPr="009C3D1D">
        <w:rPr>
          <w:rFonts w:ascii="Arial" w:hAnsi="Arial" w:cs="Arial"/>
          <w:b/>
          <w:sz w:val="24"/>
          <w:szCs w:val="24"/>
        </w:rPr>
        <w:t>/</w:t>
      </w:r>
      <w:r w:rsidR="00C54EEF" w:rsidRPr="009C3D1D">
        <w:rPr>
          <w:rFonts w:ascii="Arial" w:hAnsi="Arial" w:cs="Arial"/>
          <w:b/>
          <w:sz w:val="24"/>
          <w:szCs w:val="24"/>
        </w:rPr>
        <w:t>201</w:t>
      </w:r>
      <w:r w:rsidR="009C3D1D">
        <w:rPr>
          <w:rFonts w:ascii="Arial" w:hAnsi="Arial" w:cs="Arial"/>
          <w:b/>
          <w:sz w:val="24"/>
          <w:szCs w:val="24"/>
        </w:rPr>
        <w:t>5</w:t>
      </w:r>
      <w:r w:rsidR="00C54EEF" w:rsidRPr="009C3D1D">
        <w:rPr>
          <w:rFonts w:ascii="Arial" w:hAnsi="Arial" w:cs="Arial"/>
          <w:b/>
          <w:sz w:val="24"/>
          <w:szCs w:val="24"/>
        </w:rPr>
        <w:t>-</w:t>
      </w:r>
      <w:r w:rsidR="00944C39" w:rsidRPr="009C3D1D">
        <w:rPr>
          <w:rFonts w:ascii="Arial" w:hAnsi="Arial" w:cs="Arial"/>
          <w:b/>
          <w:sz w:val="24"/>
          <w:szCs w:val="24"/>
        </w:rPr>
        <w:t>2</w:t>
      </w:r>
    </w:p>
    <w:p w:rsidR="00F77D03" w:rsidRPr="003E4EC1" w:rsidRDefault="00F77D03" w:rsidP="003E4EC1">
      <w:pPr>
        <w:jc w:val="both"/>
        <w:rPr>
          <w:rFonts w:ascii="Arial" w:hAnsi="Arial" w:cs="Arial"/>
          <w:b/>
          <w:sz w:val="24"/>
          <w:szCs w:val="24"/>
        </w:rPr>
      </w:pPr>
    </w:p>
    <w:p w:rsidR="004E62DB" w:rsidRDefault="00FB5DBE" w:rsidP="003E4EC1">
      <w:pPr>
        <w:jc w:val="cent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 xml:space="preserve">Reúne UABC especialistas en </w:t>
      </w:r>
      <w:proofErr w:type="spellStart"/>
      <w:r>
        <w:rPr>
          <w:rFonts w:ascii="Arial" w:hAnsi="Arial" w:cs="Arial"/>
          <w:b/>
          <w:sz w:val="32"/>
          <w:szCs w:val="24"/>
        </w:rPr>
        <w:t>Rickettsia</w:t>
      </w:r>
      <w:proofErr w:type="spellEnd"/>
    </w:p>
    <w:p w:rsidR="00772853" w:rsidRPr="00772853" w:rsidRDefault="00772853" w:rsidP="003E4EC1">
      <w:pPr>
        <w:jc w:val="center"/>
        <w:rPr>
          <w:rFonts w:ascii="Arial" w:hAnsi="Arial" w:cs="Arial"/>
          <w:b/>
          <w:sz w:val="16"/>
          <w:szCs w:val="24"/>
        </w:rPr>
      </w:pPr>
    </w:p>
    <w:p w:rsidR="003E4EC1" w:rsidRPr="00772853" w:rsidRDefault="00FB5DBE" w:rsidP="003E4EC1">
      <w:pPr>
        <w:pStyle w:val="Prrafodelista"/>
        <w:numPr>
          <w:ilvl w:val="0"/>
          <w:numId w:val="30"/>
        </w:numPr>
        <w:tabs>
          <w:tab w:val="left" w:pos="567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34"/>
        </w:rPr>
        <w:t xml:space="preserve">Facultad de Medicina realiza Simposio Binacional de Fiebre Manchada por </w:t>
      </w:r>
      <w:proofErr w:type="spellStart"/>
      <w:r>
        <w:rPr>
          <w:rFonts w:ascii="Arial" w:hAnsi="Arial" w:cs="Arial"/>
          <w:sz w:val="24"/>
          <w:szCs w:val="34"/>
        </w:rPr>
        <w:t>Rickettsia</w:t>
      </w:r>
      <w:proofErr w:type="spellEnd"/>
      <w:r>
        <w:rPr>
          <w:rFonts w:ascii="Arial" w:hAnsi="Arial" w:cs="Arial"/>
          <w:sz w:val="24"/>
          <w:szCs w:val="34"/>
        </w:rPr>
        <w:t xml:space="preserve"> </w:t>
      </w:r>
      <w:proofErr w:type="spellStart"/>
      <w:r>
        <w:rPr>
          <w:rFonts w:ascii="Arial" w:hAnsi="Arial" w:cs="Arial"/>
          <w:sz w:val="24"/>
          <w:szCs w:val="34"/>
        </w:rPr>
        <w:t>rickettsii</w:t>
      </w:r>
      <w:proofErr w:type="spellEnd"/>
      <w:r w:rsidR="003E4EC1" w:rsidRPr="00772853">
        <w:rPr>
          <w:rFonts w:ascii="Arial" w:hAnsi="Arial" w:cs="Arial"/>
          <w:sz w:val="24"/>
          <w:szCs w:val="24"/>
        </w:rPr>
        <w:t>.</w:t>
      </w:r>
    </w:p>
    <w:p w:rsidR="00E6588E" w:rsidRDefault="00E6588E" w:rsidP="003E4EC1">
      <w:pPr>
        <w:jc w:val="both"/>
        <w:rPr>
          <w:rFonts w:ascii="Arial" w:hAnsi="Arial" w:cs="Arial"/>
          <w:b/>
          <w:sz w:val="24"/>
          <w:szCs w:val="24"/>
        </w:rPr>
      </w:pPr>
    </w:p>
    <w:p w:rsidR="00EF0499" w:rsidRPr="009F5705" w:rsidRDefault="009F164B" w:rsidP="009F164B">
      <w:pPr>
        <w:jc w:val="both"/>
        <w:rPr>
          <w:rFonts w:ascii="Arial" w:hAnsi="Arial" w:cs="Arial"/>
          <w:sz w:val="24"/>
          <w:szCs w:val="24"/>
        </w:rPr>
      </w:pPr>
      <w:r w:rsidRPr="009F5705">
        <w:rPr>
          <w:rFonts w:ascii="Arial" w:hAnsi="Arial" w:cs="Arial"/>
          <w:b/>
          <w:sz w:val="24"/>
          <w:szCs w:val="24"/>
        </w:rPr>
        <w:t>Mexicali</w:t>
      </w:r>
      <w:r w:rsidR="003E4EC1" w:rsidRPr="009F5705">
        <w:rPr>
          <w:rFonts w:ascii="Arial" w:hAnsi="Arial" w:cs="Arial"/>
          <w:b/>
          <w:sz w:val="24"/>
          <w:szCs w:val="24"/>
        </w:rPr>
        <w:t xml:space="preserve">, B.C., a </w:t>
      </w:r>
      <w:r w:rsidRPr="009F5705">
        <w:rPr>
          <w:rFonts w:ascii="Arial" w:hAnsi="Arial" w:cs="Arial"/>
          <w:b/>
          <w:sz w:val="24"/>
          <w:szCs w:val="24"/>
        </w:rPr>
        <w:t>lunes 21</w:t>
      </w:r>
      <w:r w:rsidR="003E4EC1" w:rsidRPr="009F5705">
        <w:rPr>
          <w:rFonts w:ascii="Arial" w:hAnsi="Arial" w:cs="Arial"/>
          <w:b/>
          <w:sz w:val="24"/>
          <w:szCs w:val="24"/>
        </w:rPr>
        <w:t xml:space="preserve"> de septiembre del 2015</w:t>
      </w:r>
      <w:r w:rsidR="003E4EC1" w:rsidRPr="009F5705">
        <w:rPr>
          <w:rFonts w:ascii="Arial" w:hAnsi="Arial" w:cs="Arial"/>
          <w:sz w:val="24"/>
          <w:szCs w:val="24"/>
        </w:rPr>
        <w:t xml:space="preserve">.- </w:t>
      </w:r>
      <w:r w:rsidRPr="009F5705">
        <w:rPr>
          <w:rFonts w:ascii="Arial" w:hAnsi="Arial" w:cs="Arial"/>
          <w:sz w:val="24"/>
          <w:szCs w:val="24"/>
        </w:rPr>
        <w:t xml:space="preserve">Con el objetivo de colaborar con el problema que enfrenta la comunidad médica y sociedad en general contra la </w:t>
      </w:r>
      <w:proofErr w:type="spellStart"/>
      <w:r w:rsidR="00A15295" w:rsidRPr="009F5705">
        <w:rPr>
          <w:rFonts w:ascii="Arial" w:hAnsi="Arial" w:cs="Arial"/>
          <w:i/>
          <w:sz w:val="24"/>
          <w:szCs w:val="24"/>
        </w:rPr>
        <w:t>r</w:t>
      </w:r>
      <w:r w:rsidRPr="009F5705">
        <w:rPr>
          <w:rFonts w:ascii="Arial" w:hAnsi="Arial" w:cs="Arial"/>
          <w:i/>
          <w:sz w:val="24"/>
          <w:szCs w:val="24"/>
        </w:rPr>
        <w:t>ickettsia</w:t>
      </w:r>
      <w:proofErr w:type="spellEnd"/>
      <w:r w:rsidRPr="009F5705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9F5705">
        <w:rPr>
          <w:rFonts w:ascii="Arial" w:hAnsi="Arial" w:cs="Arial"/>
          <w:i/>
          <w:sz w:val="24"/>
          <w:szCs w:val="24"/>
        </w:rPr>
        <w:t>rickettsii</w:t>
      </w:r>
      <w:proofErr w:type="spellEnd"/>
      <w:r w:rsidRPr="009F5705">
        <w:rPr>
          <w:rFonts w:ascii="Arial" w:hAnsi="Arial" w:cs="Arial"/>
          <w:i/>
          <w:sz w:val="24"/>
          <w:szCs w:val="24"/>
        </w:rPr>
        <w:t xml:space="preserve">, </w:t>
      </w:r>
      <w:r w:rsidRPr="009F5705">
        <w:rPr>
          <w:rFonts w:ascii="Arial" w:hAnsi="Arial" w:cs="Arial"/>
          <w:sz w:val="24"/>
          <w:szCs w:val="24"/>
        </w:rPr>
        <w:t xml:space="preserve">se llevó a cabo en la Universidad Autónoma de Baja California (UABC), el Simposio Binacional “Fiebre manchada por </w:t>
      </w:r>
      <w:proofErr w:type="spellStart"/>
      <w:r w:rsidR="00FB5DBE">
        <w:rPr>
          <w:rFonts w:ascii="Arial" w:hAnsi="Arial" w:cs="Arial"/>
          <w:sz w:val="24"/>
          <w:szCs w:val="24"/>
        </w:rPr>
        <w:t>R</w:t>
      </w:r>
      <w:r w:rsidRPr="009F5705">
        <w:rPr>
          <w:rFonts w:ascii="Arial" w:hAnsi="Arial" w:cs="Arial"/>
          <w:i/>
          <w:sz w:val="24"/>
          <w:szCs w:val="24"/>
        </w:rPr>
        <w:t>ickettsia</w:t>
      </w:r>
      <w:proofErr w:type="spellEnd"/>
      <w:r w:rsidRPr="009F5705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9F5705">
        <w:rPr>
          <w:rFonts w:ascii="Arial" w:hAnsi="Arial" w:cs="Arial"/>
          <w:i/>
          <w:sz w:val="24"/>
          <w:szCs w:val="24"/>
        </w:rPr>
        <w:t>rickettsii</w:t>
      </w:r>
      <w:proofErr w:type="spellEnd"/>
      <w:r w:rsidRPr="009F5705">
        <w:rPr>
          <w:rFonts w:ascii="Arial" w:hAnsi="Arial" w:cs="Arial"/>
          <w:i/>
          <w:sz w:val="24"/>
          <w:szCs w:val="24"/>
        </w:rPr>
        <w:t>.</w:t>
      </w:r>
      <w:r w:rsidRPr="009F5705">
        <w:rPr>
          <w:rFonts w:ascii="Arial" w:hAnsi="Arial" w:cs="Arial"/>
          <w:sz w:val="24"/>
          <w:szCs w:val="24"/>
        </w:rPr>
        <w:t xml:space="preserve"> Aspe</w:t>
      </w:r>
      <w:r w:rsidR="00403858" w:rsidRPr="009F5705">
        <w:rPr>
          <w:rFonts w:ascii="Arial" w:hAnsi="Arial" w:cs="Arial"/>
          <w:sz w:val="24"/>
          <w:szCs w:val="24"/>
        </w:rPr>
        <w:t>ctos clínicos y epidemiológicos”.</w:t>
      </w:r>
    </w:p>
    <w:p w:rsidR="00403858" w:rsidRPr="009346E3" w:rsidRDefault="00403858" w:rsidP="009F164B">
      <w:pPr>
        <w:jc w:val="both"/>
        <w:rPr>
          <w:rFonts w:ascii="Arial" w:hAnsi="Arial" w:cs="Arial"/>
          <w:sz w:val="16"/>
          <w:szCs w:val="16"/>
        </w:rPr>
      </w:pPr>
    </w:p>
    <w:p w:rsidR="00AA6BCB" w:rsidRPr="009F5705" w:rsidRDefault="00FB5DBE" w:rsidP="009F16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Así informó la doctor Julia Dolores Estrada Guzmán, Directora de la Facultad de Medicina del Campus Mexicali y organizadora del evento, quien añadió que </w:t>
      </w:r>
      <w:r w:rsidRPr="009F5705">
        <w:rPr>
          <w:rFonts w:ascii="Arial" w:hAnsi="Arial" w:cs="Arial"/>
          <w:sz w:val="24"/>
          <w:szCs w:val="24"/>
        </w:rPr>
        <w:t xml:space="preserve">es </w:t>
      </w:r>
      <w:r>
        <w:rPr>
          <w:rFonts w:ascii="Arial" w:hAnsi="Arial" w:cs="Arial"/>
          <w:sz w:val="24"/>
          <w:szCs w:val="24"/>
        </w:rPr>
        <w:t>importante</w:t>
      </w:r>
      <w:r w:rsidRPr="009F5705">
        <w:rPr>
          <w:rFonts w:ascii="Arial" w:hAnsi="Arial" w:cs="Arial"/>
          <w:sz w:val="24"/>
          <w:szCs w:val="24"/>
        </w:rPr>
        <w:t xml:space="preserve"> brindar los conocimientos necesarios a los médicos sobre la </w:t>
      </w:r>
      <w:proofErr w:type="spellStart"/>
      <w:r w:rsidRPr="009F5705">
        <w:rPr>
          <w:rFonts w:ascii="Arial" w:hAnsi="Arial" w:cs="Arial"/>
          <w:sz w:val="24"/>
          <w:szCs w:val="24"/>
        </w:rPr>
        <w:t>rickettsia</w:t>
      </w:r>
      <w:proofErr w:type="spellEnd"/>
      <w:r w:rsidRPr="009F5705">
        <w:rPr>
          <w:rFonts w:ascii="Arial" w:hAnsi="Arial" w:cs="Arial"/>
          <w:sz w:val="24"/>
          <w:szCs w:val="24"/>
        </w:rPr>
        <w:t xml:space="preserve"> para que </w:t>
      </w:r>
      <w:r>
        <w:rPr>
          <w:rFonts w:ascii="Arial" w:hAnsi="Arial" w:cs="Arial"/>
          <w:sz w:val="24"/>
          <w:szCs w:val="24"/>
        </w:rPr>
        <w:t>realicen diagnósticos oportunos que salven vidas.</w:t>
      </w:r>
    </w:p>
    <w:p w:rsidR="00AA6BCB" w:rsidRPr="009346E3" w:rsidRDefault="00AA6BCB" w:rsidP="009F164B">
      <w:pPr>
        <w:jc w:val="both"/>
        <w:rPr>
          <w:rFonts w:ascii="Arial" w:hAnsi="Arial" w:cs="Arial"/>
          <w:sz w:val="16"/>
          <w:szCs w:val="16"/>
        </w:rPr>
      </w:pPr>
    </w:p>
    <w:p w:rsidR="00403858" w:rsidRPr="009F5705" w:rsidRDefault="00AA6BCB" w:rsidP="009F164B">
      <w:pPr>
        <w:jc w:val="both"/>
        <w:rPr>
          <w:rFonts w:ascii="Arial" w:hAnsi="Arial" w:cs="Arial"/>
          <w:sz w:val="24"/>
          <w:szCs w:val="24"/>
        </w:rPr>
      </w:pPr>
      <w:r w:rsidRPr="009F5705">
        <w:rPr>
          <w:rFonts w:ascii="Arial" w:hAnsi="Arial" w:cs="Arial"/>
          <w:sz w:val="24"/>
          <w:szCs w:val="24"/>
        </w:rPr>
        <w:t>El Simposio</w:t>
      </w:r>
      <w:r w:rsidR="00403858" w:rsidRPr="009F5705">
        <w:rPr>
          <w:rFonts w:ascii="Arial" w:hAnsi="Arial" w:cs="Arial"/>
          <w:sz w:val="24"/>
          <w:szCs w:val="24"/>
        </w:rPr>
        <w:t xml:space="preserve"> concentró a expositores como el doctor </w:t>
      </w:r>
      <w:r w:rsidR="00403858" w:rsidRPr="009F5705">
        <w:rPr>
          <w:rFonts w:ascii="Arial" w:hAnsi="Arial" w:cs="Arial"/>
          <w:sz w:val="24"/>
          <w:szCs w:val="24"/>
        </w:rPr>
        <w:t xml:space="preserve">Christopher D. </w:t>
      </w:r>
      <w:proofErr w:type="spellStart"/>
      <w:r w:rsidR="00403858" w:rsidRPr="009F5705">
        <w:rPr>
          <w:rFonts w:ascii="Arial" w:hAnsi="Arial" w:cs="Arial"/>
          <w:sz w:val="24"/>
          <w:szCs w:val="24"/>
        </w:rPr>
        <w:t>Paddock</w:t>
      </w:r>
      <w:proofErr w:type="spellEnd"/>
      <w:r w:rsidR="00F042E3">
        <w:rPr>
          <w:rFonts w:ascii="Arial" w:hAnsi="Arial" w:cs="Arial"/>
          <w:sz w:val="24"/>
          <w:szCs w:val="24"/>
        </w:rPr>
        <w:t>,</w:t>
      </w:r>
      <w:r w:rsidR="00403858" w:rsidRPr="009F5705">
        <w:rPr>
          <w:rFonts w:ascii="Arial" w:hAnsi="Arial" w:cs="Arial"/>
          <w:sz w:val="24"/>
          <w:szCs w:val="24"/>
        </w:rPr>
        <w:t xml:space="preserve"> </w:t>
      </w:r>
      <w:r w:rsidR="00403858" w:rsidRPr="009F5705">
        <w:rPr>
          <w:rFonts w:ascii="Arial" w:hAnsi="Arial" w:cs="Arial"/>
          <w:sz w:val="24"/>
          <w:szCs w:val="24"/>
        </w:rPr>
        <w:t>Director del Área de Zoonosis del Centro de Control de Enfermedades de Atlanta, Georgia</w:t>
      </w:r>
      <w:r w:rsidR="00A15295" w:rsidRPr="009F5705">
        <w:rPr>
          <w:rFonts w:ascii="Arial" w:hAnsi="Arial" w:cs="Arial"/>
          <w:sz w:val="24"/>
          <w:szCs w:val="24"/>
        </w:rPr>
        <w:t>. P</w:t>
      </w:r>
      <w:r w:rsidR="00403858" w:rsidRPr="009F5705">
        <w:rPr>
          <w:rFonts w:ascii="Arial" w:hAnsi="Arial" w:cs="Arial"/>
          <w:sz w:val="24"/>
          <w:szCs w:val="24"/>
        </w:rPr>
        <w:t xml:space="preserve">resentó las ponencias </w:t>
      </w:r>
      <w:r w:rsidR="00A15295" w:rsidRPr="009F5705">
        <w:rPr>
          <w:rFonts w:ascii="Arial" w:hAnsi="Arial" w:cs="Arial"/>
          <w:sz w:val="24"/>
          <w:szCs w:val="24"/>
        </w:rPr>
        <w:t>“</w:t>
      </w:r>
      <w:r w:rsidR="00A15295" w:rsidRPr="009F5705">
        <w:rPr>
          <w:rFonts w:ascii="Arial" w:hAnsi="Arial" w:cs="Arial"/>
          <w:sz w:val="24"/>
          <w:szCs w:val="24"/>
        </w:rPr>
        <w:t xml:space="preserve">Panorama global de la Fiebre Manchada por </w:t>
      </w:r>
      <w:proofErr w:type="spellStart"/>
      <w:r w:rsidR="00A15295" w:rsidRPr="009F5705">
        <w:rPr>
          <w:rFonts w:ascii="Arial" w:hAnsi="Arial" w:cs="Arial"/>
          <w:sz w:val="24"/>
          <w:szCs w:val="24"/>
        </w:rPr>
        <w:t>Rickettsia</w:t>
      </w:r>
      <w:proofErr w:type="spellEnd"/>
      <w:r w:rsidR="00A15295" w:rsidRPr="009F57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5295" w:rsidRPr="009F5705">
        <w:rPr>
          <w:rFonts w:ascii="Arial" w:hAnsi="Arial" w:cs="Arial"/>
          <w:sz w:val="24"/>
          <w:szCs w:val="24"/>
        </w:rPr>
        <w:t>rickettsii</w:t>
      </w:r>
      <w:proofErr w:type="spellEnd"/>
      <w:r w:rsidR="00A15295" w:rsidRPr="009F5705">
        <w:rPr>
          <w:rFonts w:ascii="Arial" w:hAnsi="Arial" w:cs="Arial"/>
          <w:sz w:val="24"/>
          <w:szCs w:val="24"/>
        </w:rPr>
        <w:t xml:space="preserve"> (FMRR) en Estados Unidos y el continente Americano</w:t>
      </w:r>
      <w:r w:rsidR="00A15295" w:rsidRPr="009F5705">
        <w:rPr>
          <w:rFonts w:ascii="Arial" w:hAnsi="Arial" w:cs="Arial"/>
          <w:sz w:val="24"/>
          <w:szCs w:val="24"/>
        </w:rPr>
        <w:t>” y “</w:t>
      </w:r>
      <w:r w:rsidR="00A15295" w:rsidRPr="009F5705">
        <w:rPr>
          <w:rFonts w:ascii="Arial" w:hAnsi="Arial" w:cs="Arial"/>
          <w:sz w:val="24"/>
          <w:szCs w:val="24"/>
        </w:rPr>
        <w:t>Aspectos clínicos de la FMRR: Diagnóstico y tratamiento oportuno, diagnóstico diferencial y tratamiento farmacológico</w:t>
      </w:r>
      <w:r w:rsidR="00A15295" w:rsidRPr="009F5705">
        <w:rPr>
          <w:rFonts w:ascii="Arial" w:hAnsi="Arial" w:cs="Arial"/>
          <w:sz w:val="24"/>
          <w:szCs w:val="24"/>
        </w:rPr>
        <w:t>”.</w:t>
      </w:r>
    </w:p>
    <w:p w:rsidR="00A15295" w:rsidRPr="009346E3" w:rsidRDefault="00A15295" w:rsidP="009F164B">
      <w:pPr>
        <w:jc w:val="both"/>
        <w:rPr>
          <w:rFonts w:ascii="Arial" w:hAnsi="Arial" w:cs="Arial"/>
          <w:sz w:val="16"/>
          <w:szCs w:val="16"/>
        </w:rPr>
      </w:pPr>
    </w:p>
    <w:p w:rsidR="00A15295" w:rsidRPr="009F5705" w:rsidRDefault="00A15295" w:rsidP="009F164B">
      <w:pPr>
        <w:jc w:val="both"/>
        <w:rPr>
          <w:rFonts w:ascii="Arial" w:hAnsi="Arial" w:cs="Arial"/>
          <w:sz w:val="24"/>
          <w:szCs w:val="24"/>
        </w:rPr>
      </w:pPr>
      <w:r w:rsidRPr="009F5705">
        <w:rPr>
          <w:rFonts w:ascii="Arial" w:hAnsi="Arial" w:cs="Arial"/>
          <w:sz w:val="24"/>
          <w:szCs w:val="24"/>
        </w:rPr>
        <w:t xml:space="preserve">En esta última ponencia, destacó que la </w:t>
      </w:r>
      <w:proofErr w:type="spellStart"/>
      <w:r w:rsidRPr="009F5705">
        <w:rPr>
          <w:rFonts w:ascii="Arial" w:hAnsi="Arial" w:cs="Arial"/>
          <w:sz w:val="24"/>
          <w:szCs w:val="24"/>
        </w:rPr>
        <w:t>rickettsia</w:t>
      </w:r>
      <w:proofErr w:type="spellEnd"/>
      <w:r w:rsidRPr="009F5705">
        <w:rPr>
          <w:rFonts w:ascii="Arial" w:hAnsi="Arial" w:cs="Arial"/>
          <w:sz w:val="24"/>
          <w:szCs w:val="24"/>
        </w:rPr>
        <w:t xml:space="preserve"> no es una enfermedad muy común y en su etapa inicial es muy parecida a otras infecciones menos severas o que no se tratan con el mismo medicamento, tal como sucede con el dengue, </w:t>
      </w:r>
      <w:proofErr w:type="spellStart"/>
      <w:r w:rsidRPr="009F5705">
        <w:rPr>
          <w:rFonts w:ascii="Arial" w:hAnsi="Arial" w:cs="Arial"/>
          <w:sz w:val="24"/>
          <w:szCs w:val="24"/>
        </w:rPr>
        <w:t>chikungunya</w:t>
      </w:r>
      <w:proofErr w:type="spellEnd"/>
      <w:r w:rsidRPr="009F5705">
        <w:rPr>
          <w:rFonts w:ascii="Arial" w:hAnsi="Arial" w:cs="Arial"/>
          <w:sz w:val="24"/>
          <w:szCs w:val="24"/>
        </w:rPr>
        <w:t xml:space="preserve">, fiebre por mordedura de rata, entre otros padecimientos. </w:t>
      </w:r>
    </w:p>
    <w:p w:rsidR="00A15295" w:rsidRPr="009346E3" w:rsidRDefault="00A15295" w:rsidP="009F164B">
      <w:pPr>
        <w:jc w:val="both"/>
        <w:rPr>
          <w:rFonts w:ascii="Arial" w:hAnsi="Arial" w:cs="Arial"/>
          <w:sz w:val="16"/>
          <w:szCs w:val="16"/>
        </w:rPr>
      </w:pPr>
    </w:p>
    <w:p w:rsidR="00A15295" w:rsidRPr="009F5705" w:rsidRDefault="0097103C" w:rsidP="009F164B">
      <w:pPr>
        <w:jc w:val="both"/>
        <w:rPr>
          <w:rFonts w:ascii="Arial" w:hAnsi="Arial" w:cs="Arial"/>
          <w:sz w:val="24"/>
          <w:szCs w:val="24"/>
        </w:rPr>
      </w:pPr>
      <w:r w:rsidRPr="009F5705">
        <w:rPr>
          <w:rFonts w:ascii="Arial" w:hAnsi="Arial" w:cs="Arial"/>
          <w:sz w:val="24"/>
          <w:szCs w:val="24"/>
        </w:rPr>
        <w:t>Señaló que esperar los resultados de un análisis clínico es tie</w:t>
      </w:r>
      <w:r w:rsidR="00527B88" w:rsidRPr="009F5705">
        <w:rPr>
          <w:rFonts w:ascii="Arial" w:hAnsi="Arial" w:cs="Arial"/>
          <w:sz w:val="24"/>
          <w:szCs w:val="24"/>
        </w:rPr>
        <w:t xml:space="preserve">mpo perdido, por lo </w:t>
      </w:r>
      <w:r w:rsidR="00527B88" w:rsidRPr="009F5705">
        <w:rPr>
          <w:rFonts w:ascii="Arial" w:hAnsi="Arial" w:cs="Arial"/>
          <w:sz w:val="24"/>
          <w:szCs w:val="24"/>
        </w:rPr>
        <w:t xml:space="preserve">que es necesario que el personal médico esté bien informado sobre los síntomas de la </w:t>
      </w:r>
      <w:r w:rsidR="0015510B" w:rsidRPr="009F5705">
        <w:rPr>
          <w:rFonts w:ascii="Arial" w:hAnsi="Arial" w:cs="Arial"/>
          <w:sz w:val="24"/>
          <w:szCs w:val="24"/>
        </w:rPr>
        <w:t>FMRR</w:t>
      </w:r>
      <w:r w:rsidR="008627CE">
        <w:rPr>
          <w:rFonts w:ascii="Arial" w:hAnsi="Arial" w:cs="Arial"/>
          <w:sz w:val="24"/>
          <w:szCs w:val="24"/>
        </w:rPr>
        <w:t xml:space="preserve"> e indagar sobre si el paciente tuvo </w:t>
      </w:r>
      <w:r w:rsidR="00E37A1F">
        <w:rPr>
          <w:rFonts w:ascii="Arial" w:hAnsi="Arial" w:cs="Arial"/>
          <w:sz w:val="24"/>
          <w:szCs w:val="24"/>
        </w:rPr>
        <w:t xml:space="preserve">historia de </w:t>
      </w:r>
      <w:r w:rsidR="008627CE">
        <w:rPr>
          <w:rFonts w:ascii="Arial" w:hAnsi="Arial" w:cs="Arial"/>
          <w:sz w:val="24"/>
          <w:szCs w:val="24"/>
        </w:rPr>
        <w:t>contacto con garrapatas, ya que esto le permitirá actuar con rapidez. S</w:t>
      </w:r>
      <w:r w:rsidR="00527B88" w:rsidRPr="009F5705">
        <w:rPr>
          <w:rFonts w:ascii="Arial" w:hAnsi="Arial" w:cs="Arial"/>
          <w:sz w:val="24"/>
          <w:szCs w:val="24"/>
        </w:rPr>
        <w:t>i la enfermedad no es tratada antes de los primeros 5 días puede ser mortal.</w:t>
      </w:r>
    </w:p>
    <w:p w:rsidR="008C2EED" w:rsidRPr="009346E3" w:rsidRDefault="008C2EED" w:rsidP="009F164B">
      <w:pPr>
        <w:jc w:val="both"/>
        <w:rPr>
          <w:rFonts w:ascii="Arial" w:hAnsi="Arial" w:cs="Arial"/>
          <w:sz w:val="16"/>
          <w:szCs w:val="16"/>
        </w:rPr>
      </w:pPr>
    </w:p>
    <w:p w:rsidR="008C2EED" w:rsidRPr="009F5705" w:rsidRDefault="008C2EED" w:rsidP="009F164B">
      <w:pPr>
        <w:jc w:val="both"/>
        <w:rPr>
          <w:rFonts w:ascii="Arial" w:hAnsi="Arial" w:cs="Arial"/>
          <w:sz w:val="24"/>
          <w:szCs w:val="24"/>
        </w:rPr>
      </w:pPr>
      <w:r w:rsidRPr="009F5705">
        <w:rPr>
          <w:rFonts w:ascii="Arial" w:hAnsi="Arial" w:cs="Arial"/>
          <w:sz w:val="24"/>
          <w:szCs w:val="24"/>
        </w:rPr>
        <w:t xml:space="preserve">También se presentó el doctor Néstor </w:t>
      </w:r>
      <w:r w:rsidR="00906057" w:rsidRPr="009F5705">
        <w:rPr>
          <w:rFonts w:ascii="Arial" w:hAnsi="Arial" w:cs="Arial"/>
          <w:sz w:val="24"/>
        </w:rPr>
        <w:t>Saúl Hernández Milán,</w:t>
      </w:r>
      <w:r w:rsidRPr="009F5705">
        <w:rPr>
          <w:rFonts w:ascii="Arial" w:hAnsi="Arial" w:cs="Arial"/>
          <w:sz w:val="24"/>
        </w:rPr>
        <w:t xml:space="preserve"> Jefe del Departamento de Epidemiología del</w:t>
      </w:r>
      <w:r w:rsidRPr="009F5705">
        <w:rPr>
          <w:rFonts w:ascii="Arial" w:hAnsi="Arial" w:cs="Arial"/>
          <w:sz w:val="24"/>
        </w:rPr>
        <w:t xml:space="preserve"> </w:t>
      </w:r>
      <w:r w:rsidRPr="009F5705">
        <w:rPr>
          <w:rStyle w:val="apple-converted-space"/>
          <w:rFonts w:ascii="Arial" w:hAnsi="Arial" w:cs="Arial"/>
          <w:shd w:val="clear" w:color="auto" w:fill="FFFFFF"/>
        </w:rPr>
        <w:t> </w:t>
      </w:r>
      <w:r w:rsidRPr="009F5705">
        <w:rPr>
          <w:rFonts w:ascii="Arial" w:hAnsi="Arial" w:cs="Arial"/>
          <w:sz w:val="24"/>
          <w:szCs w:val="24"/>
          <w:shd w:val="clear" w:color="auto" w:fill="FFFFFF"/>
        </w:rPr>
        <w:t>Instituto de Servicios de Salud P</w:t>
      </w:r>
      <w:r w:rsidR="00906057" w:rsidRPr="009F5705">
        <w:rPr>
          <w:rFonts w:ascii="Arial" w:hAnsi="Arial" w:cs="Arial"/>
          <w:sz w:val="24"/>
          <w:szCs w:val="24"/>
          <w:shd w:val="clear" w:color="auto" w:fill="FFFFFF"/>
        </w:rPr>
        <w:t>ú</w:t>
      </w:r>
      <w:r w:rsidRPr="009F5705">
        <w:rPr>
          <w:rFonts w:ascii="Arial" w:hAnsi="Arial" w:cs="Arial"/>
          <w:sz w:val="24"/>
          <w:szCs w:val="24"/>
          <w:shd w:val="clear" w:color="auto" w:fill="FFFFFF"/>
        </w:rPr>
        <w:t>blica de Baja California</w:t>
      </w:r>
      <w:r w:rsidRPr="009F5705">
        <w:rPr>
          <w:rFonts w:ascii="Arial" w:hAnsi="Arial" w:cs="Arial"/>
          <w:sz w:val="24"/>
        </w:rPr>
        <w:t xml:space="preserve"> </w:t>
      </w:r>
      <w:r w:rsidR="00906057" w:rsidRPr="009F5705">
        <w:rPr>
          <w:rFonts w:ascii="Arial" w:hAnsi="Arial" w:cs="Arial"/>
          <w:sz w:val="24"/>
        </w:rPr>
        <w:t>(</w:t>
      </w:r>
      <w:r w:rsidRPr="009F5705">
        <w:rPr>
          <w:rFonts w:ascii="Arial" w:hAnsi="Arial" w:cs="Arial"/>
          <w:sz w:val="24"/>
        </w:rPr>
        <w:t>ISESALUD</w:t>
      </w:r>
      <w:r w:rsidR="00906057" w:rsidRPr="009F5705">
        <w:rPr>
          <w:rFonts w:ascii="Arial" w:hAnsi="Arial" w:cs="Arial"/>
          <w:sz w:val="24"/>
        </w:rPr>
        <w:t>), quien impartió la conferencia “</w:t>
      </w:r>
      <w:r w:rsidR="00906057" w:rsidRPr="009F5705">
        <w:rPr>
          <w:rFonts w:ascii="Arial" w:hAnsi="Arial" w:cs="Arial"/>
          <w:sz w:val="24"/>
          <w:szCs w:val="24"/>
        </w:rPr>
        <w:t>Panorama epidemiológico de la FMRR en Baja California</w:t>
      </w:r>
      <w:r w:rsidR="00906057" w:rsidRPr="009F5705">
        <w:rPr>
          <w:rFonts w:ascii="Arial" w:hAnsi="Arial" w:cs="Arial"/>
          <w:sz w:val="24"/>
          <w:szCs w:val="24"/>
        </w:rPr>
        <w:t>”</w:t>
      </w:r>
      <w:r w:rsidRPr="009F5705">
        <w:rPr>
          <w:rFonts w:ascii="Arial" w:hAnsi="Arial" w:cs="Arial"/>
          <w:sz w:val="24"/>
          <w:szCs w:val="24"/>
        </w:rPr>
        <w:t>.</w:t>
      </w:r>
      <w:r w:rsidR="00906057" w:rsidRPr="009F5705">
        <w:rPr>
          <w:rFonts w:ascii="Arial" w:hAnsi="Arial" w:cs="Arial"/>
          <w:sz w:val="24"/>
          <w:szCs w:val="24"/>
        </w:rPr>
        <w:t xml:space="preserve"> En ella presentó información recabada por diversas instituciones de salud, tanto públicas como privadas, que han participado en esta problemática.</w:t>
      </w:r>
    </w:p>
    <w:p w:rsidR="0015510B" w:rsidRPr="00FB5DBE" w:rsidRDefault="0015510B" w:rsidP="009F164B">
      <w:pPr>
        <w:jc w:val="both"/>
        <w:rPr>
          <w:rFonts w:ascii="Arial" w:hAnsi="Arial" w:cs="Arial"/>
          <w:sz w:val="16"/>
          <w:szCs w:val="16"/>
        </w:rPr>
      </w:pPr>
    </w:p>
    <w:p w:rsidR="0015510B" w:rsidRDefault="0015510B" w:rsidP="009F164B">
      <w:pPr>
        <w:jc w:val="both"/>
        <w:rPr>
          <w:rFonts w:ascii="Arial" w:hAnsi="Arial" w:cs="Arial"/>
          <w:sz w:val="24"/>
          <w:szCs w:val="24"/>
        </w:rPr>
      </w:pPr>
      <w:r w:rsidRPr="009F5705">
        <w:rPr>
          <w:rFonts w:ascii="Arial" w:hAnsi="Arial" w:cs="Arial"/>
          <w:sz w:val="24"/>
          <w:szCs w:val="24"/>
        </w:rPr>
        <w:t xml:space="preserve">Indicó que </w:t>
      </w:r>
      <w:r w:rsidR="003079DE" w:rsidRPr="009F5705">
        <w:rPr>
          <w:rFonts w:ascii="Arial" w:hAnsi="Arial" w:cs="Arial"/>
          <w:sz w:val="24"/>
          <w:szCs w:val="24"/>
        </w:rPr>
        <w:t>aunque</w:t>
      </w:r>
      <w:r w:rsidRPr="009F5705">
        <w:rPr>
          <w:rFonts w:ascii="Arial" w:hAnsi="Arial" w:cs="Arial"/>
          <w:sz w:val="24"/>
          <w:szCs w:val="24"/>
        </w:rPr>
        <w:t xml:space="preserve"> se tienen registros de la </w:t>
      </w:r>
      <w:proofErr w:type="spellStart"/>
      <w:r w:rsidRPr="009F5705">
        <w:rPr>
          <w:rFonts w:ascii="Arial" w:hAnsi="Arial" w:cs="Arial"/>
          <w:sz w:val="24"/>
          <w:szCs w:val="24"/>
        </w:rPr>
        <w:t>rickettsia</w:t>
      </w:r>
      <w:proofErr w:type="spellEnd"/>
      <w:r w:rsidRPr="009F5705">
        <w:rPr>
          <w:rFonts w:ascii="Arial" w:hAnsi="Arial" w:cs="Arial"/>
          <w:sz w:val="24"/>
          <w:szCs w:val="24"/>
        </w:rPr>
        <w:t xml:space="preserve"> desde 1940 aproximadamente, </w:t>
      </w:r>
      <w:r w:rsidR="003079DE" w:rsidRPr="009F5705">
        <w:rPr>
          <w:rFonts w:ascii="Arial" w:hAnsi="Arial" w:cs="Arial"/>
          <w:sz w:val="24"/>
          <w:szCs w:val="24"/>
        </w:rPr>
        <w:t>no se le había dado seguimiento. Mencionó que Mexicali concentra hasta el 96 por ciento de</w:t>
      </w:r>
      <w:r w:rsidR="00761B34" w:rsidRPr="009F5705">
        <w:rPr>
          <w:rFonts w:ascii="Arial" w:hAnsi="Arial" w:cs="Arial"/>
          <w:sz w:val="24"/>
          <w:szCs w:val="24"/>
        </w:rPr>
        <w:t xml:space="preserve"> los casos de ocurrencia de FMRR en Baja California, y consideró que esto se debe a diversos factores tales como </w:t>
      </w:r>
      <w:r w:rsidR="00277585" w:rsidRPr="009F5705">
        <w:rPr>
          <w:rFonts w:ascii="Arial" w:hAnsi="Arial" w:cs="Arial"/>
          <w:sz w:val="24"/>
          <w:szCs w:val="24"/>
        </w:rPr>
        <w:t xml:space="preserve">menor calidad de los materiales con los que están </w:t>
      </w:r>
      <w:proofErr w:type="gramStart"/>
      <w:r w:rsidR="00277585" w:rsidRPr="009F5705">
        <w:rPr>
          <w:rFonts w:ascii="Arial" w:hAnsi="Arial" w:cs="Arial"/>
          <w:sz w:val="24"/>
          <w:szCs w:val="24"/>
        </w:rPr>
        <w:t>construidas</w:t>
      </w:r>
      <w:proofErr w:type="gramEnd"/>
      <w:r w:rsidR="00277585" w:rsidRPr="009F5705">
        <w:rPr>
          <w:rFonts w:ascii="Arial" w:hAnsi="Arial" w:cs="Arial"/>
          <w:sz w:val="24"/>
          <w:szCs w:val="24"/>
        </w:rPr>
        <w:t xml:space="preserve"> las viviendas, </w:t>
      </w:r>
      <w:r w:rsidR="009F5705">
        <w:rPr>
          <w:rFonts w:ascii="Arial" w:hAnsi="Arial" w:cs="Arial"/>
          <w:sz w:val="24"/>
          <w:szCs w:val="24"/>
        </w:rPr>
        <w:t xml:space="preserve">la gran cantidad de perros callejeros y </w:t>
      </w:r>
      <w:r w:rsidR="00F44FED">
        <w:rPr>
          <w:rFonts w:ascii="Arial" w:hAnsi="Arial" w:cs="Arial"/>
          <w:sz w:val="24"/>
          <w:szCs w:val="24"/>
        </w:rPr>
        <w:t>el clima cálido.</w:t>
      </w:r>
    </w:p>
    <w:p w:rsidR="00FB5DBE" w:rsidRDefault="00FB5DBE" w:rsidP="009F164B">
      <w:pPr>
        <w:jc w:val="both"/>
        <w:rPr>
          <w:rFonts w:ascii="Arial" w:hAnsi="Arial" w:cs="Arial"/>
          <w:sz w:val="24"/>
          <w:szCs w:val="24"/>
        </w:rPr>
      </w:pPr>
    </w:p>
    <w:p w:rsidR="00FB5DBE" w:rsidRDefault="00FB5DBE" w:rsidP="009F164B">
      <w:pPr>
        <w:jc w:val="both"/>
        <w:rPr>
          <w:rFonts w:ascii="Arial" w:hAnsi="Arial" w:cs="Arial"/>
          <w:sz w:val="24"/>
          <w:szCs w:val="24"/>
        </w:rPr>
      </w:pPr>
    </w:p>
    <w:p w:rsidR="00FB5DBE" w:rsidRDefault="00FB5DBE" w:rsidP="009F164B">
      <w:pPr>
        <w:jc w:val="both"/>
        <w:rPr>
          <w:rFonts w:ascii="Arial" w:hAnsi="Arial" w:cs="Arial"/>
          <w:sz w:val="24"/>
          <w:szCs w:val="24"/>
        </w:rPr>
      </w:pPr>
    </w:p>
    <w:p w:rsidR="00F7740F" w:rsidRPr="009346E3" w:rsidRDefault="00F7740F" w:rsidP="009F164B">
      <w:pPr>
        <w:jc w:val="both"/>
        <w:rPr>
          <w:rFonts w:ascii="Arial" w:hAnsi="Arial" w:cs="Arial"/>
          <w:sz w:val="16"/>
          <w:szCs w:val="16"/>
        </w:rPr>
      </w:pPr>
    </w:p>
    <w:p w:rsidR="00F7740F" w:rsidRDefault="00F7740F" w:rsidP="009F164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El principal transmisor de esta enfermedad es la garrapata café del perro y tiene un periodo de incubación de </w:t>
      </w:r>
      <w:r w:rsidR="00D74F82">
        <w:rPr>
          <w:rFonts w:ascii="Arial" w:hAnsi="Arial" w:cs="Arial"/>
          <w:sz w:val="24"/>
          <w:szCs w:val="24"/>
        </w:rPr>
        <w:t xml:space="preserve">2 a 14 días. </w:t>
      </w:r>
      <w:r w:rsidR="00A5083C">
        <w:rPr>
          <w:rFonts w:ascii="Arial" w:hAnsi="Arial" w:cs="Arial"/>
          <w:sz w:val="24"/>
          <w:szCs w:val="24"/>
        </w:rPr>
        <w:t xml:space="preserve">“El riesgo de mortalidad puede llegar hasta un 65 por ciento sin el tratamiento adecuado y la mortalidad mundial está entre el 4 y 10 por ciento, lo que evidentemente nosotros estamos más elevados”, manifestó el doctor </w:t>
      </w:r>
      <w:r w:rsidR="00A5083C" w:rsidRPr="009F5705">
        <w:rPr>
          <w:rFonts w:ascii="Arial" w:hAnsi="Arial" w:cs="Arial"/>
          <w:sz w:val="24"/>
        </w:rPr>
        <w:t>Hernández Milán</w:t>
      </w:r>
      <w:r w:rsidR="00A5083C">
        <w:rPr>
          <w:rFonts w:ascii="Arial" w:hAnsi="Arial" w:cs="Arial"/>
          <w:sz w:val="24"/>
        </w:rPr>
        <w:t>.</w:t>
      </w:r>
    </w:p>
    <w:p w:rsidR="00A5083C" w:rsidRPr="009346E3" w:rsidRDefault="00A5083C" w:rsidP="009F164B">
      <w:pPr>
        <w:jc w:val="both"/>
        <w:rPr>
          <w:rFonts w:ascii="Arial" w:hAnsi="Arial" w:cs="Arial"/>
          <w:sz w:val="16"/>
          <w:szCs w:val="16"/>
        </w:rPr>
      </w:pPr>
    </w:p>
    <w:p w:rsidR="00820F6A" w:rsidRDefault="00A5083C" w:rsidP="009F164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Agregó que desde el 2009 hasta el 2015, en Baja California se han notificado 3 mil 747 casos probables, de los cuales 882 fueron confirmados por laboratorios </w:t>
      </w:r>
      <w:r w:rsidR="00AF375B">
        <w:rPr>
          <w:rFonts w:ascii="Arial" w:hAnsi="Arial" w:cs="Arial"/>
          <w:sz w:val="24"/>
        </w:rPr>
        <w:t xml:space="preserve">y los demás </w:t>
      </w:r>
      <w:r w:rsidR="00FB5DBE">
        <w:rPr>
          <w:rFonts w:ascii="Arial" w:hAnsi="Arial" w:cs="Arial"/>
          <w:sz w:val="24"/>
        </w:rPr>
        <w:t>se</w:t>
      </w:r>
      <w:r w:rsidR="00AF375B">
        <w:rPr>
          <w:rFonts w:ascii="Arial" w:hAnsi="Arial" w:cs="Arial"/>
          <w:sz w:val="24"/>
        </w:rPr>
        <w:t xml:space="preserve"> descarta</w:t>
      </w:r>
      <w:r w:rsidR="00FB5DBE">
        <w:rPr>
          <w:rFonts w:ascii="Arial" w:hAnsi="Arial" w:cs="Arial"/>
          <w:sz w:val="24"/>
        </w:rPr>
        <w:t>ron</w:t>
      </w:r>
      <w:r w:rsidR="00AF375B">
        <w:rPr>
          <w:rFonts w:ascii="Arial" w:hAnsi="Arial" w:cs="Arial"/>
          <w:sz w:val="24"/>
        </w:rPr>
        <w:t xml:space="preserve"> o quedaron como caso clínico. </w:t>
      </w:r>
    </w:p>
    <w:p w:rsidR="008312D1" w:rsidRPr="00820F6A" w:rsidRDefault="008312D1" w:rsidP="009F164B">
      <w:pPr>
        <w:jc w:val="both"/>
        <w:rPr>
          <w:rFonts w:ascii="Arial" w:hAnsi="Arial" w:cs="Arial"/>
          <w:sz w:val="16"/>
        </w:rPr>
      </w:pPr>
      <w:bookmarkStart w:id="0" w:name="_GoBack"/>
      <w:bookmarkEnd w:id="0"/>
    </w:p>
    <w:p w:rsidR="00330E8F" w:rsidRDefault="00820F6A" w:rsidP="009F164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doctor Hernández Milán</w:t>
      </w:r>
      <w:r w:rsidR="009207AB">
        <w:rPr>
          <w:rFonts w:ascii="Arial" w:hAnsi="Arial" w:cs="Arial"/>
          <w:sz w:val="24"/>
        </w:rPr>
        <w:t xml:space="preserve"> mencionó que son 51 colonias de</w:t>
      </w:r>
      <w:r w:rsidR="005A5C84">
        <w:rPr>
          <w:rFonts w:ascii="Arial" w:hAnsi="Arial" w:cs="Arial"/>
          <w:sz w:val="24"/>
        </w:rPr>
        <w:t xml:space="preserve"> la periferia de</w:t>
      </w:r>
      <w:r w:rsidR="009207AB">
        <w:rPr>
          <w:rFonts w:ascii="Arial" w:hAnsi="Arial" w:cs="Arial"/>
          <w:sz w:val="24"/>
        </w:rPr>
        <w:t xml:space="preserve"> Mexicali las que presentan un alto número de </w:t>
      </w:r>
      <w:r w:rsidR="005A5C84">
        <w:rPr>
          <w:rFonts w:ascii="Arial" w:hAnsi="Arial" w:cs="Arial"/>
          <w:sz w:val="24"/>
        </w:rPr>
        <w:t>morbilidad, mortalidad, trascendencia de la respuesta social organizada, vulnerabilidad social e infestación</w:t>
      </w:r>
      <w:r w:rsidR="00330E8F">
        <w:rPr>
          <w:rFonts w:ascii="Arial" w:hAnsi="Arial" w:cs="Arial"/>
          <w:sz w:val="24"/>
        </w:rPr>
        <w:t xml:space="preserve">. </w:t>
      </w:r>
      <w:r w:rsidR="004947DF">
        <w:rPr>
          <w:rFonts w:ascii="Arial" w:hAnsi="Arial" w:cs="Arial"/>
          <w:sz w:val="24"/>
        </w:rPr>
        <w:t>Estás colonias están integradas a diversas localidades estandarizadas y las más afectadas son Santa Isabel con un 25.09 de casos presentados, seguida por la localidad Puebla con 10.07 por ciento y la localidad Progreso con un 7.32 por ciento.</w:t>
      </w:r>
    </w:p>
    <w:p w:rsidR="004947DF" w:rsidRPr="009346E3" w:rsidRDefault="004947DF" w:rsidP="009F164B">
      <w:pPr>
        <w:jc w:val="both"/>
        <w:rPr>
          <w:rFonts w:ascii="Arial" w:hAnsi="Arial" w:cs="Arial"/>
          <w:sz w:val="16"/>
          <w:szCs w:val="24"/>
        </w:rPr>
      </w:pPr>
    </w:p>
    <w:p w:rsidR="00F01846" w:rsidRDefault="00F01846" w:rsidP="009F164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Durante su presentación denominada “</w:t>
      </w:r>
      <w:r w:rsidRPr="00F01846">
        <w:rPr>
          <w:rFonts w:ascii="Arial" w:hAnsi="Arial" w:cs="Arial"/>
          <w:sz w:val="24"/>
        </w:rPr>
        <w:t>Consideraciones clínicas y epidemiológicas de la FMRR en pediatría. Importancia de la participación individual, social e institucional en el control de la enfermedad</w:t>
      </w:r>
      <w:r>
        <w:rPr>
          <w:rFonts w:ascii="Arial" w:hAnsi="Arial" w:cs="Arial"/>
          <w:sz w:val="24"/>
          <w:szCs w:val="24"/>
        </w:rPr>
        <w:t xml:space="preserve">”, el doctor Gerardo Álvarez, </w:t>
      </w:r>
      <w:r w:rsidRPr="00F01846">
        <w:rPr>
          <w:rFonts w:ascii="Arial" w:hAnsi="Arial" w:cs="Arial"/>
          <w:sz w:val="24"/>
        </w:rPr>
        <w:t>Profesor de tiempo completo del Departamento de Medicina y Ciencias de la Salud de la Universidad de Sonora</w:t>
      </w:r>
      <w:r w:rsidR="00F7740F">
        <w:rPr>
          <w:rFonts w:ascii="Arial" w:hAnsi="Arial" w:cs="Arial"/>
          <w:sz w:val="24"/>
        </w:rPr>
        <w:t xml:space="preserve">, </w:t>
      </w:r>
      <w:r w:rsidR="00A864E3">
        <w:rPr>
          <w:rFonts w:ascii="Arial" w:hAnsi="Arial" w:cs="Arial"/>
          <w:sz w:val="24"/>
        </w:rPr>
        <w:t>mencionó que est</w:t>
      </w:r>
      <w:r w:rsidR="00FB5DBE">
        <w:rPr>
          <w:rFonts w:ascii="Arial" w:hAnsi="Arial" w:cs="Arial"/>
          <w:sz w:val="24"/>
        </w:rPr>
        <w:t>e</w:t>
      </w:r>
      <w:r w:rsidR="00A864E3">
        <w:rPr>
          <w:rFonts w:ascii="Arial" w:hAnsi="Arial" w:cs="Arial"/>
          <w:sz w:val="24"/>
        </w:rPr>
        <w:t xml:space="preserve"> padecimiento también ocurre en su entidad.</w:t>
      </w:r>
    </w:p>
    <w:p w:rsidR="00A864E3" w:rsidRPr="00A864E3" w:rsidRDefault="00A864E3" w:rsidP="009F164B">
      <w:pPr>
        <w:jc w:val="both"/>
        <w:rPr>
          <w:rFonts w:ascii="Arial" w:hAnsi="Arial" w:cs="Arial"/>
          <w:sz w:val="16"/>
          <w:szCs w:val="16"/>
        </w:rPr>
      </w:pPr>
    </w:p>
    <w:p w:rsidR="00A864E3" w:rsidRPr="009F5705" w:rsidRDefault="00D8485E" w:rsidP="009F16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Indicó que en </w:t>
      </w:r>
      <w:r w:rsidR="00A864E3">
        <w:rPr>
          <w:rFonts w:ascii="Arial" w:hAnsi="Arial" w:cs="Arial"/>
          <w:sz w:val="24"/>
        </w:rPr>
        <w:t>Sonora, al igual que en Baja California</w:t>
      </w:r>
      <w:r>
        <w:rPr>
          <w:rFonts w:ascii="Arial" w:hAnsi="Arial" w:cs="Arial"/>
          <w:sz w:val="24"/>
        </w:rPr>
        <w:t>, la población infantil es la más afectada y tres de cuatro niños viven en zonas urbanas, así como que el 90 por ciento vive en pobreza y presenta historia de contacto con garrapata</w:t>
      </w:r>
      <w:r w:rsidR="004F3DD6">
        <w:rPr>
          <w:rFonts w:ascii="Arial" w:hAnsi="Arial" w:cs="Arial"/>
          <w:sz w:val="24"/>
        </w:rPr>
        <w:t>, más que de mordedura, ya que señaló que esta suele ser indolora.</w:t>
      </w:r>
    </w:p>
    <w:p w:rsidR="00906057" w:rsidRPr="009346E3" w:rsidRDefault="00906057" w:rsidP="009F164B">
      <w:pPr>
        <w:jc w:val="both"/>
        <w:rPr>
          <w:rFonts w:ascii="Arial" w:hAnsi="Arial" w:cs="Arial"/>
          <w:sz w:val="16"/>
          <w:szCs w:val="24"/>
        </w:rPr>
      </w:pPr>
    </w:p>
    <w:p w:rsidR="00103195" w:rsidRPr="009F5705" w:rsidRDefault="00103195" w:rsidP="009F164B">
      <w:pPr>
        <w:jc w:val="both"/>
        <w:rPr>
          <w:rFonts w:ascii="Arial" w:hAnsi="Arial" w:cs="Arial"/>
          <w:sz w:val="24"/>
          <w:szCs w:val="24"/>
        </w:rPr>
      </w:pPr>
      <w:r w:rsidRPr="009F5705">
        <w:rPr>
          <w:rFonts w:ascii="Arial" w:hAnsi="Arial" w:cs="Arial"/>
          <w:sz w:val="24"/>
          <w:szCs w:val="24"/>
        </w:rPr>
        <w:t>También particip</w:t>
      </w:r>
      <w:r w:rsidR="00937BCB" w:rsidRPr="009F5705">
        <w:rPr>
          <w:rFonts w:ascii="Arial" w:hAnsi="Arial" w:cs="Arial"/>
          <w:sz w:val="24"/>
          <w:szCs w:val="24"/>
        </w:rPr>
        <w:t>ó</w:t>
      </w:r>
      <w:r w:rsidRPr="009F5705">
        <w:rPr>
          <w:rFonts w:ascii="Arial" w:hAnsi="Arial" w:cs="Arial"/>
          <w:sz w:val="24"/>
          <w:szCs w:val="24"/>
        </w:rPr>
        <w:t xml:space="preserve"> la doctora </w:t>
      </w:r>
      <w:r w:rsidRPr="009F5705">
        <w:rPr>
          <w:rFonts w:ascii="Arial" w:hAnsi="Arial" w:cs="Arial"/>
          <w:sz w:val="24"/>
          <w:szCs w:val="24"/>
        </w:rPr>
        <w:t xml:space="preserve">Carmen </w:t>
      </w:r>
      <w:proofErr w:type="spellStart"/>
      <w:r w:rsidRPr="009F5705">
        <w:rPr>
          <w:rFonts w:ascii="Arial" w:hAnsi="Arial" w:cs="Arial"/>
          <w:sz w:val="24"/>
          <w:szCs w:val="24"/>
        </w:rPr>
        <w:t>Gorety</w:t>
      </w:r>
      <w:proofErr w:type="spellEnd"/>
      <w:r w:rsidRPr="009F5705">
        <w:rPr>
          <w:rFonts w:ascii="Arial" w:hAnsi="Arial" w:cs="Arial"/>
          <w:sz w:val="24"/>
          <w:szCs w:val="24"/>
        </w:rPr>
        <w:t xml:space="preserve"> Soria Rodríguez</w:t>
      </w:r>
      <w:r w:rsidRPr="009F5705">
        <w:rPr>
          <w:rFonts w:ascii="Arial" w:hAnsi="Arial" w:cs="Arial"/>
          <w:sz w:val="24"/>
          <w:szCs w:val="24"/>
        </w:rPr>
        <w:t xml:space="preserve">, </w:t>
      </w:r>
      <w:r w:rsidRPr="009F5705">
        <w:rPr>
          <w:rFonts w:ascii="Arial" w:hAnsi="Arial" w:cs="Arial"/>
          <w:sz w:val="24"/>
          <w:szCs w:val="24"/>
        </w:rPr>
        <w:t xml:space="preserve">Pediatra </w:t>
      </w:r>
      <w:proofErr w:type="spellStart"/>
      <w:r w:rsidRPr="009F5705">
        <w:rPr>
          <w:rFonts w:ascii="Arial" w:hAnsi="Arial" w:cs="Arial"/>
          <w:sz w:val="24"/>
          <w:szCs w:val="24"/>
        </w:rPr>
        <w:t>Infectóloga</w:t>
      </w:r>
      <w:proofErr w:type="spellEnd"/>
      <w:r w:rsidRPr="009F5705">
        <w:rPr>
          <w:rFonts w:ascii="Arial" w:hAnsi="Arial" w:cs="Arial"/>
          <w:sz w:val="24"/>
          <w:szCs w:val="24"/>
        </w:rPr>
        <w:t xml:space="preserve"> del Hospital General de Mexicali</w:t>
      </w:r>
      <w:r w:rsidRPr="009F5705">
        <w:rPr>
          <w:rFonts w:ascii="Arial" w:hAnsi="Arial" w:cs="Arial"/>
          <w:sz w:val="24"/>
          <w:szCs w:val="24"/>
        </w:rPr>
        <w:t>, quien presentó la conferencia “</w:t>
      </w:r>
      <w:r w:rsidRPr="009F5705">
        <w:rPr>
          <w:rFonts w:ascii="Arial" w:hAnsi="Arial" w:cs="Arial"/>
          <w:sz w:val="24"/>
          <w:szCs w:val="24"/>
        </w:rPr>
        <w:t>Espectro clínico de la FMRR en los pacientes pediátricos atendidos en el Hospital General de Mexicali</w:t>
      </w:r>
      <w:r w:rsidRPr="009F5705">
        <w:rPr>
          <w:rFonts w:ascii="Arial" w:hAnsi="Arial" w:cs="Arial"/>
          <w:sz w:val="24"/>
          <w:szCs w:val="24"/>
        </w:rPr>
        <w:t>”</w:t>
      </w:r>
      <w:r w:rsidR="00937BCB" w:rsidRPr="009F5705">
        <w:rPr>
          <w:rFonts w:ascii="Arial" w:hAnsi="Arial" w:cs="Arial"/>
          <w:sz w:val="24"/>
          <w:szCs w:val="24"/>
        </w:rPr>
        <w:t xml:space="preserve"> y la doctora </w:t>
      </w:r>
      <w:r w:rsidR="00937BCB" w:rsidRPr="009F5705">
        <w:rPr>
          <w:rFonts w:ascii="Arial" w:hAnsi="Arial" w:cs="Arial"/>
          <w:sz w:val="24"/>
          <w:szCs w:val="24"/>
        </w:rPr>
        <w:t>Leticia Wong López</w:t>
      </w:r>
      <w:r w:rsidR="00937BCB" w:rsidRPr="009F5705">
        <w:rPr>
          <w:rFonts w:ascii="Arial" w:hAnsi="Arial" w:cs="Arial"/>
          <w:sz w:val="24"/>
          <w:szCs w:val="24"/>
        </w:rPr>
        <w:t>,</w:t>
      </w:r>
      <w:r w:rsidR="00937BCB" w:rsidRPr="009F5705">
        <w:rPr>
          <w:rFonts w:ascii="Arial" w:hAnsi="Arial" w:cs="Arial"/>
          <w:sz w:val="24"/>
          <w:szCs w:val="24"/>
        </w:rPr>
        <w:t xml:space="preserve"> Coordinadora de Epidemiología de la Jurisdicción de Servicios de Salud de Mexicali</w:t>
      </w:r>
      <w:r w:rsidR="00937BCB" w:rsidRPr="009F5705">
        <w:rPr>
          <w:rFonts w:ascii="Arial" w:hAnsi="Arial" w:cs="Arial"/>
          <w:sz w:val="24"/>
          <w:szCs w:val="24"/>
        </w:rPr>
        <w:t>, quien abordó el tema “</w:t>
      </w:r>
      <w:r w:rsidRPr="009F5705">
        <w:rPr>
          <w:rFonts w:ascii="Arial" w:hAnsi="Arial" w:cs="Arial"/>
          <w:sz w:val="24"/>
          <w:szCs w:val="24"/>
        </w:rPr>
        <w:t>Algoritmos para la detección y manejo de casos de FMRR en Mexicali</w:t>
      </w:r>
      <w:r w:rsidR="00937BCB" w:rsidRPr="009F5705">
        <w:rPr>
          <w:rFonts w:ascii="Arial" w:hAnsi="Arial" w:cs="Arial"/>
          <w:sz w:val="24"/>
          <w:szCs w:val="24"/>
        </w:rPr>
        <w:t>”.</w:t>
      </w:r>
    </w:p>
    <w:p w:rsidR="00403858" w:rsidRPr="00FA0A04" w:rsidRDefault="00403858" w:rsidP="009F164B">
      <w:pPr>
        <w:jc w:val="both"/>
        <w:rPr>
          <w:rFonts w:ascii="Arial" w:hAnsi="Arial" w:cs="Arial"/>
          <w:sz w:val="16"/>
          <w:szCs w:val="24"/>
        </w:rPr>
      </w:pPr>
    </w:p>
    <w:p w:rsidR="00403858" w:rsidRPr="009F5705" w:rsidRDefault="00305C59" w:rsidP="009F164B">
      <w:pPr>
        <w:jc w:val="both"/>
        <w:rPr>
          <w:rFonts w:ascii="Arial" w:hAnsi="Arial" w:cs="Arial"/>
          <w:sz w:val="24"/>
          <w:szCs w:val="24"/>
          <w:lang w:val="es-ES"/>
        </w:rPr>
      </w:pPr>
      <w:r w:rsidRPr="009F5705">
        <w:rPr>
          <w:rFonts w:ascii="Arial" w:hAnsi="Arial" w:cs="Arial"/>
          <w:sz w:val="24"/>
          <w:szCs w:val="24"/>
        </w:rPr>
        <w:t xml:space="preserve">Cabe señalar que </w:t>
      </w:r>
      <w:r w:rsidR="00FB5DBE">
        <w:rPr>
          <w:rFonts w:ascii="Arial" w:hAnsi="Arial" w:cs="Arial"/>
          <w:sz w:val="24"/>
          <w:szCs w:val="24"/>
        </w:rPr>
        <w:t>este evento forma</w:t>
      </w:r>
      <w:r w:rsidRPr="009F5705">
        <w:rPr>
          <w:rFonts w:ascii="Arial" w:hAnsi="Arial" w:cs="Arial"/>
          <w:sz w:val="24"/>
          <w:szCs w:val="24"/>
        </w:rPr>
        <w:t xml:space="preserve"> parte de los festejos del 44 aniversa</w:t>
      </w:r>
      <w:r w:rsidR="00FB5DBE">
        <w:rPr>
          <w:rFonts w:ascii="Arial" w:hAnsi="Arial" w:cs="Arial"/>
          <w:sz w:val="24"/>
          <w:szCs w:val="24"/>
        </w:rPr>
        <w:t xml:space="preserve">rio de la Facultad de Medicina. </w:t>
      </w:r>
    </w:p>
    <w:p w:rsidR="00EF0499" w:rsidRPr="009F5705" w:rsidRDefault="00EF0499" w:rsidP="00BE36A9">
      <w:pPr>
        <w:shd w:val="clear" w:color="auto" w:fill="FFFFFF"/>
        <w:jc w:val="both"/>
        <w:rPr>
          <w:rFonts w:ascii="Arial" w:hAnsi="Arial" w:cs="Arial"/>
          <w:sz w:val="24"/>
          <w:szCs w:val="24"/>
          <w:lang w:val="es-ES"/>
        </w:rPr>
      </w:pPr>
    </w:p>
    <w:p w:rsidR="00305C59" w:rsidRPr="009F5705" w:rsidRDefault="00305C59" w:rsidP="00BE36A9">
      <w:pPr>
        <w:shd w:val="clear" w:color="auto" w:fill="FFFFFF"/>
        <w:jc w:val="both"/>
        <w:rPr>
          <w:rFonts w:ascii="Arial" w:hAnsi="Arial" w:cs="Arial"/>
          <w:sz w:val="24"/>
          <w:szCs w:val="24"/>
          <w:lang w:val="es-ES"/>
        </w:rPr>
      </w:pPr>
    </w:p>
    <w:sectPr w:rsidR="00305C59" w:rsidRPr="009F5705" w:rsidSect="006A76F1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A006AA"/>
    <w:multiLevelType w:val="hybridMultilevel"/>
    <w:tmpl w:val="C4A8DA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D437A"/>
    <w:multiLevelType w:val="hybridMultilevel"/>
    <w:tmpl w:val="A31ACF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2B1DF7"/>
    <w:multiLevelType w:val="hybridMultilevel"/>
    <w:tmpl w:val="89F62B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805A4"/>
    <w:multiLevelType w:val="hybridMultilevel"/>
    <w:tmpl w:val="2544E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3C4E11"/>
    <w:multiLevelType w:val="hybridMultilevel"/>
    <w:tmpl w:val="4F7840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FC524F"/>
    <w:multiLevelType w:val="hybridMultilevel"/>
    <w:tmpl w:val="BAACD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1D48CB"/>
    <w:multiLevelType w:val="hybridMultilevel"/>
    <w:tmpl w:val="8EFE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2C33C7"/>
    <w:multiLevelType w:val="hybridMultilevel"/>
    <w:tmpl w:val="49FCA3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E72F30"/>
    <w:multiLevelType w:val="hybridMultilevel"/>
    <w:tmpl w:val="FCF4C300"/>
    <w:lvl w:ilvl="0" w:tplc="8E7471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C74962"/>
    <w:multiLevelType w:val="hybridMultilevel"/>
    <w:tmpl w:val="E3A493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444D85"/>
    <w:multiLevelType w:val="hybridMultilevel"/>
    <w:tmpl w:val="5B6245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0"/>
  </w:num>
  <w:num w:numId="4">
    <w:abstractNumId w:val="5"/>
  </w:num>
  <w:num w:numId="5">
    <w:abstractNumId w:val="13"/>
  </w:num>
  <w:num w:numId="6">
    <w:abstractNumId w:val="19"/>
  </w:num>
  <w:num w:numId="7">
    <w:abstractNumId w:val="3"/>
  </w:num>
  <w:num w:numId="8">
    <w:abstractNumId w:val="6"/>
  </w:num>
  <w:num w:numId="9">
    <w:abstractNumId w:val="14"/>
  </w:num>
  <w:num w:numId="10">
    <w:abstractNumId w:val="24"/>
  </w:num>
  <w:num w:numId="11">
    <w:abstractNumId w:val="9"/>
  </w:num>
  <w:num w:numId="12">
    <w:abstractNumId w:val="2"/>
  </w:num>
  <w:num w:numId="13">
    <w:abstractNumId w:val="8"/>
  </w:num>
  <w:num w:numId="14">
    <w:abstractNumId w:val="26"/>
  </w:num>
  <w:num w:numId="15">
    <w:abstractNumId w:val="21"/>
  </w:num>
  <w:num w:numId="16">
    <w:abstractNumId w:val="7"/>
  </w:num>
  <w:num w:numId="17">
    <w:abstractNumId w:val="11"/>
  </w:num>
  <w:num w:numId="18">
    <w:abstractNumId w:val="4"/>
  </w:num>
  <w:num w:numId="19">
    <w:abstractNumId w:val="28"/>
  </w:num>
  <w:num w:numId="20">
    <w:abstractNumId w:val="22"/>
  </w:num>
  <w:num w:numId="21">
    <w:abstractNumId w:val="27"/>
  </w:num>
  <w:num w:numId="22">
    <w:abstractNumId w:val="17"/>
  </w:num>
  <w:num w:numId="23">
    <w:abstractNumId w:val="20"/>
  </w:num>
  <w:num w:numId="24">
    <w:abstractNumId w:val="23"/>
  </w:num>
  <w:num w:numId="25">
    <w:abstractNumId w:val="15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"/>
  </w:num>
  <w:num w:numId="29">
    <w:abstractNumId w:val="25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E2C"/>
    <w:rsid w:val="0000532B"/>
    <w:rsid w:val="00005378"/>
    <w:rsid w:val="0001240F"/>
    <w:rsid w:val="00012D11"/>
    <w:rsid w:val="00014C11"/>
    <w:rsid w:val="00017B56"/>
    <w:rsid w:val="00021A3C"/>
    <w:rsid w:val="00024AA9"/>
    <w:rsid w:val="00024B7C"/>
    <w:rsid w:val="00030C4B"/>
    <w:rsid w:val="00032F83"/>
    <w:rsid w:val="000355F2"/>
    <w:rsid w:val="00036308"/>
    <w:rsid w:val="000372A3"/>
    <w:rsid w:val="00043FB3"/>
    <w:rsid w:val="00047CE9"/>
    <w:rsid w:val="00056D26"/>
    <w:rsid w:val="0006345D"/>
    <w:rsid w:val="000703D4"/>
    <w:rsid w:val="00070D8E"/>
    <w:rsid w:val="00071BBF"/>
    <w:rsid w:val="0007302F"/>
    <w:rsid w:val="00080722"/>
    <w:rsid w:val="0008234D"/>
    <w:rsid w:val="00084B73"/>
    <w:rsid w:val="00086579"/>
    <w:rsid w:val="00087021"/>
    <w:rsid w:val="00087D5A"/>
    <w:rsid w:val="00090B69"/>
    <w:rsid w:val="00092554"/>
    <w:rsid w:val="0009395F"/>
    <w:rsid w:val="00095BB2"/>
    <w:rsid w:val="000978AC"/>
    <w:rsid w:val="00097EC8"/>
    <w:rsid w:val="000A1E38"/>
    <w:rsid w:val="000A2BF4"/>
    <w:rsid w:val="000B3EF7"/>
    <w:rsid w:val="000B4685"/>
    <w:rsid w:val="000C25F4"/>
    <w:rsid w:val="000C28B2"/>
    <w:rsid w:val="000C3E22"/>
    <w:rsid w:val="000C5AA9"/>
    <w:rsid w:val="000D4852"/>
    <w:rsid w:val="000E5D58"/>
    <w:rsid w:val="000E66D2"/>
    <w:rsid w:val="000E7AB8"/>
    <w:rsid w:val="000E7D23"/>
    <w:rsid w:val="000F7CA7"/>
    <w:rsid w:val="00103195"/>
    <w:rsid w:val="001047B4"/>
    <w:rsid w:val="00110698"/>
    <w:rsid w:val="00117E03"/>
    <w:rsid w:val="001209D9"/>
    <w:rsid w:val="001236F7"/>
    <w:rsid w:val="00123D9D"/>
    <w:rsid w:val="00123E0A"/>
    <w:rsid w:val="00126C5B"/>
    <w:rsid w:val="0012730F"/>
    <w:rsid w:val="001274EB"/>
    <w:rsid w:val="001279F8"/>
    <w:rsid w:val="00132809"/>
    <w:rsid w:val="001478DC"/>
    <w:rsid w:val="00153E8B"/>
    <w:rsid w:val="0015510B"/>
    <w:rsid w:val="00162DCC"/>
    <w:rsid w:val="001631D0"/>
    <w:rsid w:val="001804B4"/>
    <w:rsid w:val="00180A5A"/>
    <w:rsid w:val="00181975"/>
    <w:rsid w:val="00182ACB"/>
    <w:rsid w:val="00186C51"/>
    <w:rsid w:val="00191510"/>
    <w:rsid w:val="001952D9"/>
    <w:rsid w:val="00196399"/>
    <w:rsid w:val="001970DB"/>
    <w:rsid w:val="00197315"/>
    <w:rsid w:val="001A3105"/>
    <w:rsid w:val="001A590B"/>
    <w:rsid w:val="001B0187"/>
    <w:rsid w:val="001B29A1"/>
    <w:rsid w:val="001B2C2A"/>
    <w:rsid w:val="001B3735"/>
    <w:rsid w:val="001B737A"/>
    <w:rsid w:val="001B7D20"/>
    <w:rsid w:val="001C0ACD"/>
    <w:rsid w:val="001C1861"/>
    <w:rsid w:val="001C25E7"/>
    <w:rsid w:val="001C5871"/>
    <w:rsid w:val="001C6168"/>
    <w:rsid w:val="001C7242"/>
    <w:rsid w:val="001C74AD"/>
    <w:rsid w:val="001D0661"/>
    <w:rsid w:val="001D08C5"/>
    <w:rsid w:val="001D164D"/>
    <w:rsid w:val="001D16D0"/>
    <w:rsid w:val="001D56D0"/>
    <w:rsid w:val="001D623C"/>
    <w:rsid w:val="001F1347"/>
    <w:rsid w:val="001F26A5"/>
    <w:rsid w:val="001F2A47"/>
    <w:rsid w:val="00200AFF"/>
    <w:rsid w:val="00201513"/>
    <w:rsid w:val="00202056"/>
    <w:rsid w:val="00203429"/>
    <w:rsid w:val="00204818"/>
    <w:rsid w:val="0020515E"/>
    <w:rsid w:val="0020563B"/>
    <w:rsid w:val="00211392"/>
    <w:rsid w:val="00217106"/>
    <w:rsid w:val="0022120C"/>
    <w:rsid w:val="00221BFF"/>
    <w:rsid w:val="00226890"/>
    <w:rsid w:val="00227057"/>
    <w:rsid w:val="00230BA1"/>
    <w:rsid w:val="00235A1E"/>
    <w:rsid w:val="00242CB8"/>
    <w:rsid w:val="002553D9"/>
    <w:rsid w:val="0026211F"/>
    <w:rsid w:val="00266333"/>
    <w:rsid w:val="00271E15"/>
    <w:rsid w:val="00271FD7"/>
    <w:rsid w:val="00273F56"/>
    <w:rsid w:val="00277585"/>
    <w:rsid w:val="002775A8"/>
    <w:rsid w:val="00280B85"/>
    <w:rsid w:val="0028228C"/>
    <w:rsid w:val="002909AF"/>
    <w:rsid w:val="00292950"/>
    <w:rsid w:val="002A5FA2"/>
    <w:rsid w:val="002A6593"/>
    <w:rsid w:val="002B23A4"/>
    <w:rsid w:val="002B3E80"/>
    <w:rsid w:val="002B4659"/>
    <w:rsid w:val="002B7322"/>
    <w:rsid w:val="002C27B0"/>
    <w:rsid w:val="002C2B79"/>
    <w:rsid w:val="002C511F"/>
    <w:rsid w:val="002C6AEA"/>
    <w:rsid w:val="002D0F6C"/>
    <w:rsid w:val="002D19A0"/>
    <w:rsid w:val="002D39D5"/>
    <w:rsid w:val="002D6358"/>
    <w:rsid w:val="002E3711"/>
    <w:rsid w:val="002E7B1B"/>
    <w:rsid w:val="002F0C86"/>
    <w:rsid w:val="002F2CFE"/>
    <w:rsid w:val="002F5ABB"/>
    <w:rsid w:val="002F6A7D"/>
    <w:rsid w:val="002F7C9C"/>
    <w:rsid w:val="0030012A"/>
    <w:rsid w:val="00300EE2"/>
    <w:rsid w:val="00301187"/>
    <w:rsid w:val="00302044"/>
    <w:rsid w:val="00305C59"/>
    <w:rsid w:val="003061A3"/>
    <w:rsid w:val="003079DE"/>
    <w:rsid w:val="00315ACA"/>
    <w:rsid w:val="00315E2F"/>
    <w:rsid w:val="00315E55"/>
    <w:rsid w:val="00324D82"/>
    <w:rsid w:val="00325D02"/>
    <w:rsid w:val="00330E8F"/>
    <w:rsid w:val="003445CD"/>
    <w:rsid w:val="00344834"/>
    <w:rsid w:val="00344848"/>
    <w:rsid w:val="00351567"/>
    <w:rsid w:val="00352E56"/>
    <w:rsid w:val="00353198"/>
    <w:rsid w:val="0035593E"/>
    <w:rsid w:val="00357325"/>
    <w:rsid w:val="00357410"/>
    <w:rsid w:val="00360330"/>
    <w:rsid w:val="00362AAE"/>
    <w:rsid w:val="00370239"/>
    <w:rsid w:val="00372017"/>
    <w:rsid w:val="0037219D"/>
    <w:rsid w:val="0037393A"/>
    <w:rsid w:val="003761BA"/>
    <w:rsid w:val="00377CC2"/>
    <w:rsid w:val="00381111"/>
    <w:rsid w:val="00381368"/>
    <w:rsid w:val="00381995"/>
    <w:rsid w:val="00381BFE"/>
    <w:rsid w:val="0038409F"/>
    <w:rsid w:val="0039116D"/>
    <w:rsid w:val="003958A6"/>
    <w:rsid w:val="00396725"/>
    <w:rsid w:val="003A0FA1"/>
    <w:rsid w:val="003B0F21"/>
    <w:rsid w:val="003B7BCB"/>
    <w:rsid w:val="003C335E"/>
    <w:rsid w:val="003C71DD"/>
    <w:rsid w:val="003D06DF"/>
    <w:rsid w:val="003D4208"/>
    <w:rsid w:val="003D46C7"/>
    <w:rsid w:val="003D5306"/>
    <w:rsid w:val="003D6B5C"/>
    <w:rsid w:val="003E22BE"/>
    <w:rsid w:val="003E4EC1"/>
    <w:rsid w:val="003E528D"/>
    <w:rsid w:val="003E6882"/>
    <w:rsid w:val="003F2A66"/>
    <w:rsid w:val="003F3AA2"/>
    <w:rsid w:val="0040035C"/>
    <w:rsid w:val="00400F28"/>
    <w:rsid w:val="00403858"/>
    <w:rsid w:val="00414B07"/>
    <w:rsid w:val="004168E8"/>
    <w:rsid w:val="00422B39"/>
    <w:rsid w:val="00423288"/>
    <w:rsid w:val="004239DE"/>
    <w:rsid w:val="00423BC2"/>
    <w:rsid w:val="00431313"/>
    <w:rsid w:val="00434882"/>
    <w:rsid w:val="00437F3D"/>
    <w:rsid w:val="00440B49"/>
    <w:rsid w:val="00442AAB"/>
    <w:rsid w:val="004435AE"/>
    <w:rsid w:val="00444999"/>
    <w:rsid w:val="0044525B"/>
    <w:rsid w:val="004452CC"/>
    <w:rsid w:val="004507BC"/>
    <w:rsid w:val="0045430E"/>
    <w:rsid w:val="004601AA"/>
    <w:rsid w:val="004664C1"/>
    <w:rsid w:val="0047340F"/>
    <w:rsid w:val="00476013"/>
    <w:rsid w:val="00480DA5"/>
    <w:rsid w:val="00485D4B"/>
    <w:rsid w:val="0049204C"/>
    <w:rsid w:val="0049221F"/>
    <w:rsid w:val="004947DF"/>
    <w:rsid w:val="00494931"/>
    <w:rsid w:val="004A3C98"/>
    <w:rsid w:val="004B2216"/>
    <w:rsid w:val="004B35CF"/>
    <w:rsid w:val="004B5735"/>
    <w:rsid w:val="004C1923"/>
    <w:rsid w:val="004C3963"/>
    <w:rsid w:val="004C6CBB"/>
    <w:rsid w:val="004C7888"/>
    <w:rsid w:val="004D0492"/>
    <w:rsid w:val="004E38EE"/>
    <w:rsid w:val="004E39BC"/>
    <w:rsid w:val="004E62DB"/>
    <w:rsid w:val="004F16F2"/>
    <w:rsid w:val="004F3DD6"/>
    <w:rsid w:val="004F4846"/>
    <w:rsid w:val="004F5CFF"/>
    <w:rsid w:val="00513B8E"/>
    <w:rsid w:val="0051785A"/>
    <w:rsid w:val="005229E7"/>
    <w:rsid w:val="005243C5"/>
    <w:rsid w:val="00527B88"/>
    <w:rsid w:val="005319EC"/>
    <w:rsid w:val="005328F0"/>
    <w:rsid w:val="0053364C"/>
    <w:rsid w:val="00544F66"/>
    <w:rsid w:val="00547BC8"/>
    <w:rsid w:val="005523F7"/>
    <w:rsid w:val="00560AB1"/>
    <w:rsid w:val="00561142"/>
    <w:rsid w:val="00561C4C"/>
    <w:rsid w:val="0056211A"/>
    <w:rsid w:val="00562BBA"/>
    <w:rsid w:val="00575BF3"/>
    <w:rsid w:val="00575C85"/>
    <w:rsid w:val="00580E09"/>
    <w:rsid w:val="0058276F"/>
    <w:rsid w:val="00583A6B"/>
    <w:rsid w:val="00584100"/>
    <w:rsid w:val="005850E1"/>
    <w:rsid w:val="00590E9F"/>
    <w:rsid w:val="00592538"/>
    <w:rsid w:val="00592EBE"/>
    <w:rsid w:val="0059764B"/>
    <w:rsid w:val="005A0A5A"/>
    <w:rsid w:val="005A2120"/>
    <w:rsid w:val="005A3A56"/>
    <w:rsid w:val="005A4DEC"/>
    <w:rsid w:val="005A5C84"/>
    <w:rsid w:val="005A6F46"/>
    <w:rsid w:val="005B1E81"/>
    <w:rsid w:val="005B2115"/>
    <w:rsid w:val="005C22C7"/>
    <w:rsid w:val="005C397C"/>
    <w:rsid w:val="005C44B5"/>
    <w:rsid w:val="005C490F"/>
    <w:rsid w:val="005C7DE0"/>
    <w:rsid w:val="005D1D0B"/>
    <w:rsid w:val="005E0ADE"/>
    <w:rsid w:val="005E7EDD"/>
    <w:rsid w:val="005F0750"/>
    <w:rsid w:val="005F252D"/>
    <w:rsid w:val="005F31C5"/>
    <w:rsid w:val="00600E61"/>
    <w:rsid w:val="0060210E"/>
    <w:rsid w:val="00602C35"/>
    <w:rsid w:val="00611433"/>
    <w:rsid w:val="00622F16"/>
    <w:rsid w:val="00627973"/>
    <w:rsid w:val="00631030"/>
    <w:rsid w:val="006319EB"/>
    <w:rsid w:val="0063376B"/>
    <w:rsid w:val="00645CC2"/>
    <w:rsid w:val="00650717"/>
    <w:rsid w:val="00652F62"/>
    <w:rsid w:val="00661965"/>
    <w:rsid w:val="006641AC"/>
    <w:rsid w:val="00665B7D"/>
    <w:rsid w:val="00666A23"/>
    <w:rsid w:val="00674895"/>
    <w:rsid w:val="00676686"/>
    <w:rsid w:val="00676A8C"/>
    <w:rsid w:val="00677329"/>
    <w:rsid w:val="0068163C"/>
    <w:rsid w:val="006821C0"/>
    <w:rsid w:val="0068665E"/>
    <w:rsid w:val="006A00F8"/>
    <w:rsid w:val="006A1490"/>
    <w:rsid w:val="006A2381"/>
    <w:rsid w:val="006A5CD0"/>
    <w:rsid w:val="006A76F1"/>
    <w:rsid w:val="006B0F60"/>
    <w:rsid w:val="006B1767"/>
    <w:rsid w:val="006B7F63"/>
    <w:rsid w:val="006C0191"/>
    <w:rsid w:val="006C5A35"/>
    <w:rsid w:val="006C6977"/>
    <w:rsid w:val="006D0557"/>
    <w:rsid w:val="006D14EF"/>
    <w:rsid w:val="006D5B88"/>
    <w:rsid w:val="006D6329"/>
    <w:rsid w:val="006E3504"/>
    <w:rsid w:val="006E56CE"/>
    <w:rsid w:val="006E684C"/>
    <w:rsid w:val="006F1FB5"/>
    <w:rsid w:val="007014A4"/>
    <w:rsid w:val="00702C6E"/>
    <w:rsid w:val="00705D09"/>
    <w:rsid w:val="007073B0"/>
    <w:rsid w:val="00711821"/>
    <w:rsid w:val="00712166"/>
    <w:rsid w:val="00712896"/>
    <w:rsid w:val="0071512D"/>
    <w:rsid w:val="00715AF8"/>
    <w:rsid w:val="007237D5"/>
    <w:rsid w:val="00723A6F"/>
    <w:rsid w:val="007304EC"/>
    <w:rsid w:val="00733792"/>
    <w:rsid w:val="00734F32"/>
    <w:rsid w:val="00735EE5"/>
    <w:rsid w:val="0074266E"/>
    <w:rsid w:val="007447ED"/>
    <w:rsid w:val="007512D8"/>
    <w:rsid w:val="00755FF1"/>
    <w:rsid w:val="0076146C"/>
    <w:rsid w:val="00761B34"/>
    <w:rsid w:val="007620C7"/>
    <w:rsid w:val="00764386"/>
    <w:rsid w:val="00765C76"/>
    <w:rsid w:val="00772853"/>
    <w:rsid w:val="007777CF"/>
    <w:rsid w:val="00781196"/>
    <w:rsid w:val="0078557D"/>
    <w:rsid w:val="007859DA"/>
    <w:rsid w:val="00790566"/>
    <w:rsid w:val="007937BF"/>
    <w:rsid w:val="007942CE"/>
    <w:rsid w:val="00795CB1"/>
    <w:rsid w:val="007A0C98"/>
    <w:rsid w:val="007A16AA"/>
    <w:rsid w:val="007A4B2D"/>
    <w:rsid w:val="007A7192"/>
    <w:rsid w:val="007C079E"/>
    <w:rsid w:val="007C7A63"/>
    <w:rsid w:val="007D0E03"/>
    <w:rsid w:val="007D11EE"/>
    <w:rsid w:val="007D1216"/>
    <w:rsid w:val="007D12ED"/>
    <w:rsid w:val="007D2286"/>
    <w:rsid w:val="007D2B77"/>
    <w:rsid w:val="007D6C19"/>
    <w:rsid w:val="007E5C1D"/>
    <w:rsid w:val="007E7CCC"/>
    <w:rsid w:val="007F12D5"/>
    <w:rsid w:val="007F3145"/>
    <w:rsid w:val="008019F3"/>
    <w:rsid w:val="00803987"/>
    <w:rsid w:val="008149DE"/>
    <w:rsid w:val="00817DA3"/>
    <w:rsid w:val="00820F6A"/>
    <w:rsid w:val="0082326F"/>
    <w:rsid w:val="008312D1"/>
    <w:rsid w:val="008316AE"/>
    <w:rsid w:val="00834C29"/>
    <w:rsid w:val="00841E13"/>
    <w:rsid w:val="00845EB9"/>
    <w:rsid w:val="0084674F"/>
    <w:rsid w:val="0084751E"/>
    <w:rsid w:val="00851491"/>
    <w:rsid w:val="008519A6"/>
    <w:rsid w:val="00851AC4"/>
    <w:rsid w:val="00855D6F"/>
    <w:rsid w:val="008611F1"/>
    <w:rsid w:val="008627CE"/>
    <w:rsid w:val="00863161"/>
    <w:rsid w:val="0087118C"/>
    <w:rsid w:val="0087471C"/>
    <w:rsid w:val="0087560A"/>
    <w:rsid w:val="00877437"/>
    <w:rsid w:val="00882B52"/>
    <w:rsid w:val="008873E4"/>
    <w:rsid w:val="00887677"/>
    <w:rsid w:val="00887AFD"/>
    <w:rsid w:val="00891CCC"/>
    <w:rsid w:val="0089494C"/>
    <w:rsid w:val="00895D36"/>
    <w:rsid w:val="008A05A6"/>
    <w:rsid w:val="008A22D2"/>
    <w:rsid w:val="008A36CB"/>
    <w:rsid w:val="008A54F3"/>
    <w:rsid w:val="008A7F44"/>
    <w:rsid w:val="008B01E9"/>
    <w:rsid w:val="008B15DF"/>
    <w:rsid w:val="008B70B1"/>
    <w:rsid w:val="008B7E0E"/>
    <w:rsid w:val="008C2EED"/>
    <w:rsid w:val="008F0491"/>
    <w:rsid w:val="008F2CE9"/>
    <w:rsid w:val="008F3221"/>
    <w:rsid w:val="008F500C"/>
    <w:rsid w:val="00901C43"/>
    <w:rsid w:val="009030FA"/>
    <w:rsid w:val="00904917"/>
    <w:rsid w:val="00905844"/>
    <w:rsid w:val="00906057"/>
    <w:rsid w:val="009162BA"/>
    <w:rsid w:val="009207AB"/>
    <w:rsid w:val="00923076"/>
    <w:rsid w:val="00925FD0"/>
    <w:rsid w:val="00927B09"/>
    <w:rsid w:val="009301E1"/>
    <w:rsid w:val="00933005"/>
    <w:rsid w:val="00933580"/>
    <w:rsid w:val="009346E3"/>
    <w:rsid w:val="00937BCB"/>
    <w:rsid w:val="009416D7"/>
    <w:rsid w:val="009421FD"/>
    <w:rsid w:val="0094425B"/>
    <w:rsid w:val="00944C39"/>
    <w:rsid w:val="009468D4"/>
    <w:rsid w:val="00946F03"/>
    <w:rsid w:val="00947AEA"/>
    <w:rsid w:val="00947CD6"/>
    <w:rsid w:val="0095143F"/>
    <w:rsid w:val="0095244C"/>
    <w:rsid w:val="00962C98"/>
    <w:rsid w:val="0097103C"/>
    <w:rsid w:val="00971AD6"/>
    <w:rsid w:val="00972AD4"/>
    <w:rsid w:val="00981966"/>
    <w:rsid w:val="00985793"/>
    <w:rsid w:val="00997685"/>
    <w:rsid w:val="00997BF9"/>
    <w:rsid w:val="009A0BA3"/>
    <w:rsid w:val="009A2C85"/>
    <w:rsid w:val="009A4C06"/>
    <w:rsid w:val="009A6764"/>
    <w:rsid w:val="009B4465"/>
    <w:rsid w:val="009B6867"/>
    <w:rsid w:val="009B7E82"/>
    <w:rsid w:val="009C3352"/>
    <w:rsid w:val="009C3D1D"/>
    <w:rsid w:val="009C3E1F"/>
    <w:rsid w:val="009C4240"/>
    <w:rsid w:val="009C47C5"/>
    <w:rsid w:val="009C4A9F"/>
    <w:rsid w:val="009C5AF3"/>
    <w:rsid w:val="009D273B"/>
    <w:rsid w:val="009D313B"/>
    <w:rsid w:val="009D7E52"/>
    <w:rsid w:val="009E2199"/>
    <w:rsid w:val="009E2A72"/>
    <w:rsid w:val="009F1474"/>
    <w:rsid w:val="009F164B"/>
    <w:rsid w:val="009F4A38"/>
    <w:rsid w:val="009F5705"/>
    <w:rsid w:val="009F5B77"/>
    <w:rsid w:val="009F7028"/>
    <w:rsid w:val="00A07AD9"/>
    <w:rsid w:val="00A14BE2"/>
    <w:rsid w:val="00A15295"/>
    <w:rsid w:val="00A17ECC"/>
    <w:rsid w:val="00A24D77"/>
    <w:rsid w:val="00A3012F"/>
    <w:rsid w:val="00A37137"/>
    <w:rsid w:val="00A41015"/>
    <w:rsid w:val="00A421B1"/>
    <w:rsid w:val="00A4337F"/>
    <w:rsid w:val="00A4491C"/>
    <w:rsid w:val="00A5083C"/>
    <w:rsid w:val="00A5089A"/>
    <w:rsid w:val="00A53D24"/>
    <w:rsid w:val="00A64E93"/>
    <w:rsid w:val="00A7678D"/>
    <w:rsid w:val="00A860C5"/>
    <w:rsid w:val="00A864E3"/>
    <w:rsid w:val="00A87472"/>
    <w:rsid w:val="00A90038"/>
    <w:rsid w:val="00A91F7C"/>
    <w:rsid w:val="00AA0481"/>
    <w:rsid w:val="00AA3980"/>
    <w:rsid w:val="00AA5A09"/>
    <w:rsid w:val="00AA641E"/>
    <w:rsid w:val="00AA6BCB"/>
    <w:rsid w:val="00AB03E3"/>
    <w:rsid w:val="00AB52BE"/>
    <w:rsid w:val="00AB790B"/>
    <w:rsid w:val="00AB7BF9"/>
    <w:rsid w:val="00AC24AD"/>
    <w:rsid w:val="00AC763C"/>
    <w:rsid w:val="00AD7FE0"/>
    <w:rsid w:val="00AE03C8"/>
    <w:rsid w:val="00AE6D41"/>
    <w:rsid w:val="00AE7AE1"/>
    <w:rsid w:val="00AF375B"/>
    <w:rsid w:val="00AF3F73"/>
    <w:rsid w:val="00AF5013"/>
    <w:rsid w:val="00AF6485"/>
    <w:rsid w:val="00B0285E"/>
    <w:rsid w:val="00B029E8"/>
    <w:rsid w:val="00B1060C"/>
    <w:rsid w:val="00B12358"/>
    <w:rsid w:val="00B14A52"/>
    <w:rsid w:val="00B14CF4"/>
    <w:rsid w:val="00B16828"/>
    <w:rsid w:val="00B17774"/>
    <w:rsid w:val="00B30DD5"/>
    <w:rsid w:val="00B34FEF"/>
    <w:rsid w:val="00B37825"/>
    <w:rsid w:val="00B45F3C"/>
    <w:rsid w:val="00B52152"/>
    <w:rsid w:val="00B56754"/>
    <w:rsid w:val="00B56C4A"/>
    <w:rsid w:val="00B615C4"/>
    <w:rsid w:val="00B70EFE"/>
    <w:rsid w:val="00B739B9"/>
    <w:rsid w:val="00B806BE"/>
    <w:rsid w:val="00B8346C"/>
    <w:rsid w:val="00B83534"/>
    <w:rsid w:val="00B83EA1"/>
    <w:rsid w:val="00B83F1D"/>
    <w:rsid w:val="00B858BC"/>
    <w:rsid w:val="00B8596C"/>
    <w:rsid w:val="00B8626A"/>
    <w:rsid w:val="00B90B1A"/>
    <w:rsid w:val="00B93C2A"/>
    <w:rsid w:val="00BA3562"/>
    <w:rsid w:val="00BA4429"/>
    <w:rsid w:val="00BA4C81"/>
    <w:rsid w:val="00BA5D07"/>
    <w:rsid w:val="00BA642B"/>
    <w:rsid w:val="00BB138B"/>
    <w:rsid w:val="00BB1C79"/>
    <w:rsid w:val="00BB2402"/>
    <w:rsid w:val="00BB271B"/>
    <w:rsid w:val="00BB5339"/>
    <w:rsid w:val="00BC4B73"/>
    <w:rsid w:val="00BC4DE6"/>
    <w:rsid w:val="00BC61C7"/>
    <w:rsid w:val="00BC7B29"/>
    <w:rsid w:val="00BD391F"/>
    <w:rsid w:val="00BE2A14"/>
    <w:rsid w:val="00BE36A9"/>
    <w:rsid w:val="00BE6D66"/>
    <w:rsid w:val="00BF0187"/>
    <w:rsid w:val="00BF0483"/>
    <w:rsid w:val="00BF485A"/>
    <w:rsid w:val="00BF59BB"/>
    <w:rsid w:val="00BF5B0C"/>
    <w:rsid w:val="00C07333"/>
    <w:rsid w:val="00C07ED7"/>
    <w:rsid w:val="00C118C1"/>
    <w:rsid w:val="00C1196E"/>
    <w:rsid w:val="00C14061"/>
    <w:rsid w:val="00C1713B"/>
    <w:rsid w:val="00C21312"/>
    <w:rsid w:val="00C21CB9"/>
    <w:rsid w:val="00C30B10"/>
    <w:rsid w:val="00C316BB"/>
    <w:rsid w:val="00C31A7E"/>
    <w:rsid w:val="00C410F6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0FCC"/>
    <w:rsid w:val="00C722AB"/>
    <w:rsid w:val="00C73012"/>
    <w:rsid w:val="00C751D1"/>
    <w:rsid w:val="00C777A7"/>
    <w:rsid w:val="00C777D9"/>
    <w:rsid w:val="00C80488"/>
    <w:rsid w:val="00C81FC0"/>
    <w:rsid w:val="00C83CA0"/>
    <w:rsid w:val="00C86B89"/>
    <w:rsid w:val="00C874E6"/>
    <w:rsid w:val="00CA08F1"/>
    <w:rsid w:val="00CA4A80"/>
    <w:rsid w:val="00CA4F99"/>
    <w:rsid w:val="00CC1C0B"/>
    <w:rsid w:val="00CC4CFB"/>
    <w:rsid w:val="00CC6587"/>
    <w:rsid w:val="00CD019A"/>
    <w:rsid w:val="00CD314A"/>
    <w:rsid w:val="00CD36D2"/>
    <w:rsid w:val="00CD51B1"/>
    <w:rsid w:val="00CD5341"/>
    <w:rsid w:val="00CD55BA"/>
    <w:rsid w:val="00CE3880"/>
    <w:rsid w:val="00CE40FF"/>
    <w:rsid w:val="00CE641D"/>
    <w:rsid w:val="00CF08E5"/>
    <w:rsid w:val="00CF4C50"/>
    <w:rsid w:val="00D017C4"/>
    <w:rsid w:val="00D0248F"/>
    <w:rsid w:val="00D02A61"/>
    <w:rsid w:val="00D02D0D"/>
    <w:rsid w:val="00D043E3"/>
    <w:rsid w:val="00D06072"/>
    <w:rsid w:val="00D07952"/>
    <w:rsid w:val="00D10BCD"/>
    <w:rsid w:val="00D137C6"/>
    <w:rsid w:val="00D13B62"/>
    <w:rsid w:val="00D13E20"/>
    <w:rsid w:val="00D15F4F"/>
    <w:rsid w:val="00D21A47"/>
    <w:rsid w:val="00D24319"/>
    <w:rsid w:val="00D26420"/>
    <w:rsid w:val="00D26B05"/>
    <w:rsid w:val="00D27282"/>
    <w:rsid w:val="00D302B8"/>
    <w:rsid w:val="00D34675"/>
    <w:rsid w:val="00D40146"/>
    <w:rsid w:val="00D415AF"/>
    <w:rsid w:val="00D43D0D"/>
    <w:rsid w:val="00D44A90"/>
    <w:rsid w:val="00D52B0E"/>
    <w:rsid w:val="00D535DC"/>
    <w:rsid w:val="00D53708"/>
    <w:rsid w:val="00D5383F"/>
    <w:rsid w:val="00D604DA"/>
    <w:rsid w:val="00D62EB3"/>
    <w:rsid w:val="00D6484B"/>
    <w:rsid w:val="00D71185"/>
    <w:rsid w:val="00D72551"/>
    <w:rsid w:val="00D74F82"/>
    <w:rsid w:val="00D7513D"/>
    <w:rsid w:val="00D75FD4"/>
    <w:rsid w:val="00D82117"/>
    <w:rsid w:val="00D8366B"/>
    <w:rsid w:val="00D8485E"/>
    <w:rsid w:val="00D909E7"/>
    <w:rsid w:val="00D91229"/>
    <w:rsid w:val="00D9235E"/>
    <w:rsid w:val="00D94091"/>
    <w:rsid w:val="00D940DE"/>
    <w:rsid w:val="00D95AE4"/>
    <w:rsid w:val="00D9716B"/>
    <w:rsid w:val="00DA4842"/>
    <w:rsid w:val="00DB05F4"/>
    <w:rsid w:val="00DB2348"/>
    <w:rsid w:val="00DB43F7"/>
    <w:rsid w:val="00DB7A38"/>
    <w:rsid w:val="00DC0428"/>
    <w:rsid w:val="00DC1666"/>
    <w:rsid w:val="00DC3664"/>
    <w:rsid w:val="00DC74E6"/>
    <w:rsid w:val="00DD0BD3"/>
    <w:rsid w:val="00DD1B23"/>
    <w:rsid w:val="00DD2F41"/>
    <w:rsid w:val="00DE1340"/>
    <w:rsid w:val="00DE51DA"/>
    <w:rsid w:val="00DE51F4"/>
    <w:rsid w:val="00DE5917"/>
    <w:rsid w:val="00DE6B7C"/>
    <w:rsid w:val="00DF3C9E"/>
    <w:rsid w:val="00DF6852"/>
    <w:rsid w:val="00DF7464"/>
    <w:rsid w:val="00E03594"/>
    <w:rsid w:val="00E03C35"/>
    <w:rsid w:val="00E04863"/>
    <w:rsid w:val="00E060BF"/>
    <w:rsid w:val="00E1264D"/>
    <w:rsid w:val="00E132A3"/>
    <w:rsid w:val="00E16481"/>
    <w:rsid w:val="00E20A48"/>
    <w:rsid w:val="00E22FFF"/>
    <w:rsid w:val="00E26370"/>
    <w:rsid w:val="00E37A1F"/>
    <w:rsid w:val="00E37B64"/>
    <w:rsid w:val="00E402AC"/>
    <w:rsid w:val="00E4398D"/>
    <w:rsid w:val="00E444DF"/>
    <w:rsid w:val="00E46469"/>
    <w:rsid w:val="00E47BFF"/>
    <w:rsid w:val="00E50D50"/>
    <w:rsid w:val="00E55C42"/>
    <w:rsid w:val="00E55DDC"/>
    <w:rsid w:val="00E56E9A"/>
    <w:rsid w:val="00E61AF5"/>
    <w:rsid w:val="00E639C4"/>
    <w:rsid w:val="00E64FAA"/>
    <w:rsid w:val="00E6588E"/>
    <w:rsid w:val="00E70E55"/>
    <w:rsid w:val="00E70EDE"/>
    <w:rsid w:val="00E81F03"/>
    <w:rsid w:val="00E82A94"/>
    <w:rsid w:val="00E84B2C"/>
    <w:rsid w:val="00E8581D"/>
    <w:rsid w:val="00E866AF"/>
    <w:rsid w:val="00E92FA9"/>
    <w:rsid w:val="00E9426C"/>
    <w:rsid w:val="00E94390"/>
    <w:rsid w:val="00E94FF8"/>
    <w:rsid w:val="00E95208"/>
    <w:rsid w:val="00E95805"/>
    <w:rsid w:val="00EA034B"/>
    <w:rsid w:val="00EA3E68"/>
    <w:rsid w:val="00EA419A"/>
    <w:rsid w:val="00EB2276"/>
    <w:rsid w:val="00EB3576"/>
    <w:rsid w:val="00EB3D75"/>
    <w:rsid w:val="00EC7499"/>
    <w:rsid w:val="00ED4B5C"/>
    <w:rsid w:val="00ED7C2C"/>
    <w:rsid w:val="00EF0499"/>
    <w:rsid w:val="00EF0506"/>
    <w:rsid w:val="00EF3379"/>
    <w:rsid w:val="00EF600F"/>
    <w:rsid w:val="00EF7BB1"/>
    <w:rsid w:val="00F01846"/>
    <w:rsid w:val="00F042E3"/>
    <w:rsid w:val="00F05A23"/>
    <w:rsid w:val="00F063E5"/>
    <w:rsid w:val="00F128F3"/>
    <w:rsid w:val="00F17494"/>
    <w:rsid w:val="00F21A12"/>
    <w:rsid w:val="00F22BAA"/>
    <w:rsid w:val="00F23876"/>
    <w:rsid w:val="00F23F14"/>
    <w:rsid w:val="00F246B1"/>
    <w:rsid w:val="00F253F4"/>
    <w:rsid w:val="00F31765"/>
    <w:rsid w:val="00F33204"/>
    <w:rsid w:val="00F35208"/>
    <w:rsid w:val="00F353B8"/>
    <w:rsid w:val="00F3564E"/>
    <w:rsid w:val="00F36743"/>
    <w:rsid w:val="00F379DF"/>
    <w:rsid w:val="00F40404"/>
    <w:rsid w:val="00F44FED"/>
    <w:rsid w:val="00F45D43"/>
    <w:rsid w:val="00F4779C"/>
    <w:rsid w:val="00F5207E"/>
    <w:rsid w:val="00F524F1"/>
    <w:rsid w:val="00F57F95"/>
    <w:rsid w:val="00F610D6"/>
    <w:rsid w:val="00F660E7"/>
    <w:rsid w:val="00F6614C"/>
    <w:rsid w:val="00F70387"/>
    <w:rsid w:val="00F71B2A"/>
    <w:rsid w:val="00F7740F"/>
    <w:rsid w:val="00F77D03"/>
    <w:rsid w:val="00F812FD"/>
    <w:rsid w:val="00F820D1"/>
    <w:rsid w:val="00F82CDD"/>
    <w:rsid w:val="00F87348"/>
    <w:rsid w:val="00F92AAD"/>
    <w:rsid w:val="00F9307B"/>
    <w:rsid w:val="00F93C37"/>
    <w:rsid w:val="00F95C25"/>
    <w:rsid w:val="00F97D5B"/>
    <w:rsid w:val="00FA0A04"/>
    <w:rsid w:val="00FA3BB1"/>
    <w:rsid w:val="00FA4493"/>
    <w:rsid w:val="00FB1C42"/>
    <w:rsid w:val="00FB5DBE"/>
    <w:rsid w:val="00FC0857"/>
    <w:rsid w:val="00FC5484"/>
    <w:rsid w:val="00FC65F2"/>
    <w:rsid w:val="00FD2BF8"/>
    <w:rsid w:val="00FD592B"/>
    <w:rsid w:val="00FD71FE"/>
    <w:rsid w:val="00FD7CE4"/>
    <w:rsid w:val="00FE0401"/>
    <w:rsid w:val="00FE1032"/>
    <w:rsid w:val="00FE1C58"/>
    <w:rsid w:val="00FE37F0"/>
    <w:rsid w:val="00FE718F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16828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16828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F434C-D6FF-4373-BEA3-672B49F2F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779</Words>
  <Characters>4290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53</cp:revision>
  <cp:lastPrinted>2015-09-21T22:01:00Z</cp:lastPrinted>
  <dcterms:created xsi:type="dcterms:W3CDTF">2015-09-21T19:59:00Z</dcterms:created>
  <dcterms:modified xsi:type="dcterms:W3CDTF">2015-09-21T22:31:00Z</dcterms:modified>
</cp:coreProperties>
</file>