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0F392E" w:rsidRPr="0002421B">
        <w:rPr>
          <w:rFonts w:ascii="Arial" w:hAnsi="Arial" w:cs="Arial"/>
          <w:b/>
          <w:sz w:val="24"/>
          <w:szCs w:val="24"/>
        </w:rPr>
        <w:t>31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281638" w:rsidRDefault="00F60688" w:rsidP="007328DF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Ya inició el</w:t>
      </w:r>
      <w:r w:rsidR="0002421B">
        <w:rPr>
          <w:rFonts w:ascii="Arial" w:hAnsi="Arial" w:cs="Arial"/>
          <w:b/>
          <w:sz w:val="36"/>
          <w:szCs w:val="24"/>
        </w:rPr>
        <w:t xml:space="preserve"> 77</w:t>
      </w:r>
      <w:r w:rsidR="001E7A47">
        <w:rPr>
          <w:rFonts w:ascii="Arial" w:hAnsi="Arial" w:cs="Arial"/>
          <w:b/>
          <w:sz w:val="36"/>
          <w:szCs w:val="24"/>
        </w:rPr>
        <w:t xml:space="preserve"> S</w:t>
      </w:r>
      <w:r w:rsidR="000F392E" w:rsidRPr="001E7A47">
        <w:rPr>
          <w:rFonts w:ascii="Arial" w:hAnsi="Arial" w:cs="Arial"/>
          <w:b/>
          <w:sz w:val="36"/>
          <w:szCs w:val="24"/>
        </w:rPr>
        <w:t xml:space="preserve">orteo </w:t>
      </w:r>
      <w:r>
        <w:rPr>
          <w:rFonts w:ascii="Arial" w:hAnsi="Arial" w:cs="Arial"/>
          <w:b/>
          <w:sz w:val="36"/>
          <w:szCs w:val="24"/>
        </w:rPr>
        <w:t xml:space="preserve">Magno </w:t>
      </w:r>
      <w:r w:rsidR="000F392E" w:rsidRPr="001E7A47">
        <w:rPr>
          <w:rFonts w:ascii="Arial" w:hAnsi="Arial" w:cs="Arial"/>
          <w:b/>
          <w:sz w:val="36"/>
          <w:szCs w:val="24"/>
        </w:rPr>
        <w:t>de la UABC</w:t>
      </w:r>
    </w:p>
    <w:p w:rsidR="000F392E" w:rsidRPr="00281638" w:rsidRDefault="000F392E" w:rsidP="007328DF">
      <w:pPr>
        <w:jc w:val="center"/>
        <w:rPr>
          <w:rFonts w:ascii="Arial" w:hAnsi="Arial" w:cs="Arial"/>
          <w:b/>
          <w:sz w:val="16"/>
          <w:szCs w:val="16"/>
        </w:rPr>
      </w:pPr>
      <w:r w:rsidRPr="001E7A47">
        <w:rPr>
          <w:rFonts w:ascii="Arial" w:hAnsi="Arial" w:cs="Arial"/>
          <w:b/>
          <w:sz w:val="36"/>
          <w:szCs w:val="24"/>
        </w:rPr>
        <w:t xml:space="preserve"> </w:t>
      </w:r>
    </w:p>
    <w:p w:rsidR="000F392E" w:rsidRPr="000F392E" w:rsidRDefault="00281638" w:rsidP="007328DF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el más importante de universidades públicas estatales a nivel nacional</w:t>
      </w:r>
      <w:r w:rsidR="000F392E" w:rsidRPr="000F392E">
        <w:rPr>
          <w:rFonts w:ascii="Arial" w:hAnsi="Arial" w:cs="Arial"/>
          <w:sz w:val="24"/>
          <w:szCs w:val="24"/>
        </w:rPr>
        <w:t>.</w:t>
      </w:r>
    </w:p>
    <w:p w:rsidR="007328DF" w:rsidRPr="007328DF" w:rsidRDefault="007328DF" w:rsidP="007328DF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83272" w:rsidRDefault="00281638" w:rsidP="007328D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83272"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9B1E57" w:rsidRPr="00A83272">
        <w:rPr>
          <w:rFonts w:ascii="Arial" w:hAnsi="Arial" w:cs="Arial"/>
          <w:b/>
          <w:bCs/>
          <w:color w:val="000000"/>
          <w:sz w:val="24"/>
          <w:szCs w:val="24"/>
        </w:rPr>
        <w:t xml:space="preserve">, B.C., a </w:t>
      </w:r>
      <w:r w:rsidR="00A83272" w:rsidRPr="00A83272">
        <w:rPr>
          <w:rFonts w:ascii="Arial" w:hAnsi="Arial" w:cs="Arial"/>
          <w:b/>
          <w:bCs/>
          <w:color w:val="000000"/>
          <w:sz w:val="24"/>
          <w:szCs w:val="24"/>
        </w:rPr>
        <w:t>viernes 25</w:t>
      </w:r>
      <w:r w:rsidR="009B1E57" w:rsidRPr="00A83272">
        <w:rPr>
          <w:rFonts w:ascii="Arial" w:hAnsi="Arial" w:cs="Arial"/>
          <w:b/>
          <w:bCs/>
          <w:color w:val="000000"/>
          <w:sz w:val="24"/>
          <w:szCs w:val="24"/>
        </w:rPr>
        <w:t xml:space="preserve"> de septiembre de 2015.-</w:t>
      </w:r>
      <w:r w:rsidR="009B1E57" w:rsidRPr="00A83272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 w:rsidR="008D4DA8" w:rsidRPr="008D4DA8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Un total de 5,475 premios valorados en m</w:t>
      </w:r>
      <w:r w:rsidR="00A83272" w:rsidRPr="00A8327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ás de 33 mil</w:t>
      </w:r>
      <w:r w:rsidR="00A8327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lones de </w:t>
      </w:r>
      <w:r w:rsidR="008D4DA8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pesos </w:t>
      </w:r>
      <w:r w:rsidR="00A83272" w:rsidRPr="00A8327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es lo que </w:t>
      </w:r>
      <w:r w:rsidR="00A8327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ofrece el 77 Súper Sorteo Navideño de l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>a Universidad Autónoma de Baja California (UABC)</w:t>
      </w:r>
      <w:r w:rsidR="00A83272">
        <w:rPr>
          <w:rFonts w:ascii="Arial" w:hAnsi="Arial" w:cs="Arial"/>
          <w:color w:val="000000"/>
          <w:sz w:val="24"/>
          <w:szCs w:val="24"/>
        </w:rPr>
        <w:t xml:space="preserve">, </w:t>
      </w:r>
      <w:r w:rsidR="00D970A2">
        <w:rPr>
          <w:rFonts w:ascii="Arial" w:hAnsi="Arial" w:cs="Arial"/>
          <w:color w:val="000000"/>
          <w:sz w:val="24"/>
          <w:szCs w:val="24"/>
        </w:rPr>
        <w:t>que</w:t>
      </w:r>
      <w:r w:rsidR="00A83272">
        <w:rPr>
          <w:rFonts w:ascii="Arial" w:hAnsi="Arial" w:cs="Arial"/>
          <w:color w:val="000000"/>
          <w:sz w:val="24"/>
          <w:szCs w:val="24"/>
        </w:rPr>
        <w:t xml:space="preserve"> se </w:t>
      </w:r>
      <w:r w:rsidR="008E3DD1">
        <w:rPr>
          <w:rFonts w:ascii="Arial" w:hAnsi="Arial" w:cs="Arial"/>
          <w:color w:val="000000"/>
          <w:sz w:val="24"/>
          <w:szCs w:val="24"/>
        </w:rPr>
        <w:t>realizará</w:t>
      </w:r>
      <w:r w:rsidR="00A83272">
        <w:rPr>
          <w:rFonts w:ascii="Arial" w:hAnsi="Arial" w:cs="Arial"/>
          <w:color w:val="000000"/>
          <w:sz w:val="24"/>
          <w:szCs w:val="24"/>
        </w:rPr>
        <w:t xml:space="preserve"> el 17 de diciembre del año en curso.</w:t>
      </w:r>
    </w:p>
    <w:p w:rsidR="00A83272" w:rsidRPr="007328DF" w:rsidRDefault="00A83272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E3DD1" w:rsidRDefault="00A83272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Así lo dio a conocer la contadora Gabriela Rosas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Coordinadora de Sorteos UABC durante la presentación del Sorteo Magno ante 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representantes de los medios de comunicación </w:t>
      </w:r>
      <w:r w:rsidR="00D970A2">
        <w:rPr>
          <w:rFonts w:ascii="Arial" w:hAnsi="Arial" w:cs="Arial"/>
          <w:color w:val="000000"/>
          <w:sz w:val="24"/>
          <w:szCs w:val="24"/>
        </w:rPr>
        <w:t>de este municipio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4D5776">
        <w:rPr>
          <w:rFonts w:ascii="Arial" w:hAnsi="Arial" w:cs="Arial"/>
          <w:color w:val="000000"/>
          <w:sz w:val="24"/>
          <w:szCs w:val="24"/>
        </w:rPr>
        <w:t>Señaló que se emitieron 275 mil boletos, los cuales tienen un valor de 370 pesos.</w:t>
      </w:r>
    </w:p>
    <w:p w:rsidR="008E3DD1" w:rsidRPr="007328DF" w:rsidRDefault="008E3DD1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83272" w:rsidRDefault="00D970A2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Destacó que el primer premio</w:t>
      </w:r>
      <w:r w:rsidR="004E17AF">
        <w:rPr>
          <w:rFonts w:ascii="Arial" w:hAnsi="Arial" w:cs="Arial"/>
          <w:color w:val="000000"/>
          <w:sz w:val="24"/>
          <w:szCs w:val="24"/>
        </w:rPr>
        <w:t xml:space="preserve"> es</w:t>
      </w:r>
      <w:r>
        <w:rPr>
          <w:rFonts w:ascii="Arial" w:hAnsi="Arial" w:cs="Arial"/>
          <w:color w:val="000000"/>
          <w:sz w:val="24"/>
          <w:szCs w:val="24"/>
        </w:rPr>
        <w:t xml:space="preserve"> una residencia en el fraccionamiento San Pedro II de Mexicali, la cual está </w:t>
      </w:r>
      <w:r w:rsidR="008E3DD1">
        <w:rPr>
          <w:rFonts w:ascii="Arial" w:hAnsi="Arial" w:cs="Arial"/>
          <w:color w:val="000000"/>
          <w:sz w:val="24"/>
          <w:szCs w:val="24"/>
        </w:rPr>
        <w:t>valorada en 16 millones de pesos, totalmente amueblada y decorada e incluye 2 millones de pesos para su sostenimiento</w:t>
      </w:r>
      <w:r w:rsidR="004D5776">
        <w:rPr>
          <w:rFonts w:ascii="Arial" w:hAnsi="Arial" w:cs="Arial"/>
          <w:color w:val="000000"/>
          <w:sz w:val="24"/>
          <w:szCs w:val="24"/>
        </w:rPr>
        <w:t>, escrituras</w:t>
      </w:r>
      <w:r w:rsidR="008E3DD1">
        <w:rPr>
          <w:rFonts w:ascii="Arial" w:hAnsi="Arial" w:cs="Arial"/>
          <w:color w:val="000000"/>
          <w:sz w:val="24"/>
          <w:szCs w:val="24"/>
        </w:rPr>
        <w:t xml:space="preserve"> y un automóvil </w:t>
      </w:r>
      <w:r w:rsidR="004D5776">
        <w:rPr>
          <w:rFonts w:ascii="Arial" w:hAnsi="Arial" w:cs="Arial"/>
          <w:color w:val="000000"/>
          <w:sz w:val="24"/>
          <w:szCs w:val="24"/>
        </w:rPr>
        <w:t>Audi A3 2015.</w:t>
      </w:r>
    </w:p>
    <w:p w:rsidR="00A83272" w:rsidRPr="007328DF" w:rsidRDefault="00A83272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9B1E57" w:rsidRDefault="004D577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Agregó que el segundo premio son 6 millones de pesos en efectivo y el tercero es una camioneta Jeep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Wrangler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2015. Además en el Sorteo Magno hay otros 22 automóviles</w:t>
      </w:r>
      <w:r w:rsidR="00C44B9D">
        <w:rPr>
          <w:rFonts w:ascii="Arial" w:hAnsi="Arial" w:cs="Arial"/>
          <w:color w:val="000000"/>
          <w:sz w:val="24"/>
          <w:szCs w:val="24"/>
        </w:rPr>
        <w:t>, 4 motocicletas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, 10 </w:t>
      </w:r>
      <w:r w:rsidR="00922449">
        <w:rPr>
          <w:rFonts w:ascii="Arial" w:hAnsi="Arial" w:cs="Arial"/>
          <w:color w:val="000000"/>
          <w:sz w:val="24"/>
          <w:szCs w:val="24"/>
        </w:rPr>
        <w:t>pantallas de televisión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de 40 pulgadas, 15 </w:t>
      </w:r>
      <w:proofErr w:type="spellStart"/>
      <w:r w:rsidR="009B1E57" w:rsidRPr="00A83272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air, 20 bocinas Bos</w:t>
      </w:r>
      <w:r w:rsidR="00C44B9D">
        <w:rPr>
          <w:rFonts w:ascii="Arial" w:hAnsi="Arial" w:cs="Arial"/>
          <w:color w:val="000000"/>
          <w:sz w:val="24"/>
          <w:szCs w:val="24"/>
        </w:rPr>
        <w:t>e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>, 26 calentadores de gas para patio, 200 juegos de herramientas</w:t>
      </w:r>
      <w:r w:rsidR="00C44B9D">
        <w:rPr>
          <w:rFonts w:ascii="Arial" w:hAnsi="Arial" w:cs="Arial"/>
          <w:color w:val="000000"/>
          <w:sz w:val="24"/>
          <w:szCs w:val="24"/>
        </w:rPr>
        <w:t>, así como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400 juegos de cuchillos y sartenes eléctricos.</w:t>
      </w:r>
    </w:p>
    <w:p w:rsidR="00922449" w:rsidRPr="007328DF" w:rsidRDefault="00922449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83272" w:rsidRDefault="00922449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Como atractivo adicional está el Sorteo Raspa y Gana al Instante, que incluye automóviles, cheques de 50, 10 y 5 mil pesos, iPad mini, pantallas de televisión de 22 pulgadas, 500 pesos en efectivo y boletos del Sorteo Magno.</w:t>
      </w:r>
    </w:p>
    <w:p w:rsidR="00922449" w:rsidRPr="007328DF" w:rsidRDefault="00922449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9B1E57" w:rsidRPr="00A83272" w:rsidRDefault="00922449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Además,</w:t>
      </w:r>
      <w:r w:rsidR="00F03F81">
        <w:rPr>
          <w:rFonts w:ascii="Arial" w:hAnsi="Arial" w:cs="Arial"/>
          <w:color w:val="000000"/>
          <w:sz w:val="24"/>
          <w:szCs w:val="24"/>
        </w:rPr>
        <w:t xml:space="preserve"> en agradecimiento a su apoyo en la colocación de boletos, 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se </w:t>
      </w:r>
      <w:r>
        <w:rPr>
          <w:rFonts w:ascii="Arial" w:hAnsi="Arial" w:cs="Arial"/>
          <w:color w:val="000000"/>
          <w:sz w:val="24"/>
          <w:szCs w:val="24"/>
        </w:rPr>
        <w:t>realizarán tres</w:t>
      </w:r>
      <w:r w:rsidR="00F03F81">
        <w:rPr>
          <w:rFonts w:ascii="Arial" w:hAnsi="Arial" w:cs="Arial"/>
          <w:color w:val="000000"/>
          <w:sz w:val="24"/>
          <w:szCs w:val="24"/>
        </w:rPr>
        <w:t xml:space="preserve"> Sorteos de Colaboradores. El pr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>imero será el 29 de octubre, el segundo el 19 de noviembre y el tercero el 17 de diciembre</w:t>
      </w:r>
      <w:r w:rsidR="00F03F81">
        <w:rPr>
          <w:rFonts w:ascii="Arial" w:hAnsi="Arial" w:cs="Arial"/>
          <w:color w:val="000000"/>
          <w:sz w:val="24"/>
          <w:szCs w:val="24"/>
        </w:rPr>
        <w:t>. Son casi 3.5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</w:t>
      </w:r>
      <w:r w:rsidR="00F03F81">
        <w:rPr>
          <w:rFonts w:ascii="Arial" w:hAnsi="Arial" w:cs="Arial"/>
          <w:color w:val="000000"/>
          <w:sz w:val="24"/>
          <w:szCs w:val="24"/>
        </w:rPr>
        <w:t xml:space="preserve">millones de 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pesos en premios, </w:t>
      </w:r>
      <w:r w:rsidR="00F03F81">
        <w:rPr>
          <w:rFonts w:ascii="Arial" w:hAnsi="Arial" w:cs="Arial"/>
          <w:color w:val="000000"/>
          <w:sz w:val="24"/>
          <w:szCs w:val="24"/>
        </w:rPr>
        <w:t>tales como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automóviles último modelo, cheques certificados, </w:t>
      </w:r>
      <w:proofErr w:type="spellStart"/>
      <w:r w:rsidR="009B1E57" w:rsidRPr="00A83272">
        <w:rPr>
          <w:rFonts w:ascii="Arial" w:hAnsi="Arial" w:cs="Arial"/>
          <w:color w:val="000000"/>
          <w:sz w:val="24"/>
          <w:szCs w:val="24"/>
        </w:rPr>
        <w:t>Ipads</w:t>
      </w:r>
      <w:proofErr w:type="spellEnd"/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mini, televisiones, microcomponentes de </w:t>
      </w:r>
      <w:proofErr w:type="spellStart"/>
      <w:r w:rsidR="009B1E57" w:rsidRPr="004E17AF">
        <w:rPr>
          <w:rFonts w:ascii="Arial" w:hAnsi="Arial" w:cs="Arial"/>
          <w:i/>
          <w:color w:val="000000"/>
          <w:sz w:val="24"/>
          <w:szCs w:val="24"/>
        </w:rPr>
        <w:t>bluetooth</w:t>
      </w:r>
      <w:proofErr w:type="spellEnd"/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y bocinas portátiles.</w:t>
      </w:r>
    </w:p>
    <w:p w:rsidR="009B1E57" w:rsidRPr="007328DF" w:rsidRDefault="009B1E57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16"/>
          <w:szCs w:val="16"/>
        </w:rPr>
      </w:pPr>
      <w:r w:rsidRPr="007328DF">
        <w:rPr>
          <w:rFonts w:ascii="Arial" w:hAnsi="Arial" w:cs="Arial"/>
          <w:color w:val="000000"/>
          <w:sz w:val="16"/>
          <w:szCs w:val="16"/>
        </w:rPr>
        <w:t> </w:t>
      </w:r>
    </w:p>
    <w:p w:rsidR="005A4A05" w:rsidRDefault="005A4A05" w:rsidP="005A4A05">
      <w:pPr>
        <w:jc w:val="both"/>
        <w:rPr>
          <w:rFonts w:ascii="Arial" w:hAnsi="Arial" w:cs="Arial"/>
          <w:sz w:val="24"/>
          <w:szCs w:val="24"/>
        </w:rPr>
      </w:pPr>
      <w:r w:rsidRPr="0071793C">
        <w:rPr>
          <w:rFonts w:ascii="Arial" w:hAnsi="Arial" w:cs="Arial"/>
          <w:sz w:val="24"/>
          <w:szCs w:val="24"/>
        </w:rPr>
        <w:t>Adicionalmente se otorgarán cheques certificados a los vendedores de los primeros 25 premios principales. El del primer premio será de 250 mil pesos, del segundo 125 mil pesos y del tercero al vigésimo quinto serán de 15,000 pesos.</w:t>
      </w:r>
      <w:r>
        <w:rPr>
          <w:rFonts w:ascii="Arial" w:hAnsi="Arial" w:cs="Arial"/>
          <w:sz w:val="24"/>
          <w:szCs w:val="24"/>
        </w:rPr>
        <w:t xml:space="preserve"> El total de premios para los Colaboradores es de 3 millones 455 mil pesos.</w:t>
      </w:r>
    </w:p>
    <w:p w:rsidR="009B1E57" w:rsidRPr="007328DF" w:rsidRDefault="009B1E57" w:rsidP="00A83272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7328DF">
        <w:rPr>
          <w:rFonts w:ascii="Arial" w:hAnsi="Arial" w:cs="Arial"/>
          <w:color w:val="000000"/>
          <w:sz w:val="16"/>
          <w:szCs w:val="16"/>
        </w:rPr>
        <w:t> </w:t>
      </w:r>
    </w:p>
    <w:p w:rsidR="009B1E57" w:rsidRDefault="007328DF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a contadora Rosas </w:t>
      </w:r>
      <w:proofErr w:type="spellStart"/>
      <w:r w:rsidR="009B1E57" w:rsidRPr="00A83272"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señaló que desde sus inicios en 1971, los Sorteos de la UABC tienen como objetivo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generar </w:t>
      </w:r>
      <w:r w:rsidR="00031BF3">
        <w:rPr>
          <w:rFonts w:ascii="Arial" w:hAnsi="Arial" w:cs="Arial"/>
          <w:color w:val="000000"/>
          <w:sz w:val="24"/>
          <w:szCs w:val="24"/>
        </w:rPr>
        <w:t xml:space="preserve">fondos que se inviertan en 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recursos </w:t>
      </w:r>
      <w:r w:rsidR="00031BF3">
        <w:rPr>
          <w:rFonts w:ascii="Arial" w:hAnsi="Arial" w:cs="Arial"/>
          <w:color w:val="000000"/>
          <w:sz w:val="24"/>
          <w:szCs w:val="24"/>
        </w:rPr>
        <w:t>que beneficien</w:t>
      </w:r>
      <w:r w:rsidR="009B1E57" w:rsidRPr="00A83272">
        <w:rPr>
          <w:rFonts w:ascii="Arial" w:hAnsi="Arial" w:cs="Arial"/>
          <w:color w:val="000000"/>
          <w:sz w:val="24"/>
          <w:szCs w:val="24"/>
        </w:rPr>
        <w:t xml:space="preserve"> </w:t>
      </w:r>
      <w:r w:rsidR="000046B6">
        <w:rPr>
          <w:rFonts w:ascii="Arial" w:hAnsi="Arial" w:cs="Arial"/>
          <w:color w:val="000000"/>
          <w:sz w:val="24"/>
          <w:szCs w:val="24"/>
        </w:rPr>
        <w:t>directamente a los estudiantes, a través del equipamiento de talleres, aulas y laboratorios, así como apoyarlos con becas para el intercambio estudiantil.</w:t>
      </w: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046B6" w:rsidRPr="00A83272" w:rsidRDefault="000046B6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9B1E57" w:rsidRPr="00A83272" w:rsidRDefault="009B1E57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5306F" w:rsidRDefault="009B1E57" w:rsidP="00A8327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83272">
        <w:rPr>
          <w:rFonts w:ascii="Arial" w:hAnsi="Arial" w:cs="Arial"/>
          <w:color w:val="000000"/>
          <w:sz w:val="24"/>
          <w:szCs w:val="24"/>
        </w:rPr>
        <w:t>“</w:t>
      </w:r>
      <w:r w:rsidR="0055306F">
        <w:rPr>
          <w:rFonts w:ascii="Arial" w:hAnsi="Arial" w:cs="Arial"/>
          <w:color w:val="000000"/>
          <w:sz w:val="24"/>
          <w:szCs w:val="24"/>
        </w:rPr>
        <w:t xml:space="preserve">Si en 1971 la UABC era una universidad joven y le faltaban recursos, hoy que tiene más de 60 mil alumnos, evidentemente que también se multiplica la </w:t>
      </w:r>
      <w:r w:rsidR="00AE63E5">
        <w:rPr>
          <w:rFonts w:ascii="Arial" w:hAnsi="Arial" w:cs="Arial"/>
          <w:color w:val="000000"/>
          <w:sz w:val="24"/>
          <w:szCs w:val="24"/>
        </w:rPr>
        <w:t>necesidad</w:t>
      </w:r>
      <w:r w:rsidR="0055306F">
        <w:rPr>
          <w:rFonts w:ascii="Arial" w:hAnsi="Arial" w:cs="Arial"/>
          <w:color w:val="000000"/>
          <w:sz w:val="24"/>
          <w:szCs w:val="24"/>
        </w:rPr>
        <w:t xml:space="preserve"> de recursos”, expresó la Coordinadora de Sorteos</w:t>
      </w:r>
      <w:r w:rsidR="00095F8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9B1E57" w:rsidRDefault="009B1E57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095F81" w:rsidRDefault="00E6660B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“Somos el Sorteo más importante de universidades públicas a nivel nacional por la emisión que manejamos, por el recurso que generamos y porque hemos logrado permanecer desde hace más de 40 años”, puntualizó la contadora Rosas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E6660B" w:rsidRDefault="00E6660B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6660B" w:rsidRPr="0071793C" w:rsidRDefault="00E6660B" w:rsidP="00E6660B">
      <w:pPr>
        <w:jc w:val="both"/>
        <w:rPr>
          <w:rFonts w:ascii="Arial" w:hAnsi="Arial" w:cs="Arial"/>
          <w:sz w:val="24"/>
          <w:szCs w:val="24"/>
        </w:rPr>
      </w:pPr>
      <w:r w:rsidRPr="0071793C">
        <w:rPr>
          <w:rFonts w:ascii="Arial" w:hAnsi="Arial" w:cs="Arial"/>
          <w:sz w:val="24"/>
          <w:szCs w:val="24"/>
        </w:rPr>
        <w:t>Para mayor información sobre la venta y compra de boletos</w:t>
      </w:r>
      <w:r>
        <w:rPr>
          <w:rFonts w:ascii="Arial" w:hAnsi="Arial" w:cs="Arial"/>
          <w:sz w:val="24"/>
          <w:szCs w:val="24"/>
        </w:rPr>
        <w:t xml:space="preserve">, </w:t>
      </w:r>
      <w:r w:rsidRPr="0071793C">
        <w:rPr>
          <w:rFonts w:ascii="Arial" w:hAnsi="Arial" w:cs="Arial"/>
          <w:sz w:val="24"/>
          <w:szCs w:val="24"/>
        </w:rPr>
        <w:t>acceder a</w:t>
      </w:r>
      <w:r>
        <w:rPr>
          <w:rFonts w:ascii="Arial" w:hAnsi="Arial" w:cs="Arial"/>
          <w:sz w:val="24"/>
          <w:szCs w:val="24"/>
        </w:rPr>
        <w:t xml:space="preserve"> </w:t>
      </w:r>
      <w:r w:rsidRPr="0071793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 w:rsidRPr="0071793C">
        <w:rPr>
          <w:rFonts w:ascii="Arial" w:hAnsi="Arial" w:cs="Arial"/>
          <w:sz w:val="24"/>
          <w:szCs w:val="24"/>
        </w:rPr>
        <w:t xml:space="preserve"> página </w:t>
      </w:r>
      <w:hyperlink r:id="rId8" w:history="1">
        <w:r w:rsidRPr="0071793C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71793C">
        <w:rPr>
          <w:rFonts w:ascii="Arial" w:hAnsi="Arial" w:cs="Arial"/>
          <w:sz w:val="24"/>
          <w:szCs w:val="24"/>
        </w:rPr>
        <w:t xml:space="preserve"> o comunicarse a los teléfonos en Mexicali (686) 552-88-00; en Tijuana (664) 684-80-00; en Ensenada (646) 175-22-22; en Tecate</w:t>
      </w:r>
      <w:r w:rsidR="004E17AF">
        <w:rPr>
          <w:rFonts w:ascii="Arial" w:hAnsi="Arial" w:cs="Arial"/>
          <w:sz w:val="24"/>
          <w:szCs w:val="24"/>
        </w:rPr>
        <w:t xml:space="preserve"> (665) 654-77-47; en San Luis Rí</w:t>
      </w:r>
      <w:bookmarkStart w:id="0" w:name="_GoBack"/>
      <w:bookmarkEnd w:id="0"/>
      <w:r w:rsidRPr="0071793C">
        <w:rPr>
          <w:rFonts w:ascii="Arial" w:hAnsi="Arial" w:cs="Arial"/>
          <w:sz w:val="24"/>
          <w:szCs w:val="24"/>
        </w:rPr>
        <w:t>o Colorado, Sonora (653) 518-38-00 y en México D.F. al (55) 55-33-28-08.</w:t>
      </w:r>
    </w:p>
    <w:p w:rsidR="00E6660B" w:rsidRPr="00A83272" w:rsidRDefault="00E6660B" w:rsidP="00A83272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A656D" w:rsidRPr="000F392E" w:rsidRDefault="00CA656D" w:rsidP="00BF1280">
      <w:pPr>
        <w:jc w:val="center"/>
        <w:rPr>
          <w:rFonts w:ascii="Arial" w:hAnsi="Arial" w:cs="Arial"/>
          <w:b/>
          <w:sz w:val="24"/>
          <w:szCs w:val="24"/>
        </w:rPr>
      </w:pPr>
    </w:p>
    <w:sectPr w:rsidR="00CA656D" w:rsidRPr="000F392E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5"/>
  </w:num>
  <w:num w:numId="5">
    <w:abstractNumId w:val="14"/>
  </w:num>
  <w:num w:numId="6">
    <w:abstractNumId w:val="20"/>
  </w:num>
  <w:num w:numId="7">
    <w:abstractNumId w:val="3"/>
  </w:num>
  <w:num w:numId="8">
    <w:abstractNumId w:val="6"/>
  </w:num>
  <w:num w:numId="9">
    <w:abstractNumId w:val="15"/>
  </w:num>
  <w:num w:numId="10">
    <w:abstractNumId w:val="25"/>
  </w:num>
  <w:num w:numId="11">
    <w:abstractNumId w:val="9"/>
  </w:num>
  <w:num w:numId="12">
    <w:abstractNumId w:val="2"/>
  </w:num>
  <w:num w:numId="13">
    <w:abstractNumId w:val="8"/>
  </w:num>
  <w:num w:numId="14">
    <w:abstractNumId w:val="27"/>
  </w:num>
  <w:num w:numId="15">
    <w:abstractNumId w:val="22"/>
  </w:num>
  <w:num w:numId="16">
    <w:abstractNumId w:val="7"/>
  </w:num>
  <w:num w:numId="17">
    <w:abstractNumId w:val="12"/>
  </w:num>
  <w:num w:numId="18">
    <w:abstractNumId w:val="4"/>
  </w:num>
  <w:num w:numId="19">
    <w:abstractNumId w:val="29"/>
  </w:num>
  <w:num w:numId="20">
    <w:abstractNumId w:val="23"/>
  </w:num>
  <w:num w:numId="21">
    <w:abstractNumId w:val="28"/>
  </w:num>
  <w:num w:numId="22">
    <w:abstractNumId w:val="18"/>
  </w:num>
  <w:num w:numId="23">
    <w:abstractNumId w:val="21"/>
  </w:num>
  <w:num w:numId="24">
    <w:abstractNumId w:val="24"/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"/>
  </w:num>
  <w:num w:numId="29">
    <w:abstractNumId w:val="26"/>
  </w:num>
  <w:num w:numId="30">
    <w:abstractNumId w:val="13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1240F"/>
    <w:rsid w:val="00012D11"/>
    <w:rsid w:val="00014C11"/>
    <w:rsid w:val="00017B56"/>
    <w:rsid w:val="00021A3C"/>
    <w:rsid w:val="0002421B"/>
    <w:rsid w:val="00024AA9"/>
    <w:rsid w:val="00024B7C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392E"/>
    <w:rsid w:val="000F7CA7"/>
    <w:rsid w:val="00103195"/>
    <w:rsid w:val="001047B4"/>
    <w:rsid w:val="00110698"/>
    <w:rsid w:val="00117E03"/>
    <w:rsid w:val="001209D9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804B4"/>
    <w:rsid w:val="00180A5A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7A47"/>
    <w:rsid w:val="001F1347"/>
    <w:rsid w:val="001F26A5"/>
    <w:rsid w:val="001F2A47"/>
    <w:rsid w:val="001F65F3"/>
    <w:rsid w:val="001F744F"/>
    <w:rsid w:val="00200AFF"/>
    <w:rsid w:val="00201513"/>
    <w:rsid w:val="00202056"/>
    <w:rsid w:val="00203429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5F2"/>
    <w:rsid w:val="00242CB8"/>
    <w:rsid w:val="002553D9"/>
    <w:rsid w:val="002608CB"/>
    <w:rsid w:val="0026211F"/>
    <w:rsid w:val="00266333"/>
    <w:rsid w:val="00271E15"/>
    <w:rsid w:val="00271FD7"/>
    <w:rsid w:val="00273F56"/>
    <w:rsid w:val="00277585"/>
    <w:rsid w:val="002775A8"/>
    <w:rsid w:val="00280B85"/>
    <w:rsid w:val="00281638"/>
    <w:rsid w:val="0028228C"/>
    <w:rsid w:val="002909AF"/>
    <w:rsid w:val="00292950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5D82"/>
    <w:rsid w:val="002C6AEA"/>
    <w:rsid w:val="002D0F6C"/>
    <w:rsid w:val="002D19A0"/>
    <w:rsid w:val="002D39D5"/>
    <w:rsid w:val="002D6358"/>
    <w:rsid w:val="002E3711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234FE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81111"/>
    <w:rsid w:val="00381368"/>
    <w:rsid w:val="00381995"/>
    <w:rsid w:val="00381BFE"/>
    <w:rsid w:val="0038409F"/>
    <w:rsid w:val="0039116D"/>
    <w:rsid w:val="003958A6"/>
    <w:rsid w:val="00396725"/>
    <w:rsid w:val="003A0FA1"/>
    <w:rsid w:val="003A405A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6882"/>
    <w:rsid w:val="003F2A66"/>
    <w:rsid w:val="003F3AA2"/>
    <w:rsid w:val="0040035C"/>
    <w:rsid w:val="00400F28"/>
    <w:rsid w:val="00403858"/>
    <w:rsid w:val="00414B07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507BC"/>
    <w:rsid w:val="0045430E"/>
    <w:rsid w:val="004601AA"/>
    <w:rsid w:val="004664C1"/>
    <w:rsid w:val="0047340F"/>
    <w:rsid w:val="00476013"/>
    <w:rsid w:val="00480DA5"/>
    <w:rsid w:val="00485D4B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1287A"/>
    <w:rsid w:val="00513B8E"/>
    <w:rsid w:val="0051785A"/>
    <w:rsid w:val="005229E7"/>
    <w:rsid w:val="005243C5"/>
    <w:rsid w:val="00526C5F"/>
    <w:rsid w:val="00527B88"/>
    <w:rsid w:val="005319EC"/>
    <w:rsid w:val="005328F0"/>
    <w:rsid w:val="0053364C"/>
    <w:rsid w:val="00544F66"/>
    <w:rsid w:val="00547BC8"/>
    <w:rsid w:val="00551691"/>
    <w:rsid w:val="005523F7"/>
    <w:rsid w:val="0055306F"/>
    <w:rsid w:val="00555AA5"/>
    <w:rsid w:val="00560AB1"/>
    <w:rsid w:val="00561142"/>
    <w:rsid w:val="00561C4C"/>
    <w:rsid w:val="0056211A"/>
    <w:rsid w:val="00562BBA"/>
    <w:rsid w:val="00575BF3"/>
    <w:rsid w:val="00575C85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45CC2"/>
    <w:rsid w:val="00650717"/>
    <w:rsid w:val="00652F62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7ED"/>
    <w:rsid w:val="007512D8"/>
    <w:rsid w:val="00755FF1"/>
    <w:rsid w:val="0076146C"/>
    <w:rsid w:val="00761B34"/>
    <w:rsid w:val="007620C7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19F3"/>
    <w:rsid w:val="00803987"/>
    <w:rsid w:val="00805AE6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E3DD1"/>
    <w:rsid w:val="008F0491"/>
    <w:rsid w:val="008F05C8"/>
    <w:rsid w:val="008F2CE9"/>
    <w:rsid w:val="008F3221"/>
    <w:rsid w:val="008F500C"/>
    <w:rsid w:val="008F578F"/>
    <w:rsid w:val="00901C43"/>
    <w:rsid w:val="009030FA"/>
    <w:rsid w:val="00904917"/>
    <w:rsid w:val="00904A3B"/>
    <w:rsid w:val="00905844"/>
    <w:rsid w:val="0090605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7BCB"/>
    <w:rsid w:val="009416D7"/>
    <w:rsid w:val="009421FD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7103C"/>
    <w:rsid w:val="00971AD6"/>
    <w:rsid w:val="00972AD4"/>
    <w:rsid w:val="00981966"/>
    <w:rsid w:val="00985793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A07AD9"/>
    <w:rsid w:val="00A108ED"/>
    <w:rsid w:val="00A14BE2"/>
    <w:rsid w:val="00A15295"/>
    <w:rsid w:val="00A17ECC"/>
    <w:rsid w:val="00A24D77"/>
    <w:rsid w:val="00A3012F"/>
    <w:rsid w:val="00A37137"/>
    <w:rsid w:val="00A41015"/>
    <w:rsid w:val="00A421B1"/>
    <w:rsid w:val="00A4337F"/>
    <w:rsid w:val="00A4491C"/>
    <w:rsid w:val="00A461E8"/>
    <w:rsid w:val="00A5083C"/>
    <w:rsid w:val="00A5089A"/>
    <w:rsid w:val="00A53D24"/>
    <w:rsid w:val="00A56290"/>
    <w:rsid w:val="00A64E93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641E"/>
    <w:rsid w:val="00AA6BCB"/>
    <w:rsid w:val="00AB03E3"/>
    <w:rsid w:val="00AB52BE"/>
    <w:rsid w:val="00AB790B"/>
    <w:rsid w:val="00AB7BF9"/>
    <w:rsid w:val="00AC24AD"/>
    <w:rsid w:val="00AC763C"/>
    <w:rsid w:val="00AD7FE0"/>
    <w:rsid w:val="00AE03C8"/>
    <w:rsid w:val="00AE63E5"/>
    <w:rsid w:val="00AE6D41"/>
    <w:rsid w:val="00AE7AE1"/>
    <w:rsid w:val="00AF375B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5F3C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90B1A"/>
    <w:rsid w:val="00B93C2A"/>
    <w:rsid w:val="00BA3562"/>
    <w:rsid w:val="00BA4429"/>
    <w:rsid w:val="00BA4C81"/>
    <w:rsid w:val="00BA5D07"/>
    <w:rsid w:val="00BA642B"/>
    <w:rsid w:val="00BB138B"/>
    <w:rsid w:val="00BB1C79"/>
    <w:rsid w:val="00BB2402"/>
    <w:rsid w:val="00BB271B"/>
    <w:rsid w:val="00BB5339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2774"/>
    <w:rsid w:val="00C43297"/>
    <w:rsid w:val="00C44B9D"/>
    <w:rsid w:val="00C47635"/>
    <w:rsid w:val="00C536B9"/>
    <w:rsid w:val="00C54EEF"/>
    <w:rsid w:val="00C5515C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1FC0"/>
    <w:rsid w:val="00C83CA0"/>
    <w:rsid w:val="00C86B89"/>
    <w:rsid w:val="00C874E6"/>
    <w:rsid w:val="00CA08F1"/>
    <w:rsid w:val="00CA4A80"/>
    <w:rsid w:val="00CA4F99"/>
    <w:rsid w:val="00CA656D"/>
    <w:rsid w:val="00CA7862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04DA"/>
    <w:rsid w:val="00D62EB3"/>
    <w:rsid w:val="00D6484B"/>
    <w:rsid w:val="00D71185"/>
    <w:rsid w:val="00D72551"/>
    <w:rsid w:val="00D74F82"/>
    <w:rsid w:val="00D7513D"/>
    <w:rsid w:val="00D75FD4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0A2"/>
    <w:rsid w:val="00D9716B"/>
    <w:rsid w:val="00DA4842"/>
    <w:rsid w:val="00DB05F4"/>
    <w:rsid w:val="00DB2348"/>
    <w:rsid w:val="00DB43F7"/>
    <w:rsid w:val="00DB7A38"/>
    <w:rsid w:val="00DC0428"/>
    <w:rsid w:val="00DC1666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32A3"/>
    <w:rsid w:val="00E16481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FAA"/>
    <w:rsid w:val="00E6588E"/>
    <w:rsid w:val="00E6660B"/>
    <w:rsid w:val="00E70E55"/>
    <w:rsid w:val="00E70EDE"/>
    <w:rsid w:val="00E81F03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D43"/>
    <w:rsid w:val="00F4779C"/>
    <w:rsid w:val="00F5207E"/>
    <w:rsid w:val="00F524F1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18F"/>
    <w:rsid w:val="00FE7D8D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C27A-F084-4444-BC3E-1C5B8A3F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2015-09-25T19:25:00Z</cp:lastPrinted>
  <dcterms:created xsi:type="dcterms:W3CDTF">2015-09-24T17:49:00Z</dcterms:created>
  <dcterms:modified xsi:type="dcterms:W3CDTF">2015-09-25T20:33:00Z</dcterms:modified>
</cp:coreProperties>
</file>