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0537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88A6FF" wp14:editId="2B7B3D0F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0F392E" w:rsidRPr="000537EE">
        <w:rPr>
          <w:rFonts w:ascii="Arial" w:hAnsi="Arial" w:cs="Arial"/>
          <w:b/>
          <w:sz w:val="24"/>
          <w:szCs w:val="24"/>
        </w:rPr>
        <w:t>3</w:t>
      </w:r>
      <w:r w:rsidR="00685D6F">
        <w:rPr>
          <w:rFonts w:ascii="Arial" w:hAnsi="Arial" w:cs="Arial"/>
          <w:b/>
          <w:sz w:val="24"/>
          <w:szCs w:val="24"/>
        </w:rPr>
        <w:t>9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4038E5" w:rsidRPr="002D7D02" w:rsidRDefault="004038E5" w:rsidP="004038E5">
      <w:pPr>
        <w:ind w:right="-563"/>
        <w:jc w:val="center"/>
        <w:rPr>
          <w:rFonts w:ascii="Arial" w:hAnsi="Arial" w:cs="Arial"/>
          <w:b/>
          <w:sz w:val="16"/>
          <w:szCs w:val="16"/>
        </w:rPr>
      </w:pPr>
    </w:p>
    <w:p w:rsidR="004038E5" w:rsidRPr="004450C1" w:rsidRDefault="00685D6F" w:rsidP="009C16FB">
      <w:pPr>
        <w:ind w:right="4"/>
        <w:jc w:val="center"/>
        <w:rPr>
          <w:rFonts w:ascii="Arial" w:hAnsi="Arial" w:cs="Arial"/>
          <w:b/>
          <w:i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Impulsa </w:t>
      </w:r>
      <w:r w:rsidR="0039039D">
        <w:rPr>
          <w:rFonts w:ascii="Arial" w:hAnsi="Arial" w:cs="Arial"/>
          <w:b/>
          <w:sz w:val="36"/>
          <w:szCs w:val="24"/>
        </w:rPr>
        <w:t xml:space="preserve">UABC </w:t>
      </w:r>
      <w:r w:rsidR="00CA345A">
        <w:rPr>
          <w:rFonts w:ascii="Arial" w:hAnsi="Arial" w:cs="Arial"/>
          <w:b/>
          <w:sz w:val="36"/>
          <w:szCs w:val="24"/>
        </w:rPr>
        <w:t>e</w:t>
      </w:r>
      <w:bookmarkStart w:id="0" w:name="_GoBack"/>
      <w:bookmarkEnd w:id="0"/>
      <w:r>
        <w:rPr>
          <w:rFonts w:ascii="Arial" w:hAnsi="Arial" w:cs="Arial"/>
          <w:b/>
          <w:sz w:val="36"/>
          <w:szCs w:val="24"/>
        </w:rPr>
        <w:t>l desarrollo de empresas</w:t>
      </w:r>
    </w:p>
    <w:p w:rsidR="002D7D02" w:rsidRPr="002D7D02" w:rsidRDefault="002D7D02" w:rsidP="009C16FB">
      <w:pPr>
        <w:ind w:right="4"/>
        <w:jc w:val="center"/>
        <w:rPr>
          <w:rFonts w:ascii="Arial" w:hAnsi="Arial" w:cs="Arial"/>
          <w:b/>
          <w:sz w:val="16"/>
          <w:szCs w:val="16"/>
        </w:rPr>
      </w:pPr>
    </w:p>
    <w:p w:rsidR="004038E5" w:rsidRDefault="000D5516" w:rsidP="002D7D02">
      <w:pPr>
        <w:pStyle w:val="Prrafodelista"/>
        <w:numPr>
          <w:ilvl w:val="0"/>
          <w:numId w:val="37"/>
        </w:numPr>
        <w:ind w:left="284" w:right="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 en evento cuyo objetivo es proporcionar metodologías exitosas para el desarrollo y la generación de </w:t>
      </w:r>
      <w:proofErr w:type="spellStart"/>
      <w:r>
        <w:rPr>
          <w:rFonts w:ascii="Arial" w:hAnsi="Arial" w:cs="Arial"/>
          <w:sz w:val="24"/>
          <w:szCs w:val="24"/>
        </w:rPr>
        <w:t>MiPyMES</w:t>
      </w:r>
      <w:proofErr w:type="spellEnd"/>
      <w:r w:rsidR="002D7D02" w:rsidRPr="002D7D02">
        <w:rPr>
          <w:rFonts w:ascii="Arial" w:hAnsi="Arial" w:cs="Arial"/>
          <w:sz w:val="24"/>
          <w:szCs w:val="24"/>
        </w:rPr>
        <w:t>.</w:t>
      </w:r>
    </w:p>
    <w:p w:rsidR="002D7D02" w:rsidRPr="0048746A" w:rsidRDefault="002D7D02" w:rsidP="002D7D02">
      <w:pPr>
        <w:pStyle w:val="Prrafodelista"/>
        <w:ind w:left="284" w:right="4"/>
        <w:jc w:val="both"/>
        <w:rPr>
          <w:rFonts w:ascii="Arial" w:hAnsi="Arial" w:cs="Arial"/>
          <w:sz w:val="16"/>
          <w:szCs w:val="16"/>
        </w:rPr>
      </w:pPr>
    </w:p>
    <w:p w:rsidR="00992EA7" w:rsidRPr="000153AD" w:rsidRDefault="00C5652C" w:rsidP="00992EA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153AD">
        <w:rPr>
          <w:rFonts w:ascii="Arial" w:hAnsi="Arial" w:cs="Arial"/>
          <w:b/>
          <w:sz w:val="24"/>
          <w:szCs w:val="24"/>
        </w:rPr>
        <w:t xml:space="preserve">Mexicali, BC., </w:t>
      </w:r>
      <w:r w:rsidR="002875A4" w:rsidRPr="000153AD">
        <w:rPr>
          <w:rFonts w:ascii="Arial" w:hAnsi="Arial" w:cs="Arial"/>
          <w:b/>
          <w:sz w:val="24"/>
          <w:szCs w:val="24"/>
        </w:rPr>
        <w:t>jueves</w:t>
      </w:r>
      <w:r w:rsidRPr="000153AD">
        <w:rPr>
          <w:rFonts w:ascii="Arial" w:hAnsi="Arial" w:cs="Arial"/>
          <w:b/>
          <w:sz w:val="24"/>
          <w:szCs w:val="24"/>
        </w:rPr>
        <w:t xml:space="preserve"> 0</w:t>
      </w:r>
      <w:r w:rsidR="002875A4" w:rsidRPr="000153AD">
        <w:rPr>
          <w:rFonts w:ascii="Arial" w:hAnsi="Arial" w:cs="Arial"/>
          <w:b/>
          <w:sz w:val="24"/>
          <w:szCs w:val="24"/>
        </w:rPr>
        <w:t>8</w:t>
      </w:r>
      <w:r w:rsidRPr="000153AD">
        <w:rPr>
          <w:rFonts w:ascii="Arial" w:hAnsi="Arial" w:cs="Arial"/>
          <w:b/>
          <w:sz w:val="24"/>
          <w:szCs w:val="24"/>
        </w:rPr>
        <w:t xml:space="preserve"> de octubre de 2015.- </w:t>
      </w:r>
      <w:r w:rsidR="004010C9" w:rsidRPr="000153AD">
        <w:rPr>
          <w:rFonts w:ascii="Arial" w:hAnsi="Arial" w:cs="Arial"/>
          <w:sz w:val="24"/>
          <w:szCs w:val="24"/>
        </w:rPr>
        <w:t xml:space="preserve">Se inauguró la </w:t>
      </w:r>
      <w:r w:rsidR="00992EA7" w:rsidRPr="000153AD">
        <w:rPr>
          <w:rFonts w:ascii="Arial" w:hAnsi="Arial" w:cs="Arial"/>
          <w:sz w:val="24"/>
          <w:lang w:val="es-ES"/>
        </w:rPr>
        <w:t>16ª</w:t>
      </w:r>
      <w:r w:rsidR="00544152">
        <w:rPr>
          <w:rFonts w:ascii="Arial" w:hAnsi="Arial" w:cs="Arial"/>
          <w:sz w:val="24"/>
          <w:lang w:val="es-ES"/>
        </w:rPr>
        <w:t>.</w:t>
      </w:r>
      <w:r w:rsidR="00992EA7" w:rsidRPr="000153AD">
        <w:rPr>
          <w:rFonts w:ascii="Arial" w:hAnsi="Arial" w:cs="Arial"/>
          <w:sz w:val="24"/>
          <w:lang w:val="es-ES"/>
        </w:rPr>
        <w:t xml:space="preserve"> Conferencia Internacional de la Asociación Mexicana de Centros de Desarrollo para la Pequeña Empresa</w:t>
      </w:r>
      <w:r w:rsidR="00C4744D" w:rsidRPr="000153AD">
        <w:rPr>
          <w:rFonts w:ascii="Arial" w:hAnsi="Arial" w:cs="Arial"/>
          <w:sz w:val="24"/>
          <w:lang w:val="es-ES"/>
        </w:rPr>
        <w:t xml:space="preserve"> </w:t>
      </w:r>
      <w:r w:rsidR="00C4744D" w:rsidRPr="000153AD">
        <w:rPr>
          <w:rFonts w:ascii="Arial" w:hAnsi="Arial" w:cs="Arial"/>
          <w:sz w:val="24"/>
          <w:szCs w:val="24"/>
          <w:lang w:val="es-ES"/>
        </w:rPr>
        <w:t>(</w:t>
      </w:r>
      <w:r w:rsidR="00C4744D" w:rsidRPr="000153AD">
        <w:rPr>
          <w:rFonts w:ascii="Arial" w:hAnsi="Arial" w:cs="Arial"/>
          <w:sz w:val="24"/>
          <w:szCs w:val="24"/>
          <w:shd w:val="clear" w:color="auto" w:fill="FFFFFF"/>
        </w:rPr>
        <w:t>AMCDPE)</w:t>
      </w:r>
      <w:r w:rsidR="00BB5CA4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12B4C" w:rsidRPr="000153AD">
        <w:rPr>
          <w:rFonts w:ascii="Arial" w:hAnsi="Arial" w:cs="Arial"/>
          <w:sz w:val="24"/>
          <w:szCs w:val="24"/>
          <w:shd w:val="clear" w:color="auto" w:fill="FFFFFF"/>
        </w:rPr>
        <w:t>a la que pertenece</w:t>
      </w:r>
      <w:r w:rsidR="00BB5CA4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12B4C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desde el 2009 </w:t>
      </w:r>
      <w:r w:rsidR="00BB5CA4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la Universidad Autónoma de Baja California (UABC) </w:t>
      </w:r>
      <w:r w:rsidR="00F12B4C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a través de la Incubadora Cimarrones Emprendedores. </w:t>
      </w:r>
    </w:p>
    <w:p w:rsidR="00112C83" w:rsidRPr="0048746A" w:rsidRDefault="00112C83" w:rsidP="002875A4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  <w:lang w:val="es-ES"/>
        </w:rPr>
      </w:pPr>
    </w:p>
    <w:p w:rsidR="005177B4" w:rsidRPr="000153AD" w:rsidRDefault="005177B4" w:rsidP="002875A4">
      <w:pPr>
        <w:ind w:right="4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Este evento t</w:t>
      </w:r>
      <w:r w:rsidR="00F12B4C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iene como finalidad </w:t>
      </w:r>
      <w:r w:rsidR="00F12B4C" w:rsidRPr="000153AD">
        <w:rPr>
          <w:rFonts w:ascii="Arial" w:hAnsi="Arial" w:cs="Arial"/>
          <w:sz w:val="24"/>
          <w:szCs w:val="24"/>
          <w:lang w:val="es-ES"/>
        </w:rPr>
        <w:t xml:space="preserve">proporcionar conocimientos y metodologías exitosas para el desarrollo y la generación de </w:t>
      </w:r>
      <w:r w:rsidR="001E4C05">
        <w:rPr>
          <w:rFonts w:ascii="Arial" w:hAnsi="Arial" w:cs="Arial"/>
          <w:sz w:val="24"/>
          <w:szCs w:val="24"/>
          <w:lang w:val="es-ES"/>
        </w:rPr>
        <w:t xml:space="preserve">micro, </w:t>
      </w:r>
      <w:r w:rsidR="00F12B4C" w:rsidRPr="000153AD">
        <w:rPr>
          <w:rFonts w:ascii="Arial" w:hAnsi="Arial" w:cs="Arial"/>
          <w:sz w:val="24"/>
          <w:szCs w:val="24"/>
          <w:lang w:val="es-ES"/>
        </w:rPr>
        <w:t xml:space="preserve">pequeñas </w:t>
      </w:r>
      <w:r w:rsidR="001E4C05">
        <w:rPr>
          <w:rFonts w:ascii="Arial" w:hAnsi="Arial" w:cs="Arial"/>
          <w:sz w:val="24"/>
          <w:szCs w:val="24"/>
          <w:lang w:val="es-ES"/>
        </w:rPr>
        <w:t xml:space="preserve">y medianas </w:t>
      </w:r>
      <w:r w:rsidR="00F12B4C" w:rsidRPr="000153AD">
        <w:rPr>
          <w:rFonts w:ascii="Arial" w:hAnsi="Arial" w:cs="Arial"/>
          <w:sz w:val="24"/>
          <w:szCs w:val="24"/>
          <w:lang w:val="es-ES"/>
        </w:rPr>
        <w:t>empresas</w:t>
      </w:r>
      <w:r w:rsidR="001E4C05">
        <w:rPr>
          <w:rFonts w:ascii="Arial" w:hAnsi="Arial" w:cs="Arial"/>
          <w:sz w:val="24"/>
          <w:szCs w:val="24"/>
          <w:lang w:val="es-ES"/>
        </w:rPr>
        <w:t xml:space="preserve"> </w:t>
      </w:r>
      <w:r w:rsidR="001E4C05" w:rsidRPr="000153AD">
        <w:rPr>
          <w:rFonts w:ascii="Arial" w:hAnsi="Arial" w:cs="Arial"/>
          <w:sz w:val="24"/>
          <w:szCs w:val="24"/>
        </w:rPr>
        <w:t>(</w:t>
      </w:r>
      <w:proofErr w:type="spellStart"/>
      <w:r w:rsidR="001E4C05" w:rsidRPr="000153AD">
        <w:rPr>
          <w:rFonts w:ascii="Arial" w:hAnsi="Arial" w:cs="Arial"/>
          <w:bCs/>
          <w:sz w:val="24"/>
          <w:szCs w:val="24"/>
          <w:shd w:val="clear" w:color="auto" w:fill="FFFFFF"/>
        </w:rPr>
        <w:t>MiPyME</w:t>
      </w:r>
      <w:r w:rsidR="00544152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proofErr w:type="spellEnd"/>
      <w:r w:rsidR="001E4C05" w:rsidRPr="000153AD">
        <w:rPr>
          <w:rFonts w:ascii="Arial" w:hAnsi="Arial" w:cs="Arial"/>
          <w:sz w:val="24"/>
          <w:szCs w:val="24"/>
        </w:rPr>
        <w:t>)</w:t>
      </w:r>
      <w:r w:rsidR="001E4C05">
        <w:rPr>
          <w:rFonts w:ascii="Arial" w:hAnsi="Arial" w:cs="Arial"/>
          <w:sz w:val="24"/>
          <w:szCs w:val="24"/>
        </w:rPr>
        <w:t xml:space="preserve"> </w:t>
      </w:r>
      <w:r w:rsidR="004C4FB8">
        <w:rPr>
          <w:rFonts w:ascii="Arial" w:hAnsi="Arial" w:cs="Arial"/>
          <w:bCs/>
          <w:iCs/>
          <w:sz w:val="24"/>
          <w:szCs w:val="40"/>
          <w:lang w:val="es-ES" w:eastAsia="es-ES"/>
        </w:rPr>
        <w:t xml:space="preserve">con </w:t>
      </w:r>
      <w:r w:rsidR="00F12B4C" w:rsidRPr="000153AD">
        <w:rPr>
          <w:rFonts w:ascii="Arial" w:hAnsi="Arial" w:cs="Arial"/>
          <w:bCs/>
          <w:iCs/>
          <w:sz w:val="24"/>
          <w:szCs w:val="40"/>
          <w:lang w:val="es-ES" w:eastAsia="es-ES"/>
        </w:rPr>
        <w:t xml:space="preserve">el modelo </w:t>
      </w:r>
      <w:r w:rsidR="00F12B4C" w:rsidRPr="000153AD">
        <w:rPr>
          <w:rFonts w:ascii="Arial" w:hAnsi="Arial" w:cs="Arial"/>
          <w:bCs/>
          <w:i/>
          <w:iCs/>
          <w:sz w:val="24"/>
          <w:szCs w:val="40"/>
          <w:lang w:val="es-ES" w:eastAsia="es-ES"/>
        </w:rPr>
        <w:t xml:space="preserve">Small Business </w:t>
      </w:r>
      <w:proofErr w:type="spellStart"/>
      <w:r w:rsidR="00F12B4C" w:rsidRPr="000153AD">
        <w:rPr>
          <w:rFonts w:ascii="Arial" w:hAnsi="Arial" w:cs="Arial"/>
          <w:bCs/>
          <w:i/>
          <w:iCs/>
          <w:sz w:val="24"/>
          <w:szCs w:val="40"/>
          <w:lang w:val="es-ES" w:eastAsia="es-ES"/>
        </w:rPr>
        <w:t>Developmet</w:t>
      </w:r>
      <w:proofErr w:type="spellEnd"/>
      <w:r w:rsidR="00F12B4C" w:rsidRPr="000153AD">
        <w:rPr>
          <w:rFonts w:ascii="Arial" w:hAnsi="Arial" w:cs="Arial"/>
          <w:bCs/>
          <w:i/>
          <w:iCs/>
          <w:sz w:val="24"/>
          <w:szCs w:val="40"/>
          <w:lang w:val="es-ES" w:eastAsia="es-ES"/>
        </w:rPr>
        <w:t xml:space="preserve"> Centers</w:t>
      </w:r>
      <w:r w:rsidR="00F12B4C" w:rsidRPr="000153AD">
        <w:rPr>
          <w:rFonts w:ascii="Arial" w:hAnsi="Arial" w:cs="Arial"/>
          <w:bCs/>
          <w:iCs/>
          <w:sz w:val="24"/>
          <w:szCs w:val="40"/>
          <w:lang w:val="es-ES" w:eastAsia="es-ES"/>
        </w:rPr>
        <w:t xml:space="preserve"> (</w:t>
      </w:r>
      <w:r w:rsidR="00F12B4C" w:rsidRPr="000153AD">
        <w:rPr>
          <w:rFonts w:ascii="Arial" w:hAnsi="Arial" w:cs="Arial"/>
          <w:bCs/>
          <w:iCs/>
          <w:sz w:val="24"/>
          <w:szCs w:val="40"/>
          <w:lang w:val="es-ES" w:eastAsia="es-ES"/>
        </w:rPr>
        <w:t>SBDC</w:t>
      </w:r>
      <w:r w:rsidR="00F12B4C" w:rsidRPr="000153AD">
        <w:rPr>
          <w:rFonts w:ascii="Arial" w:hAnsi="Arial" w:cs="Arial"/>
          <w:bCs/>
          <w:iCs/>
          <w:sz w:val="24"/>
          <w:szCs w:val="40"/>
          <w:lang w:val="es-ES" w:eastAsia="es-ES"/>
        </w:rPr>
        <w:t xml:space="preserve">), </w:t>
      </w:r>
      <w:r w:rsidR="004C4FB8">
        <w:rPr>
          <w:rFonts w:ascii="Arial" w:hAnsi="Arial" w:cs="Arial"/>
          <w:bCs/>
          <w:iCs/>
          <w:sz w:val="24"/>
          <w:szCs w:val="40"/>
          <w:lang w:val="es-ES" w:eastAsia="es-ES"/>
        </w:rPr>
        <w:t xml:space="preserve">una </w:t>
      </w:r>
      <w:r w:rsidR="00F12B4C" w:rsidRPr="000153AD">
        <w:rPr>
          <w:rFonts w:ascii="Arial" w:hAnsi="Arial" w:cs="Arial"/>
          <w:bCs/>
          <w:iCs/>
          <w:sz w:val="24"/>
          <w:szCs w:val="40"/>
          <w:lang w:val="es-ES" w:eastAsia="es-ES"/>
        </w:rPr>
        <w:t>plataforma que proporciona asistencia técnica a las pequeñas empresas y aspirantes a empresarios</w:t>
      </w:r>
      <w:r w:rsidR="00544152">
        <w:rPr>
          <w:rFonts w:ascii="Arial" w:hAnsi="Arial" w:cs="Arial"/>
          <w:bCs/>
          <w:iCs/>
          <w:sz w:val="24"/>
          <w:szCs w:val="40"/>
          <w:lang w:val="es-ES" w:eastAsia="es-ES"/>
        </w:rPr>
        <w:t>, apoyando al</w:t>
      </w:r>
      <w:r w:rsidR="00F12B4C" w:rsidRPr="000153AD">
        <w:rPr>
          <w:rFonts w:ascii="Arial" w:hAnsi="Arial" w:cs="Arial"/>
          <w:bCs/>
          <w:iCs/>
          <w:sz w:val="24"/>
          <w:szCs w:val="40"/>
          <w:lang w:val="es-ES" w:eastAsia="es-ES"/>
        </w:rPr>
        <w:t xml:space="preserve"> crecimiento del negocio.</w:t>
      </w:r>
    </w:p>
    <w:p w:rsidR="002809CA" w:rsidRPr="0048746A" w:rsidRDefault="002809CA" w:rsidP="002875A4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  <w:lang w:val="es-ES"/>
        </w:rPr>
      </w:pPr>
    </w:p>
    <w:p w:rsidR="004D1C9C" w:rsidRPr="000153AD" w:rsidRDefault="00F12B4C" w:rsidP="002875A4">
      <w:pPr>
        <w:ind w:right="4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Fungió como anfitrión del evento el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doctor Juan Manuel </w:t>
      </w:r>
      <w:proofErr w:type="spellStart"/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Ocegueda</w:t>
      </w:r>
      <w:proofErr w:type="spellEnd"/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Hernández, Rector de la UABC</w:t>
      </w: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, quien señaló que uno de los grandes retos para México es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superar los obstáculos que impiden que se convierta en una nación de altos ingre</w:t>
      </w:r>
      <w:r w:rsidR="004D1C9C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sos y 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empleos suficientes para </w:t>
      </w:r>
      <w:r w:rsidR="004D1C9C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los jóvenes 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que exige</w:t>
      </w:r>
      <w:r w:rsidR="004D1C9C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n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oportunidades de desarrollo</w:t>
      </w:r>
      <w:r w:rsidR="004D1C9C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. </w:t>
      </w:r>
    </w:p>
    <w:p w:rsidR="004D1C9C" w:rsidRPr="0048746A" w:rsidRDefault="004D1C9C" w:rsidP="002875A4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  <w:lang w:val="es-ES"/>
        </w:rPr>
      </w:pPr>
    </w:p>
    <w:p w:rsidR="00D76840" w:rsidRPr="00C30FB8" w:rsidRDefault="004D1C9C" w:rsidP="008100F4">
      <w:pPr>
        <w:ind w:right="4"/>
        <w:jc w:val="both"/>
        <w:rPr>
          <w:rFonts w:ascii="Arial" w:hAnsi="Arial" w:cs="Arial"/>
          <w:sz w:val="24"/>
          <w:szCs w:val="24"/>
          <w:u w:val="single"/>
          <w:shd w:val="clear" w:color="auto" w:fill="FFFFFF"/>
          <w:lang w:val="es-ES"/>
        </w:rPr>
      </w:pP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Destacó que l</w:t>
      </w:r>
      <w:r w:rsidR="009F7B15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as universidades </w:t>
      </w: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como espacios que </w:t>
      </w:r>
      <w:r w:rsidR="009F7B15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concentran el conocimiento y gran parte del talento social</w:t>
      </w: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, tienen grandes </w:t>
      </w:r>
      <w:r w:rsidR="009F7B15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responsabilidades</w:t>
      </w: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como generar</w:t>
      </w:r>
      <w:r w:rsidR="00D76840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acciones que fomenten la empleabilidad de </w:t>
      </w: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sus</w:t>
      </w:r>
      <w:r w:rsidR="00D76840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egresados y promover el emprendimiento como opción de desarrollo alternativo para universitarios con habilidades empresariales</w:t>
      </w:r>
      <w:r w:rsidR="008100F4">
        <w:rPr>
          <w:rFonts w:ascii="Arial" w:hAnsi="Arial" w:cs="Arial"/>
          <w:sz w:val="24"/>
          <w:szCs w:val="24"/>
          <w:shd w:val="clear" w:color="auto" w:fill="FFFFFF"/>
          <w:lang w:val="es-ES"/>
        </w:rPr>
        <w:t>.</w:t>
      </w:r>
    </w:p>
    <w:p w:rsidR="00D76840" w:rsidRPr="0048746A" w:rsidRDefault="00D76840" w:rsidP="002875A4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  <w:lang w:val="es-ES"/>
        </w:rPr>
      </w:pPr>
    </w:p>
    <w:p w:rsidR="00D76840" w:rsidRPr="000153AD" w:rsidRDefault="00D76840" w:rsidP="002875A4">
      <w:pPr>
        <w:ind w:right="4"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“</w:t>
      </w:r>
      <w:r w:rsidR="000153AD"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>P</w:t>
      </w:r>
      <w:r w:rsidRPr="000153A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or lo anterior, quiero reconocer la importante tarea y la significativa aportación social que realiza la </w:t>
      </w:r>
      <w:r w:rsidRPr="00DB1A79">
        <w:rPr>
          <w:rFonts w:ascii="Arial" w:hAnsi="Arial" w:cs="Arial"/>
          <w:sz w:val="24"/>
          <w:szCs w:val="24"/>
        </w:rPr>
        <w:t>AMCDPE</w:t>
      </w:r>
      <w:r w:rsidRPr="000153AD">
        <w:rPr>
          <w:rFonts w:ascii="Arial" w:hAnsi="Arial" w:cs="Arial"/>
          <w:sz w:val="24"/>
          <w:szCs w:val="24"/>
        </w:rPr>
        <w:t xml:space="preserve"> que mediante asesorías a empresas establecidas y nuevos emprendedores, muchos de ellos estudiantes o egresados universitarios</w:t>
      </w:r>
      <w:r w:rsidR="00544152">
        <w:rPr>
          <w:rFonts w:ascii="Arial" w:hAnsi="Arial" w:cs="Arial"/>
          <w:sz w:val="24"/>
          <w:szCs w:val="24"/>
        </w:rPr>
        <w:t>,</w:t>
      </w:r>
      <w:r w:rsidRPr="000153AD">
        <w:rPr>
          <w:rFonts w:ascii="Arial" w:hAnsi="Arial" w:cs="Arial"/>
          <w:sz w:val="24"/>
          <w:szCs w:val="24"/>
        </w:rPr>
        <w:t xml:space="preserve"> contribuye al desarrollo de una fuerza empresarial que necesitamos para construir una sociedad con mejores niveles de bienestar”</w:t>
      </w:r>
      <w:r w:rsidR="000153AD">
        <w:rPr>
          <w:rFonts w:ascii="Arial" w:hAnsi="Arial" w:cs="Arial"/>
          <w:sz w:val="24"/>
          <w:szCs w:val="24"/>
        </w:rPr>
        <w:t>, expresó el Rector.</w:t>
      </w:r>
    </w:p>
    <w:p w:rsidR="00D76840" w:rsidRPr="0048746A" w:rsidRDefault="00D76840" w:rsidP="002875A4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DB1A79" w:rsidRDefault="00DB1A79" w:rsidP="000153AD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0153AD">
        <w:rPr>
          <w:rFonts w:ascii="Arial" w:hAnsi="Arial" w:cs="Arial"/>
          <w:sz w:val="24"/>
          <w:szCs w:val="24"/>
        </w:rPr>
        <w:t xml:space="preserve">El doctor Jesús </w:t>
      </w:r>
      <w:proofErr w:type="spellStart"/>
      <w:r w:rsidRPr="000153AD">
        <w:rPr>
          <w:rFonts w:ascii="Arial" w:hAnsi="Arial" w:cs="Arial"/>
          <w:sz w:val="24"/>
          <w:szCs w:val="24"/>
        </w:rPr>
        <w:t>Ancer</w:t>
      </w:r>
      <w:proofErr w:type="spellEnd"/>
      <w:r w:rsidRPr="000153AD">
        <w:rPr>
          <w:rFonts w:ascii="Arial" w:hAnsi="Arial" w:cs="Arial"/>
          <w:sz w:val="24"/>
          <w:szCs w:val="24"/>
        </w:rPr>
        <w:t xml:space="preserve"> Rodríguez, </w:t>
      </w:r>
      <w:r w:rsidRPr="00DB1A79">
        <w:rPr>
          <w:rFonts w:ascii="Arial" w:hAnsi="Arial" w:cs="Arial"/>
          <w:sz w:val="24"/>
          <w:szCs w:val="24"/>
        </w:rPr>
        <w:t xml:space="preserve">Presidente de la AMCDPE y Rector de la </w:t>
      </w:r>
      <w:r w:rsidR="0048746A">
        <w:rPr>
          <w:rFonts w:ascii="Arial" w:hAnsi="Arial" w:cs="Arial"/>
          <w:sz w:val="24"/>
          <w:szCs w:val="24"/>
        </w:rPr>
        <w:t>Universidad Autónoma de Nuevo León (</w:t>
      </w:r>
      <w:r w:rsidRPr="00DB1A79">
        <w:rPr>
          <w:rFonts w:ascii="Arial" w:hAnsi="Arial" w:cs="Arial"/>
          <w:sz w:val="24"/>
          <w:szCs w:val="24"/>
        </w:rPr>
        <w:t>UANL</w:t>
      </w:r>
      <w:r w:rsidR="0048746A">
        <w:rPr>
          <w:rFonts w:ascii="Arial" w:hAnsi="Arial" w:cs="Arial"/>
          <w:sz w:val="24"/>
          <w:szCs w:val="24"/>
        </w:rPr>
        <w:t xml:space="preserve">), </w:t>
      </w:r>
      <w:r w:rsidR="00574F0F">
        <w:rPr>
          <w:rFonts w:ascii="Arial" w:hAnsi="Arial" w:cs="Arial"/>
          <w:sz w:val="24"/>
          <w:szCs w:val="24"/>
        </w:rPr>
        <w:t>mencionó</w:t>
      </w:r>
      <w:r w:rsidR="009859A5" w:rsidRPr="000153AD">
        <w:rPr>
          <w:rFonts w:ascii="Arial" w:hAnsi="Arial" w:cs="Arial"/>
          <w:sz w:val="24"/>
          <w:szCs w:val="24"/>
        </w:rPr>
        <w:t xml:space="preserve"> que el organismo que preside reúne a centros especializados </w:t>
      </w:r>
      <w:r w:rsidR="00574F0F">
        <w:rPr>
          <w:rFonts w:ascii="Arial" w:hAnsi="Arial" w:cs="Arial"/>
          <w:sz w:val="24"/>
          <w:szCs w:val="24"/>
        </w:rPr>
        <w:t>que aplican</w:t>
      </w:r>
      <w:r w:rsidR="009859A5" w:rsidRPr="000153AD">
        <w:rPr>
          <w:rFonts w:ascii="Arial" w:hAnsi="Arial" w:cs="Arial"/>
          <w:sz w:val="24"/>
          <w:szCs w:val="24"/>
        </w:rPr>
        <w:t xml:space="preserve"> el modelo de 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</w:rPr>
        <w:t>SBDC</w:t>
      </w:r>
      <w:r w:rsidR="009859A5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, el cual se ha implementado en 21 países y a nivel continental hay cerca de mil 500 centros que atienden </w:t>
      </w:r>
      <w:r w:rsidR="00544152">
        <w:rPr>
          <w:rFonts w:ascii="Arial" w:hAnsi="Arial" w:cs="Arial"/>
          <w:sz w:val="24"/>
          <w:szCs w:val="24"/>
          <w:shd w:val="clear" w:color="auto" w:fill="FFFFFF"/>
        </w:rPr>
        <w:t>aproximadamente a</w:t>
      </w:r>
      <w:r w:rsidR="009859A5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 2 millones </w:t>
      </w:r>
      <w:r w:rsidR="005411E6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spellStart"/>
      <w:r w:rsidR="005411E6" w:rsidRPr="000153AD">
        <w:rPr>
          <w:rFonts w:ascii="Arial" w:hAnsi="Arial" w:cs="Arial"/>
          <w:bCs/>
          <w:sz w:val="24"/>
          <w:szCs w:val="24"/>
          <w:shd w:val="clear" w:color="auto" w:fill="FFFFFF"/>
        </w:rPr>
        <w:t>MiPyME</w:t>
      </w:r>
      <w:r w:rsidR="00544152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proofErr w:type="spellEnd"/>
      <w:r w:rsidR="005411E6" w:rsidRPr="000153AD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574F0F" w:rsidRPr="00E17763" w:rsidRDefault="00574F0F" w:rsidP="000153AD">
      <w:pPr>
        <w:shd w:val="clear" w:color="auto" w:fill="FFFFFF"/>
        <w:jc w:val="both"/>
        <w:rPr>
          <w:rFonts w:ascii="Arial" w:hAnsi="Arial" w:cs="Arial"/>
          <w:bCs/>
          <w:sz w:val="16"/>
          <w:szCs w:val="16"/>
          <w:shd w:val="clear" w:color="auto" w:fill="FFFFFF"/>
        </w:rPr>
      </w:pPr>
    </w:p>
    <w:p w:rsidR="005411E6" w:rsidRPr="000153AD" w:rsidRDefault="005411E6" w:rsidP="004874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/>
          <w:bCs/>
          <w:sz w:val="24"/>
          <w:szCs w:val="24"/>
          <w:shd w:val="clear" w:color="auto" w:fill="FFFFFF"/>
        </w:rPr>
        <w:t>Indicó que en México existe</w:t>
      </w:r>
      <w:r w:rsidR="00C30FB8"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Pr="000153A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más de 55 millones de jóvenes menores de 25 años, quienes tienen una oportunidad de empleo </w:t>
      </w:r>
      <w:r w:rsidR="00C30FB8">
        <w:rPr>
          <w:rFonts w:ascii="Arial" w:hAnsi="Arial" w:cs="Arial"/>
          <w:bCs/>
          <w:sz w:val="24"/>
          <w:szCs w:val="24"/>
          <w:shd w:val="clear" w:color="auto" w:fill="FFFFFF"/>
        </w:rPr>
        <w:t>en este tipo de empresas</w:t>
      </w:r>
      <w:r w:rsidRPr="000153A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="00C30FB8">
        <w:rPr>
          <w:rFonts w:ascii="Arial" w:hAnsi="Arial" w:cs="Arial"/>
          <w:bCs/>
          <w:sz w:val="24"/>
          <w:szCs w:val="24"/>
          <w:shd w:val="clear" w:color="auto" w:fill="FFFFFF"/>
        </w:rPr>
        <w:t>“</w:t>
      </w:r>
      <w:r w:rsidRPr="000153A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Es aquí donde entramos las instituciones de educación superior 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para apoyar a las </w:t>
      </w:r>
      <w:proofErr w:type="spellStart"/>
      <w:r w:rsidR="002809CA" w:rsidRPr="000153AD">
        <w:rPr>
          <w:rFonts w:ascii="Arial" w:hAnsi="Arial" w:cs="Arial"/>
          <w:sz w:val="24"/>
          <w:szCs w:val="24"/>
          <w:shd w:val="clear" w:color="auto" w:fill="FFFFFF"/>
        </w:rPr>
        <w:t>MiPyM</w:t>
      </w:r>
      <w:r w:rsidR="00544152" w:rsidRPr="000153AD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544152">
        <w:rPr>
          <w:rFonts w:ascii="Arial" w:hAnsi="Arial" w:cs="Arial"/>
          <w:sz w:val="24"/>
          <w:szCs w:val="24"/>
          <w:shd w:val="clear" w:color="auto" w:fill="FFFFFF"/>
        </w:rPr>
        <w:t>S</w:t>
      </w:r>
      <w:proofErr w:type="spellEnd"/>
      <w:r w:rsidR="002809CA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4152">
        <w:rPr>
          <w:rFonts w:ascii="Arial" w:hAnsi="Arial" w:cs="Arial"/>
          <w:sz w:val="24"/>
          <w:szCs w:val="24"/>
          <w:shd w:val="clear" w:color="auto" w:fill="FFFFFF"/>
        </w:rPr>
        <w:t>en el desarrollo de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 negocios y para que </w:t>
      </w:r>
      <w:r w:rsidR="00E8244E">
        <w:rPr>
          <w:rFonts w:ascii="Arial" w:hAnsi="Arial" w:cs="Arial"/>
          <w:sz w:val="24"/>
          <w:szCs w:val="24"/>
          <w:shd w:val="clear" w:color="auto" w:fill="FFFFFF"/>
        </w:rPr>
        <w:t>podamos</w:t>
      </w:r>
      <w:r w:rsidR="002809CA" w:rsidRPr="000153AD">
        <w:rPr>
          <w:rFonts w:ascii="Arial" w:hAnsi="Arial" w:cs="Arial"/>
          <w:sz w:val="24"/>
          <w:szCs w:val="24"/>
          <w:shd w:val="clear" w:color="auto" w:fill="FFFFFF"/>
        </w:rPr>
        <w:t xml:space="preserve"> cumplir con la responsabilidad social</w:t>
      </w:r>
      <w:r w:rsidR="00C30FB8">
        <w:rPr>
          <w:rFonts w:ascii="Arial" w:hAnsi="Arial" w:cs="Arial"/>
          <w:sz w:val="24"/>
          <w:szCs w:val="24"/>
          <w:shd w:val="clear" w:color="auto" w:fill="FFFFFF"/>
        </w:rPr>
        <w:t xml:space="preserve">”, expresó el doctor </w:t>
      </w:r>
      <w:proofErr w:type="spellStart"/>
      <w:r w:rsidR="00C30FB8">
        <w:rPr>
          <w:rFonts w:ascii="Arial" w:hAnsi="Arial" w:cs="Arial"/>
          <w:sz w:val="24"/>
          <w:szCs w:val="24"/>
          <w:shd w:val="clear" w:color="auto" w:fill="FFFFFF"/>
        </w:rPr>
        <w:t>Ancer</w:t>
      </w:r>
      <w:proofErr w:type="spellEnd"/>
      <w:r w:rsidR="00C30FB8">
        <w:rPr>
          <w:rFonts w:ascii="Arial" w:hAnsi="Arial" w:cs="Arial"/>
          <w:sz w:val="24"/>
          <w:szCs w:val="24"/>
          <w:shd w:val="clear" w:color="auto" w:fill="FFFFFF"/>
        </w:rPr>
        <w:t xml:space="preserve"> Rodríguez.</w:t>
      </w:r>
    </w:p>
    <w:p w:rsidR="009859A5" w:rsidRDefault="009859A5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Default="00E17763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Default="00E17763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Default="00E17763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Default="00E17763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Default="00E17763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1062EE" w:rsidRDefault="001062EE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Default="00E17763" w:rsidP="00DB1A79">
      <w:pPr>
        <w:shd w:val="clear" w:color="auto" w:fill="FFFFFF"/>
        <w:rPr>
          <w:rFonts w:ascii="Arial" w:hAnsi="Arial" w:cs="Arial"/>
          <w:sz w:val="24"/>
          <w:szCs w:val="33"/>
        </w:rPr>
      </w:pPr>
    </w:p>
    <w:p w:rsidR="00E17763" w:rsidRPr="00E17763" w:rsidRDefault="00E17763" w:rsidP="00E177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33"/>
        </w:rPr>
        <w:t xml:space="preserve">También estuvo presente el maestro Gilberto </w:t>
      </w:r>
      <w:proofErr w:type="spellStart"/>
      <w:r>
        <w:rPr>
          <w:rFonts w:ascii="Arial" w:hAnsi="Arial" w:cs="Arial"/>
          <w:sz w:val="24"/>
          <w:szCs w:val="33"/>
        </w:rPr>
        <w:t>Hirata</w:t>
      </w:r>
      <w:proofErr w:type="spellEnd"/>
      <w:r>
        <w:rPr>
          <w:rFonts w:ascii="Arial" w:hAnsi="Arial" w:cs="Arial"/>
          <w:sz w:val="24"/>
          <w:szCs w:val="33"/>
        </w:rPr>
        <w:t xml:space="preserve"> Chico, </w:t>
      </w:r>
      <w:r w:rsidR="00544152">
        <w:rPr>
          <w:rFonts w:ascii="Arial" w:hAnsi="Arial" w:cs="Arial"/>
          <w:sz w:val="24"/>
          <w:szCs w:val="33"/>
        </w:rPr>
        <w:t xml:space="preserve">Alcalde de Ensenada, quien </w:t>
      </w:r>
      <w:r w:rsidRPr="00E17763">
        <w:rPr>
          <w:rFonts w:ascii="Arial" w:hAnsi="Arial" w:cs="Arial"/>
          <w:sz w:val="24"/>
          <w:szCs w:val="24"/>
          <w:shd w:val="clear" w:color="auto" w:fill="FFFFFF"/>
        </w:rPr>
        <w:t xml:space="preserve">enfatizó el compromiso que tiene el Gobierno Municipal con los 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E17763">
        <w:rPr>
          <w:rFonts w:ascii="Arial" w:hAnsi="Arial" w:cs="Arial"/>
          <w:sz w:val="24"/>
          <w:szCs w:val="24"/>
          <w:shd w:val="clear" w:color="auto" w:fill="FFFFFF"/>
        </w:rPr>
        <w:t xml:space="preserve">rganismos 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E17763">
        <w:rPr>
          <w:rFonts w:ascii="Arial" w:hAnsi="Arial" w:cs="Arial"/>
          <w:sz w:val="24"/>
          <w:szCs w:val="24"/>
          <w:shd w:val="clear" w:color="auto" w:fill="FFFFFF"/>
        </w:rPr>
        <w:t xml:space="preserve">mpresariales, 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E17763">
        <w:rPr>
          <w:rFonts w:ascii="Arial" w:hAnsi="Arial" w:cs="Arial"/>
          <w:sz w:val="24"/>
          <w:szCs w:val="24"/>
          <w:shd w:val="clear" w:color="auto" w:fill="FFFFFF"/>
        </w:rPr>
        <w:t>sociaciones y todo aquel ente que quiera promover y proveer el trabajo productivo.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Manifestó que</w:t>
      </w:r>
      <w:r w:rsidRPr="00E17763">
        <w:rPr>
          <w:rFonts w:ascii="Arial" w:hAnsi="Arial" w:cs="Arial"/>
          <w:sz w:val="24"/>
          <w:szCs w:val="24"/>
          <w:shd w:val="clear" w:color="auto" w:fill="FFFFFF"/>
        </w:rPr>
        <w:t xml:space="preserve"> la juventud es el se</w:t>
      </w:r>
      <w:r>
        <w:rPr>
          <w:rFonts w:ascii="Arial" w:hAnsi="Arial" w:cs="Arial"/>
          <w:sz w:val="24"/>
          <w:szCs w:val="24"/>
          <w:shd w:val="clear" w:color="auto" w:fill="FFFFFF"/>
        </w:rPr>
        <w:t>ctor por el que se debe apostar</w:t>
      </w:r>
      <w:r w:rsidRPr="00E17763">
        <w:rPr>
          <w:rFonts w:ascii="Arial" w:hAnsi="Arial" w:cs="Arial"/>
          <w:sz w:val="24"/>
          <w:szCs w:val="24"/>
          <w:shd w:val="clear" w:color="auto" w:fill="FFFFFF"/>
        </w:rPr>
        <w:t xml:space="preserve"> para construir una generación de emprendedores y transformar a México.</w:t>
      </w:r>
    </w:p>
    <w:p w:rsidR="00642063" w:rsidRPr="00024146" w:rsidRDefault="00642063" w:rsidP="00DB1A79">
      <w:pPr>
        <w:shd w:val="clear" w:color="auto" w:fill="FFFFFF"/>
        <w:rPr>
          <w:rFonts w:ascii="Arial" w:hAnsi="Arial" w:cs="Arial"/>
          <w:sz w:val="16"/>
          <w:szCs w:val="16"/>
        </w:rPr>
      </w:pPr>
    </w:p>
    <w:p w:rsidR="00642063" w:rsidRPr="001062EE" w:rsidRDefault="00642063" w:rsidP="00173EC3">
      <w:pPr>
        <w:shd w:val="clear" w:color="auto" w:fill="FFFFFF"/>
        <w:jc w:val="both"/>
        <w:rPr>
          <w:rFonts w:ascii="Arial" w:hAnsi="Arial" w:cs="Arial"/>
          <w:sz w:val="24"/>
          <w:szCs w:val="33"/>
        </w:rPr>
      </w:pPr>
      <w:r>
        <w:rPr>
          <w:rFonts w:ascii="Arial" w:hAnsi="Arial" w:cs="Arial"/>
          <w:sz w:val="24"/>
          <w:szCs w:val="33"/>
        </w:rPr>
        <w:t>Posterior a la ceremonia inaugural de este evento que culminará mañana</w:t>
      </w:r>
      <w:r w:rsidR="009437CC">
        <w:rPr>
          <w:rFonts w:ascii="Arial" w:hAnsi="Arial" w:cs="Arial"/>
          <w:sz w:val="24"/>
          <w:szCs w:val="33"/>
        </w:rPr>
        <w:t xml:space="preserve">, se llevó a </w:t>
      </w:r>
      <w:r w:rsidR="009437CC" w:rsidRPr="001062EE">
        <w:rPr>
          <w:rFonts w:ascii="Arial" w:hAnsi="Arial" w:cs="Arial"/>
          <w:sz w:val="24"/>
          <w:szCs w:val="33"/>
        </w:rPr>
        <w:t xml:space="preserve">cabo </w:t>
      </w:r>
      <w:r w:rsidR="00544152">
        <w:rPr>
          <w:rFonts w:ascii="Arial" w:hAnsi="Arial" w:cs="Arial"/>
          <w:sz w:val="24"/>
          <w:szCs w:val="33"/>
        </w:rPr>
        <w:t>el</w:t>
      </w:r>
      <w:r w:rsidR="009437CC" w:rsidRPr="001062EE">
        <w:rPr>
          <w:rFonts w:ascii="Arial" w:hAnsi="Arial" w:cs="Arial"/>
          <w:sz w:val="24"/>
          <w:szCs w:val="33"/>
        </w:rPr>
        <w:t xml:space="preserve"> panel </w:t>
      </w:r>
      <w:r w:rsidR="00BB105B" w:rsidRPr="001062EE">
        <w:rPr>
          <w:rFonts w:ascii="Arial" w:hAnsi="Arial" w:cs="Arial"/>
          <w:sz w:val="24"/>
          <w:szCs w:val="24"/>
        </w:rPr>
        <w:t>“La educación superior frente a los retos del desarrollo en México”</w:t>
      </w:r>
      <w:r w:rsidR="00BB105B" w:rsidRPr="001062EE">
        <w:rPr>
          <w:rFonts w:ascii="Arial" w:hAnsi="Arial" w:cs="Arial"/>
          <w:sz w:val="24"/>
          <w:szCs w:val="24"/>
        </w:rPr>
        <w:t xml:space="preserve"> </w:t>
      </w:r>
      <w:r w:rsidR="009437CC" w:rsidRPr="001062EE">
        <w:rPr>
          <w:rFonts w:ascii="Arial" w:hAnsi="Arial" w:cs="Arial"/>
          <w:sz w:val="24"/>
          <w:szCs w:val="33"/>
        </w:rPr>
        <w:t>en el que participaron los rectores de UABC y UANL, donde abordaron la labor que han realizado ambas instituciones educati</w:t>
      </w:r>
      <w:r w:rsidR="00936C53" w:rsidRPr="001062EE">
        <w:rPr>
          <w:rFonts w:ascii="Arial" w:hAnsi="Arial" w:cs="Arial"/>
          <w:sz w:val="24"/>
          <w:szCs w:val="33"/>
        </w:rPr>
        <w:t>vas respecto al impulso a la generación de emprendedores</w:t>
      </w:r>
      <w:r w:rsidR="00544152">
        <w:rPr>
          <w:rFonts w:ascii="Arial" w:hAnsi="Arial" w:cs="Arial"/>
          <w:sz w:val="24"/>
          <w:szCs w:val="33"/>
        </w:rPr>
        <w:t>,</w:t>
      </w:r>
      <w:r w:rsidR="00936C53" w:rsidRPr="001062EE">
        <w:rPr>
          <w:rFonts w:ascii="Arial" w:hAnsi="Arial" w:cs="Arial"/>
          <w:sz w:val="24"/>
          <w:szCs w:val="33"/>
        </w:rPr>
        <w:t xml:space="preserve"> y a la vinculación </w:t>
      </w:r>
      <w:r w:rsidR="00E15625" w:rsidRPr="001062EE">
        <w:rPr>
          <w:rFonts w:ascii="Arial" w:hAnsi="Arial" w:cs="Arial"/>
          <w:sz w:val="24"/>
          <w:szCs w:val="33"/>
        </w:rPr>
        <w:t xml:space="preserve">con los sectores productivos, sociales y gubernamentales </w:t>
      </w:r>
      <w:r w:rsidR="00963952">
        <w:rPr>
          <w:rFonts w:ascii="Arial" w:hAnsi="Arial" w:cs="Arial"/>
          <w:sz w:val="24"/>
          <w:szCs w:val="33"/>
        </w:rPr>
        <w:t xml:space="preserve">para fortalecer </w:t>
      </w:r>
      <w:r w:rsidR="00544152">
        <w:rPr>
          <w:rFonts w:ascii="Arial" w:hAnsi="Arial" w:cs="Arial"/>
          <w:sz w:val="24"/>
          <w:szCs w:val="33"/>
        </w:rPr>
        <w:t>e</w:t>
      </w:r>
      <w:r w:rsidR="00963952">
        <w:rPr>
          <w:rFonts w:ascii="Arial" w:hAnsi="Arial" w:cs="Arial"/>
          <w:sz w:val="24"/>
          <w:szCs w:val="33"/>
        </w:rPr>
        <w:t>l</w:t>
      </w:r>
      <w:r w:rsidR="00E15625" w:rsidRPr="001062EE">
        <w:rPr>
          <w:rFonts w:ascii="Arial" w:hAnsi="Arial" w:cs="Arial"/>
          <w:sz w:val="24"/>
          <w:szCs w:val="33"/>
        </w:rPr>
        <w:t xml:space="preserve"> desarrollo socioeconómico de México.</w:t>
      </w:r>
      <w:r w:rsidR="00936C53" w:rsidRPr="001062EE">
        <w:rPr>
          <w:rFonts w:ascii="Arial" w:hAnsi="Arial" w:cs="Arial"/>
          <w:sz w:val="24"/>
          <w:szCs w:val="33"/>
        </w:rPr>
        <w:t xml:space="preserve"> </w:t>
      </w:r>
    </w:p>
    <w:p w:rsidR="003C5F5A" w:rsidRPr="001F7785" w:rsidRDefault="003C5F5A" w:rsidP="00173EC3">
      <w:pPr>
        <w:shd w:val="clear" w:color="auto" w:fill="FFFFFF"/>
        <w:rPr>
          <w:rFonts w:ascii="Arial" w:hAnsi="Arial" w:cs="Arial"/>
          <w:sz w:val="16"/>
          <w:szCs w:val="16"/>
        </w:rPr>
      </w:pPr>
    </w:p>
    <w:p w:rsidR="00E76ADC" w:rsidRPr="00E76ADC" w:rsidRDefault="00E76ADC" w:rsidP="00173EC3">
      <w:pPr>
        <w:shd w:val="clear" w:color="auto" w:fill="FFFFFF"/>
        <w:rPr>
          <w:rFonts w:ascii="Arial" w:hAnsi="Arial" w:cs="Arial"/>
          <w:b/>
          <w:sz w:val="24"/>
          <w:szCs w:val="33"/>
        </w:rPr>
      </w:pPr>
      <w:r>
        <w:rPr>
          <w:rFonts w:ascii="Arial" w:hAnsi="Arial" w:cs="Arial"/>
          <w:b/>
          <w:sz w:val="24"/>
          <w:szCs w:val="33"/>
        </w:rPr>
        <w:t>Temario</w:t>
      </w:r>
    </w:p>
    <w:p w:rsidR="002777DA" w:rsidRDefault="002777DA" w:rsidP="00173EC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Algunos de los temas que se trataron hoy en </w:t>
      </w:r>
      <w:r w:rsidR="00173EC3">
        <w:rPr>
          <w:rFonts w:ascii="Arial" w:hAnsi="Arial" w:cs="Arial"/>
          <w:sz w:val="24"/>
          <w:szCs w:val="24"/>
        </w:rPr>
        <w:t xml:space="preserve">la </w:t>
      </w:r>
      <w:r w:rsidR="00173EC3" w:rsidRPr="000153AD">
        <w:rPr>
          <w:rFonts w:ascii="Arial" w:hAnsi="Arial" w:cs="Arial"/>
          <w:sz w:val="24"/>
          <w:lang w:val="es-ES"/>
        </w:rPr>
        <w:t>16ª, Conferencia Internacional de la Asociación Mexicana de Centros de Desarrollo para la Pequeña Empresa</w:t>
      </w:r>
      <w:r w:rsidR="00173EC3">
        <w:rPr>
          <w:rFonts w:ascii="Arial" w:hAnsi="Arial" w:cs="Arial"/>
          <w:sz w:val="24"/>
          <w:lang w:val="es-ES"/>
        </w:rPr>
        <w:t xml:space="preserve">, </w:t>
      </w:r>
      <w:r>
        <w:rPr>
          <w:rFonts w:ascii="Arial" w:hAnsi="Arial" w:cs="Arial"/>
          <w:sz w:val="24"/>
          <w:lang w:val="es-ES"/>
        </w:rPr>
        <w:t>fueron</w:t>
      </w:r>
      <w:r w:rsidR="00173EC3">
        <w:rPr>
          <w:rFonts w:ascii="Arial" w:hAnsi="Arial" w:cs="Arial"/>
          <w:sz w:val="24"/>
          <w:lang w:val="es-ES"/>
        </w:rPr>
        <w:t xml:space="preserve">: </w:t>
      </w:r>
      <w:r w:rsidR="00173EC3" w:rsidRPr="002777DA">
        <w:rPr>
          <w:rFonts w:ascii="Arial" w:hAnsi="Arial" w:cs="Arial"/>
          <w:sz w:val="24"/>
          <w:szCs w:val="24"/>
        </w:rPr>
        <w:t>México, sus reformas y sus retos ante el Acuerdo Transpacífico</w:t>
      </w:r>
      <w:r w:rsidR="00173EC3" w:rsidRPr="002777DA">
        <w:rPr>
          <w:rFonts w:ascii="Arial" w:hAnsi="Arial" w:cs="Arial"/>
          <w:sz w:val="24"/>
          <w:szCs w:val="24"/>
        </w:rPr>
        <w:t xml:space="preserve">; </w:t>
      </w:r>
      <w:r w:rsidRPr="002777DA">
        <w:rPr>
          <w:rFonts w:ascii="Arial" w:hAnsi="Arial" w:cs="Arial"/>
          <w:sz w:val="24"/>
        </w:rPr>
        <w:t xml:space="preserve">Modelos exitosos de apoyo a </w:t>
      </w:r>
      <w:proofErr w:type="spellStart"/>
      <w:r w:rsidRPr="002777DA">
        <w:rPr>
          <w:rFonts w:ascii="Arial" w:hAnsi="Arial" w:cs="Arial"/>
          <w:sz w:val="24"/>
        </w:rPr>
        <w:t>MiPyMES</w:t>
      </w:r>
      <w:proofErr w:type="spellEnd"/>
      <w:r w:rsidRPr="002777DA">
        <w:rPr>
          <w:rFonts w:ascii="Arial" w:hAnsi="Arial" w:cs="Arial"/>
          <w:sz w:val="24"/>
        </w:rPr>
        <w:t xml:space="preserve"> en USA, Centro y Sudamérica</w:t>
      </w:r>
      <w:r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sz w:val="24"/>
          <w:szCs w:val="24"/>
        </w:rPr>
        <w:t>M</w:t>
      </w:r>
      <w:r w:rsidRPr="002777DA">
        <w:rPr>
          <w:rFonts w:ascii="Arial" w:hAnsi="Arial" w:cs="Arial"/>
          <w:sz w:val="24"/>
          <w:szCs w:val="24"/>
        </w:rPr>
        <w:t>ejores prácticas para el Diálogo entre el Consultor y Cliente</w:t>
      </w:r>
      <w:r>
        <w:rPr>
          <w:rFonts w:ascii="Arial" w:hAnsi="Arial" w:cs="Arial"/>
          <w:sz w:val="24"/>
          <w:szCs w:val="24"/>
        </w:rPr>
        <w:t>, entre otros.</w:t>
      </w:r>
    </w:p>
    <w:p w:rsidR="002777DA" w:rsidRPr="001F7785" w:rsidRDefault="002777DA" w:rsidP="00173EC3">
      <w:pPr>
        <w:jc w:val="both"/>
        <w:rPr>
          <w:rFonts w:ascii="Arial" w:hAnsi="Arial" w:cs="Arial"/>
          <w:sz w:val="16"/>
          <w:szCs w:val="16"/>
        </w:rPr>
      </w:pPr>
    </w:p>
    <w:p w:rsidR="00E76ADC" w:rsidRPr="002777DA" w:rsidRDefault="002777DA" w:rsidP="00173E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Para mañana viernes 9 de octubre se abordarán los temas:</w:t>
      </w:r>
      <w:r w:rsidR="00173EC3" w:rsidRPr="002777DA">
        <w:rPr>
          <w:rFonts w:ascii="Arial" w:hAnsi="Arial" w:cs="Arial"/>
          <w:sz w:val="24"/>
          <w:szCs w:val="24"/>
        </w:rPr>
        <w:t xml:space="preserve"> </w:t>
      </w:r>
      <w:r w:rsidR="00173EC3" w:rsidRPr="002777DA">
        <w:rPr>
          <w:rFonts w:ascii="Arial" w:hAnsi="Arial" w:cs="Arial"/>
          <w:sz w:val="24"/>
          <w:szCs w:val="24"/>
        </w:rPr>
        <w:t>Intercambio de Experiencias SBDC a nivel nacional</w:t>
      </w:r>
      <w:r w:rsidR="00173EC3" w:rsidRPr="002777DA">
        <w:rPr>
          <w:rFonts w:ascii="Arial" w:hAnsi="Arial" w:cs="Arial"/>
          <w:sz w:val="24"/>
          <w:szCs w:val="24"/>
        </w:rPr>
        <w:t xml:space="preserve">; </w:t>
      </w:r>
      <w:r w:rsidRPr="002777DA">
        <w:rPr>
          <w:rFonts w:ascii="Arial" w:hAnsi="Arial" w:cs="Arial"/>
          <w:sz w:val="24"/>
        </w:rPr>
        <w:t>¿Cómo administrar un Centro SBDC?</w:t>
      </w:r>
      <w:r w:rsidRPr="002777DA">
        <w:rPr>
          <w:rFonts w:ascii="Arial" w:hAnsi="Arial" w:cs="Arial"/>
          <w:sz w:val="24"/>
        </w:rPr>
        <w:t xml:space="preserve">; Habilidades de </w:t>
      </w:r>
      <w:r w:rsidRPr="002777DA">
        <w:rPr>
          <w:rFonts w:ascii="Arial" w:hAnsi="Arial" w:cs="Arial"/>
          <w:sz w:val="24"/>
        </w:rPr>
        <w:t>consultoría con un enfoque sistémico</w:t>
      </w:r>
      <w:r w:rsidRPr="002777DA">
        <w:rPr>
          <w:rFonts w:ascii="Arial" w:hAnsi="Arial" w:cs="Arial"/>
          <w:sz w:val="24"/>
        </w:rPr>
        <w:t xml:space="preserve">; </w:t>
      </w:r>
      <w:r w:rsidRPr="002777DA">
        <w:rPr>
          <w:rFonts w:ascii="Arial" w:hAnsi="Arial" w:cs="Arial"/>
          <w:sz w:val="24"/>
        </w:rPr>
        <w:t>Vinculación como estrategia competitiva en el Tecnológico Nacional de México</w:t>
      </w:r>
      <w:r w:rsidRPr="002777DA">
        <w:rPr>
          <w:rFonts w:ascii="Arial" w:hAnsi="Arial" w:cs="Arial"/>
          <w:sz w:val="24"/>
        </w:rPr>
        <w:t xml:space="preserve">; </w:t>
      </w:r>
      <w:r w:rsidRPr="002777DA">
        <w:rPr>
          <w:rFonts w:ascii="Arial" w:hAnsi="Arial" w:cs="Arial"/>
          <w:sz w:val="24"/>
        </w:rPr>
        <w:t xml:space="preserve">Tres pasos para el desarrollo de la oferta exportable de las </w:t>
      </w:r>
      <w:proofErr w:type="spellStart"/>
      <w:r w:rsidRPr="002777DA">
        <w:rPr>
          <w:rFonts w:ascii="Arial" w:hAnsi="Arial" w:cs="Arial"/>
          <w:sz w:val="24"/>
        </w:rPr>
        <w:t>MiPyMES</w:t>
      </w:r>
      <w:proofErr w:type="spellEnd"/>
      <w:r w:rsidRPr="002777DA">
        <w:rPr>
          <w:rFonts w:ascii="Arial" w:hAnsi="Arial" w:cs="Arial"/>
          <w:sz w:val="24"/>
        </w:rPr>
        <w:t xml:space="preserve"> Mexicanas</w:t>
      </w:r>
      <w:r w:rsidRPr="002777DA">
        <w:rPr>
          <w:rFonts w:ascii="Arial" w:hAnsi="Arial" w:cs="Arial"/>
          <w:sz w:val="24"/>
        </w:rPr>
        <w:t xml:space="preserve">, y la Conferencia Magistral </w:t>
      </w:r>
      <w:r w:rsidRPr="002777DA">
        <w:rPr>
          <w:rFonts w:ascii="Arial" w:hAnsi="Arial" w:cs="Arial"/>
          <w:sz w:val="24"/>
        </w:rPr>
        <w:t>¿Qué necesita México para consolidar su desarrollo?</w:t>
      </w:r>
    </w:p>
    <w:p w:rsidR="001062EE" w:rsidRPr="001F7785" w:rsidRDefault="001062EE" w:rsidP="00173EC3">
      <w:pPr>
        <w:shd w:val="clear" w:color="auto" w:fill="FFFFFF"/>
        <w:rPr>
          <w:rFonts w:ascii="Arial" w:hAnsi="Arial" w:cs="Arial"/>
          <w:sz w:val="16"/>
          <w:szCs w:val="16"/>
        </w:rPr>
      </w:pPr>
    </w:p>
    <w:p w:rsidR="00DB1A79" w:rsidRPr="00024146" w:rsidRDefault="00024146" w:rsidP="00544152">
      <w:pPr>
        <w:shd w:val="clear" w:color="auto" w:fill="FFFFFF"/>
        <w:jc w:val="both"/>
        <w:rPr>
          <w:rFonts w:ascii="Arial" w:hAnsi="Arial" w:cs="Arial"/>
          <w:sz w:val="24"/>
          <w:szCs w:val="33"/>
        </w:rPr>
      </w:pPr>
      <w:r w:rsidRPr="001062EE">
        <w:rPr>
          <w:rFonts w:ascii="Arial" w:hAnsi="Arial" w:cs="Arial"/>
          <w:sz w:val="24"/>
          <w:szCs w:val="33"/>
        </w:rPr>
        <w:t xml:space="preserve">En la ceremonia de inauguración se contó con la presencia del licenciado </w:t>
      </w:r>
      <w:r w:rsidRPr="00DB1A79">
        <w:rPr>
          <w:rFonts w:ascii="Arial" w:hAnsi="Arial" w:cs="Arial"/>
          <w:sz w:val="24"/>
          <w:szCs w:val="33"/>
        </w:rPr>
        <w:t xml:space="preserve">Carlos Murguía Mejía, </w:t>
      </w:r>
      <w:r w:rsidRPr="001062EE">
        <w:rPr>
          <w:rFonts w:ascii="Arial" w:hAnsi="Arial" w:cs="Arial"/>
          <w:sz w:val="24"/>
          <w:szCs w:val="33"/>
        </w:rPr>
        <w:t>Subdelegado</w:t>
      </w:r>
      <w:r w:rsidRPr="00DB1A79">
        <w:rPr>
          <w:rFonts w:ascii="Arial" w:hAnsi="Arial" w:cs="Arial"/>
          <w:sz w:val="24"/>
          <w:szCs w:val="33"/>
        </w:rPr>
        <w:t xml:space="preserve"> de la Secretaría de Economía</w:t>
      </w:r>
      <w:r w:rsidRPr="001062EE">
        <w:rPr>
          <w:rFonts w:ascii="Arial" w:hAnsi="Arial" w:cs="Arial"/>
          <w:sz w:val="24"/>
          <w:szCs w:val="33"/>
        </w:rPr>
        <w:t xml:space="preserve"> de Baja California</w:t>
      </w:r>
      <w:r w:rsidR="0039039D" w:rsidRPr="001062EE">
        <w:rPr>
          <w:rFonts w:ascii="Arial" w:hAnsi="Arial" w:cs="Arial"/>
          <w:sz w:val="24"/>
          <w:szCs w:val="33"/>
        </w:rPr>
        <w:t xml:space="preserve">, en representación del Secretario de Economía, </w:t>
      </w:r>
      <w:proofErr w:type="spellStart"/>
      <w:r w:rsidR="0039039D" w:rsidRPr="001062EE">
        <w:rPr>
          <w:rFonts w:ascii="Arial" w:hAnsi="Arial" w:cs="Arial"/>
          <w:sz w:val="24"/>
          <w:szCs w:val="33"/>
        </w:rPr>
        <w:t>Ildelfonso</w:t>
      </w:r>
      <w:proofErr w:type="spellEnd"/>
      <w:r w:rsidR="0039039D" w:rsidRPr="001062EE">
        <w:rPr>
          <w:rFonts w:ascii="Arial" w:hAnsi="Arial" w:cs="Arial"/>
          <w:sz w:val="24"/>
          <w:szCs w:val="33"/>
        </w:rPr>
        <w:t xml:space="preserve"> Guajardo Villareal</w:t>
      </w:r>
      <w:r w:rsidRPr="001062EE">
        <w:rPr>
          <w:rFonts w:ascii="Arial" w:hAnsi="Arial" w:cs="Arial"/>
          <w:sz w:val="24"/>
          <w:szCs w:val="33"/>
        </w:rPr>
        <w:t xml:space="preserve">; licenciado </w:t>
      </w:r>
      <w:r w:rsidR="00DB1A79" w:rsidRPr="001062EE">
        <w:rPr>
          <w:rFonts w:ascii="Arial" w:hAnsi="Arial" w:cs="Arial"/>
          <w:sz w:val="24"/>
          <w:szCs w:val="33"/>
        </w:rPr>
        <w:t xml:space="preserve">Francisco Verdugo </w:t>
      </w:r>
      <w:proofErr w:type="spellStart"/>
      <w:r w:rsidR="00DB1A79" w:rsidRPr="001062EE">
        <w:rPr>
          <w:rFonts w:ascii="Arial" w:hAnsi="Arial" w:cs="Arial"/>
          <w:sz w:val="24"/>
          <w:szCs w:val="33"/>
        </w:rPr>
        <w:t>Ortíz</w:t>
      </w:r>
      <w:proofErr w:type="spellEnd"/>
      <w:r w:rsidR="00DB1A79" w:rsidRPr="00DB1A79">
        <w:rPr>
          <w:rFonts w:ascii="Arial" w:hAnsi="Arial" w:cs="Arial"/>
          <w:sz w:val="24"/>
          <w:szCs w:val="33"/>
        </w:rPr>
        <w:t xml:space="preserve">, </w:t>
      </w:r>
      <w:r w:rsidR="00DB1A79" w:rsidRPr="001062EE">
        <w:rPr>
          <w:rFonts w:ascii="Arial" w:hAnsi="Arial" w:cs="Arial"/>
          <w:sz w:val="24"/>
          <w:szCs w:val="33"/>
        </w:rPr>
        <w:t xml:space="preserve">Director de </w:t>
      </w:r>
      <w:r w:rsidR="00544152">
        <w:rPr>
          <w:rFonts w:ascii="Arial" w:hAnsi="Arial" w:cs="Arial"/>
          <w:sz w:val="24"/>
          <w:szCs w:val="33"/>
        </w:rPr>
        <w:t xml:space="preserve">la </w:t>
      </w:r>
      <w:r w:rsidR="00DB1A79" w:rsidRPr="00DB1A79">
        <w:rPr>
          <w:rFonts w:ascii="Arial" w:hAnsi="Arial" w:cs="Arial"/>
          <w:sz w:val="24"/>
          <w:szCs w:val="33"/>
        </w:rPr>
        <w:t>Sec</w:t>
      </w:r>
      <w:r w:rsidR="00DB1A79" w:rsidRPr="001062EE">
        <w:rPr>
          <w:rFonts w:ascii="Arial" w:hAnsi="Arial" w:cs="Arial"/>
          <w:sz w:val="24"/>
          <w:szCs w:val="33"/>
        </w:rPr>
        <w:t>retar</w:t>
      </w:r>
      <w:r w:rsidR="00544152">
        <w:rPr>
          <w:rFonts w:ascii="Arial" w:hAnsi="Arial" w:cs="Arial"/>
          <w:sz w:val="24"/>
          <w:szCs w:val="33"/>
        </w:rPr>
        <w:t>ía</w:t>
      </w:r>
      <w:r w:rsidR="00DB1A79" w:rsidRPr="001062EE">
        <w:rPr>
          <w:rFonts w:ascii="Arial" w:hAnsi="Arial" w:cs="Arial"/>
          <w:sz w:val="24"/>
          <w:szCs w:val="33"/>
        </w:rPr>
        <w:t xml:space="preserve"> de Desarrollo Económico, en representación del Gobernador </w:t>
      </w:r>
      <w:r w:rsidR="00DB1A79" w:rsidRPr="00DB1A79">
        <w:rPr>
          <w:rFonts w:ascii="Arial" w:hAnsi="Arial" w:cs="Arial"/>
          <w:sz w:val="24"/>
          <w:szCs w:val="33"/>
        </w:rPr>
        <w:t>del Estado</w:t>
      </w:r>
      <w:r w:rsidRPr="001062EE">
        <w:rPr>
          <w:rFonts w:ascii="Arial" w:hAnsi="Arial" w:cs="Arial"/>
          <w:sz w:val="24"/>
          <w:szCs w:val="33"/>
        </w:rPr>
        <w:t xml:space="preserve">, licenciado Francisco Arturo Vega de </w:t>
      </w:r>
      <w:r>
        <w:rPr>
          <w:rFonts w:ascii="Arial" w:hAnsi="Arial" w:cs="Arial"/>
          <w:sz w:val="24"/>
          <w:szCs w:val="33"/>
        </w:rPr>
        <w:t xml:space="preserve">Lamadrid; </w:t>
      </w:r>
      <w:r w:rsidR="00544152">
        <w:rPr>
          <w:rFonts w:ascii="Arial" w:hAnsi="Arial" w:cs="Arial"/>
          <w:sz w:val="24"/>
          <w:szCs w:val="33"/>
        </w:rPr>
        <w:t xml:space="preserve">señor Robert </w:t>
      </w:r>
      <w:proofErr w:type="spellStart"/>
      <w:r w:rsidR="00544152" w:rsidRPr="00544152">
        <w:rPr>
          <w:rFonts w:ascii="Arial" w:hAnsi="Arial" w:cs="Arial"/>
          <w:sz w:val="24"/>
        </w:rPr>
        <w:t>McKinley</w:t>
      </w:r>
      <w:proofErr w:type="spellEnd"/>
      <w:r w:rsidR="00DB1A79" w:rsidRPr="00024146">
        <w:rPr>
          <w:rFonts w:ascii="Arial" w:hAnsi="Arial" w:cs="Arial"/>
          <w:sz w:val="24"/>
          <w:szCs w:val="33"/>
        </w:rPr>
        <w:t xml:space="preserve">, Presidente de Desarrollo Económico de la </w:t>
      </w:r>
      <w:proofErr w:type="spellStart"/>
      <w:r w:rsidR="00544152" w:rsidRPr="00544152">
        <w:rPr>
          <w:rFonts w:ascii="Arial" w:hAnsi="Arial" w:cs="Arial"/>
          <w:i/>
          <w:sz w:val="24"/>
        </w:rPr>
        <w:t>University</w:t>
      </w:r>
      <w:proofErr w:type="spellEnd"/>
      <w:r w:rsidR="00544152" w:rsidRPr="00544152">
        <w:rPr>
          <w:rFonts w:ascii="Arial" w:hAnsi="Arial" w:cs="Arial"/>
          <w:i/>
          <w:sz w:val="24"/>
        </w:rPr>
        <w:t xml:space="preserve"> of Texas at San Antonio</w:t>
      </w:r>
      <w:r w:rsidR="00544152">
        <w:rPr>
          <w:rFonts w:ascii="Arial" w:hAnsi="Arial" w:cs="Arial"/>
          <w:i/>
          <w:sz w:val="24"/>
        </w:rPr>
        <w:t xml:space="preserve"> </w:t>
      </w:r>
      <w:r w:rsidR="00544152">
        <w:rPr>
          <w:rFonts w:ascii="Arial" w:hAnsi="Arial" w:cs="Arial"/>
          <w:sz w:val="24"/>
        </w:rPr>
        <w:t>(</w:t>
      </w:r>
      <w:r w:rsidR="00DB1A79" w:rsidRPr="00024146">
        <w:rPr>
          <w:rFonts w:ascii="Arial" w:hAnsi="Arial" w:cs="Arial"/>
          <w:sz w:val="24"/>
          <w:szCs w:val="33"/>
        </w:rPr>
        <w:t>U</w:t>
      </w:r>
      <w:r w:rsidR="002E3C8C">
        <w:rPr>
          <w:rFonts w:ascii="Arial" w:hAnsi="Arial" w:cs="Arial"/>
          <w:sz w:val="24"/>
          <w:szCs w:val="33"/>
        </w:rPr>
        <w:t>T</w:t>
      </w:r>
      <w:r w:rsidR="00DB1A79" w:rsidRPr="00024146">
        <w:rPr>
          <w:rFonts w:ascii="Arial" w:hAnsi="Arial" w:cs="Arial"/>
          <w:sz w:val="24"/>
          <w:szCs w:val="33"/>
        </w:rPr>
        <w:t>SA</w:t>
      </w:r>
      <w:r w:rsidR="00544152">
        <w:rPr>
          <w:rFonts w:ascii="Arial" w:hAnsi="Arial" w:cs="Arial"/>
          <w:sz w:val="24"/>
          <w:szCs w:val="33"/>
        </w:rPr>
        <w:t>)</w:t>
      </w:r>
      <w:r w:rsidR="002C6FA8">
        <w:rPr>
          <w:rFonts w:ascii="Arial" w:hAnsi="Arial" w:cs="Arial"/>
          <w:sz w:val="24"/>
          <w:szCs w:val="33"/>
        </w:rPr>
        <w:t>,</w:t>
      </w:r>
      <w:r w:rsidR="00DB1A79" w:rsidRPr="00024146">
        <w:rPr>
          <w:rFonts w:ascii="Arial" w:hAnsi="Arial" w:cs="Arial"/>
          <w:sz w:val="24"/>
          <w:szCs w:val="33"/>
        </w:rPr>
        <w:t xml:space="preserve"> </w:t>
      </w:r>
      <w:r>
        <w:rPr>
          <w:rFonts w:ascii="Arial" w:hAnsi="Arial" w:cs="Arial"/>
          <w:sz w:val="24"/>
          <w:szCs w:val="33"/>
        </w:rPr>
        <w:t>y el doctor</w:t>
      </w:r>
      <w:r w:rsidR="00DB1A79" w:rsidRPr="00024146">
        <w:rPr>
          <w:rFonts w:ascii="Arial" w:hAnsi="Arial" w:cs="Arial"/>
          <w:sz w:val="24"/>
          <w:szCs w:val="33"/>
        </w:rPr>
        <w:t xml:space="preserve"> Eugenio Reyes Guzmán, Director General de la </w:t>
      </w:r>
      <w:r w:rsidR="00DB1A79" w:rsidRPr="00DB1A79">
        <w:rPr>
          <w:rFonts w:ascii="Arial" w:hAnsi="Arial" w:cs="Arial"/>
          <w:sz w:val="24"/>
          <w:szCs w:val="33"/>
        </w:rPr>
        <w:t>AMCDPE</w:t>
      </w:r>
      <w:r>
        <w:rPr>
          <w:rFonts w:ascii="Arial" w:hAnsi="Arial" w:cs="Arial"/>
          <w:sz w:val="24"/>
          <w:szCs w:val="33"/>
        </w:rPr>
        <w:t>.</w:t>
      </w:r>
    </w:p>
    <w:sectPr w:rsidR="00DB1A79" w:rsidRPr="00024146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6"/>
  </w:num>
  <w:num w:numId="5">
    <w:abstractNumId w:val="16"/>
  </w:num>
  <w:num w:numId="6">
    <w:abstractNumId w:val="23"/>
  </w:num>
  <w:num w:numId="7">
    <w:abstractNumId w:val="3"/>
  </w:num>
  <w:num w:numId="8">
    <w:abstractNumId w:val="7"/>
  </w:num>
  <w:num w:numId="9">
    <w:abstractNumId w:val="17"/>
  </w:num>
  <w:num w:numId="10">
    <w:abstractNumId w:val="30"/>
  </w:num>
  <w:num w:numId="11">
    <w:abstractNumId w:val="10"/>
  </w:num>
  <w:num w:numId="12">
    <w:abstractNumId w:val="2"/>
  </w:num>
  <w:num w:numId="13">
    <w:abstractNumId w:val="9"/>
  </w:num>
  <w:num w:numId="14">
    <w:abstractNumId w:val="33"/>
  </w:num>
  <w:num w:numId="15">
    <w:abstractNumId w:val="25"/>
  </w:num>
  <w:num w:numId="16">
    <w:abstractNumId w:val="8"/>
  </w:num>
  <w:num w:numId="17">
    <w:abstractNumId w:val="14"/>
  </w:num>
  <w:num w:numId="18">
    <w:abstractNumId w:val="5"/>
  </w:num>
  <w:num w:numId="19">
    <w:abstractNumId w:val="35"/>
  </w:num>
  <w:num w:numId="20">
    <w:abstractNumId w:val="28"/>
  </w:num>
  <w:num w:numId="21">
    <w:abstractNumId w:val="34"/>
  </w:num>
  <w:num w:numId="22">
    <w:abstractNumId w:val="21"/>
  </w:num>
  <w:num w:numId="23">
    <w:abstractNumId w:val="24"/>
  </w:num>
  <w:num w:numId="24">
    <w:abstractNumId w:val="29"/>
  </w:num>
  <w:num w:numId="25">
    <w:abstractNumId w:val="18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"/>
  </w:num>
  <w:num w:numId="29">
    <w:abstractNumId w:val="31"/>
  </w:num>
  <w:num w:numId="30">
    <w:abstractNumId w:val="15"/>
  </w:num>
  <w:num w:numId="31">
    <w:abstractNumId w:val="13"/>
  </w:num>
  <w:num w:numId="32">
    <w:abstractNumId w:val="20"/>
  </w:num>
  <w:num w:numId="33">
    <w:abstractNumId w:val="26"/>
  </w:num>
  <w:num w:numId="34">
    <w:abstractNumId w:val="32"/>
  </w:num>
  <w:num w:numId="35">
    <w:abstractNumId w:val="27"/>
  </w:num>
  <w:num w:numId="36">
    <w:abstractNumId w:val="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06C80"/>
    <w:rsid w:val="0001240F"/>
    <w:rsid w:val="00012D11"/>
    <w:rsid w:val="00014C11"/>
    <w:rsid w:val="000153AD"/>
    <w:rsid w:val="00017B56"/>
    <w:rsid w:val="00021A3C"/>
    <w:rsid w:val="00024146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6D26"/>
    <w:rsid w:val="0006345D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0821"/>
    <w:rsid w:val="000B1F19"/>
    <w:rsid w:val="000B3EF7"/>
    <w:rsid w:val="000B4685"/>
    <w:rsid w:val="000C25F4"/>
    <w:rsid w:val="000C28B2"/>
    <w:rsid w:val="000C3E22"/>
    <w:rsid w:val="000C5AA9"/>
    <w:rsid w:val="000D4852"/>
    <w:rsid w:val="000D5516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062EE"/>
    <w:rsid w:val="00110698"/>
    <w:rsid w:val="00112C83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56FFE"/>
    <w:rsid w:val="00162DCC"/>
    <w:rsid w:val="001631D0"/>
    <w:rsid w:val="00173EC3"/>
    <w:rsid w:val="00176B50"/>
    <w:rsid w:val="0017734D"/>
    <w:rsid w:val="001804B4"/>
    <w:rsid w:val="00180A5A"/>
    <w:rsid w:val="00181975"/>
    <w:rsid w:val="00182ACB"/>
    <w:rsid w:val="001830FE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4C05"/>
    <w:rsid w:val="001E7A47"/>
    <w:rsid w:val="001F1347"/>
    <w:rsid w:val="001F26A5"/>
    <w:rsid w:val="001F2A47"/>
    <w:rsid w:val="001F65F3"/>
    <w:rsid w:val="001F744F"/>
    <w:rsid w:val="001F7785"/>
    <w:rsid w:val="00200AFF"/>
    <w:rsid w:val="00201513"/>
    <w:rsid w:val="00202056"/>
    <w:rsid w:val="00203429"/>
    <w:rsid w:val="00204630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36933"/>
    <w:rsid w:val="002374C7"/>
    <w:rsid w:val="002375F2"/>
    <w:rsid w:val="0023761C"/>
    <w:rsid w:val="00242CB8"/>
    <w:rsid w:val="00251291"/>
    <w:rsid w:val="002520A7"/>
    <w:rsid w:val="002553D9"/>
    <w:rsid w:val="00255A3B"/>
    <w:rsid w:val="002608CB"/>
    <w:rsid w:val="0026211F"/>
    <w:rsid w:val="00266333"/>
    <w:rsid w:val="00271E15"/>
    <w:rsid w:val="00271FD7"/>
    <w:rsid w:val="00273F56"/>
    <w:rsid w:val="00276468"/>
    <w:rsid w:val="00277585"/>
    <w:rsid w:val="002775A8"/>
    <w:rsid w:val="002777DA"/>
    <w:rsid w:val="002809CA"/>
    <w:rsid w:val="00280B85"/>
    <w:rsid w:val="00281638"/>
    <w:rsid w:val="0028228C"/>
    <w:rsid w:val="002875A4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5D82"/>
    <w:rsid w:val="002C6AEA"/>
    <w:rsid w:val="002C6FA8"/>
    <w:rsid w:val="002D0F6C"/>
    <w:rsid w:val="002D19A0"/>
    <w:rsid w:val="002D39D5"/>
    <w:rsid w:val="002D6358"/>
    <w:rsid w:val="002D7D02"/>
    <w:rsid w:val="002E3711"/>
    <w:rsid w:val="002E3C8C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45E5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9039D"/>
    <w:rsid w:val="0039116D"/>
    <w:rsid w:val="003958A6"/>
    <w:rsid w:val="00396725"/>
    <w:rsid w:val="003A0701"/>
    <w:rsid w:val="003A0FA1"/>
    <w:rsid w:val="003A405A"/>
    <w:rsid w:val="003B0F21"/>
    <w:rsid w:val="003B7BCB"/>
    <w:rsid w:val="003C335E"/>
    <w:rsid w:val="003C4E82"/>
    <w:rsid w:val="003C5F5A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543E"/>
    <w:rsid w:val="003E6882"/>
    <w:rsid w:val="003E7214"/>
    <w:rsid w:val="003F0AD5"/>
    <w:rsid w:val="003F2A66"/>
    <w:rsid w:val="003F3AA2"/>
    <w:rsid w:val="003F69A5"/>
    <w:rsid w:val="0040035C"/>
    <w:rsid w:val="004003CF"/>
    <w:rsid w:val="00400F28"/>
    <w:rsid w:val="004010C9"/>
    <w:rsid w:val="00403858"/>
    <w:rsid w:val="004038E5"/>
    <w:rsid w:val="00414B07"/>
    <w:rsid w:val="00414C2F"/>
    <w:rsid w:val="004168E8"/>
    <w:rsid w:val="00421A5E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430E"/>
    <w:rsid w:val="004601AA"/>
    <w:rsid w:val="00462604"/>
    <w:rsid w:val="004664C1"/>
    <w:rsid w:val="0047340F"/>
    <w:rsid w:val="00476013"/>
    <w:rsid w:val="00480DA5"/>
    <w:rsid w:val="00485D4B"/>
    <w:rsid w:val="0048707A"/>
    <w:rsid w:val="0048746A"/>
    <w:rsid w:val="00491AA7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4FB8"/>
    <w:rsid w:val="004C6CBB"/>
    <w:rsid w:val="004C7888"/>
    <w:rsid w:val="004D0492"/>
    <w:rsid w:val="004D1C9C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05A37"/>
    <w:rsid w:val="00506B84"/>
    <w:rsid w:val="0050726D"/>
    <w:rsid w:val="00512156"/>
    <w:rsid w:val="0051287A"/>
    <w:rsid w:val="00513B8E"/>
    <w:rsid w:val="005177B4"/>
    <w:rsid w:val="0051785A"/>
    <w:rsid w:val="00522068"/>
    <w:rsid w:val="005229E7"/>
    <w:rsid w:val="005243C5"/>
    <w:rsid w:val="00526C5F"/>
    <w:rsid w:val="00527B88"/>
    <w:rsid w:val="005319EC"/>
    <w:rsid w:val="005328F0"/>
    <w:rsid w:val="0053364C"/>
    <w:rsid w:val="005411E6"/>
    <w:rsid w:val="00544152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74F0F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35BE6"/>
    <w:rsid w:val="00642063"/>
    <w:rsid w:val="00643F84"/>
    <w:rsid w:val="00644232"/>
    <w:rsid w:val="00645CC2"/>
    <w:rsid w:val="00650717"/>
    <w:rsid w:val="00652F62"/>
    <w:rsid w:val="00654CE2"/>
    <w:rsid w:val="0065571F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5D6F"/>
    <w:rsid w:val="0068665E"/>
    <w:rsid w:val="006A00F8"/>
    <w:rsid w:val="006A1490"/>
    <w:rsid w:val="006A2381"/>
    <w:rsid w:val="006A5CD0"/>
    <w:rsid w:val="006A76F1"/>
    <w:rsid w:val="006B0F60"/>
    <w:rsid w:val="006B1767"/>
    <w:rsid w:val="006B2EFC"/>
    <w:rsid w:val="006B7F63"/>
    <w:rsid w:val="006C0191"/>
    <w:rsid w:val="006C5A35"/>
    <w:rsid w:val="006C6977"/>
    <w:rsid w:val="006D0557"/>
    <w:rsid w:val="006D14EF"/>
    <w:rsid w:val="006D5B88"/>
    <w:rsid w:val="006D6329"/>
    <w:rsid w:val="006D7BA6"/>
    <w:rsid w:val="006E27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15B91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43F"/>
    <w:rsid w:val="007447ED"/>
    <w:rsid w:val="00750149"/>
    <w:rsid w:val="007512D8"/>
    <w:rsid w:val="00755FF1"/>
    <w:rsid w:val="0076146C"/>
    <w:rsid w:val="00761B34"/>
    <w:rsid w:val="007620C7"/>
    <w:rsid w:val="00762F04"/>
    <w:rsid w:val="0076381A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100F4"/>
    <w:rsid w:val="0081402E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E2AD9"/>
    <w:rsid w:val="008E3DD1"/>
    <w:rsid w:val="008F0491"/>
    <w:rsid w:val="008F05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6C53"/>
    <w:rsid w:val="00937BCB"/>
    <w:rsid w:val="009416D7"/>
    <w:rsid w:val="009421FD"/>
    <w:rsid w:val="009435A1"/>
    <w:rsid w:val="009437CC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2C98"/>
    <w:rsid w:val="00963952"/>
    <w:rsid w:val="0097103C"/>
    <w:rsid w:val="00971AD6"/>
    <w:rsid w:val="00972AD4"/>
    <w:rsid w:val="00981966"/>
    <w:rsid w:val="00985793"/>
    <w:rsid w:val="009859A5"/>
    <w:rsid w:val="00992EA7"/>
    <w:rsid w:val="00993820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C8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9F7B15"/>
    <w:rsid w:val="00A00ED8"/>
    <w:rsid w:val="00A051AA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763C"/>
    <w:rsid w:val="00AD7C07"/>
    <w:rsid w:val="00AD7FE0"/>
    <w:rsid w:val="00AE03C8"/>
    <w:rsid w:val="00AE63E5"/>
    <w:rsid w:val="00AE6D41"/>
    <w:rsid w:val="00AE7AE1"/>
    <w:rsid w:val="00AF375B"/>
    <w:rsid w:val="00AF3F73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11DC"/>
    <w:rsid w:val="00B45F3C"/>
    <w:rsid w:val="00B505ED"/>
    <w:rsid w:val="00B52152"/>
    <w:rsid w:val="00B56754"/>
    <w:rsid w:val="00B56C4A"/>
    <w:rsid w:val="00B615C4"/>
    <w:rsid w:val="00B665CD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05B"/>
    <w:rsid w:val="00BB138B"/>
    <w:rsid w:val="00BB1C79"/>
    <w:rsid w:val="00BB2402"/>
    <w:rsid w:val="00BB271B"/>
    <w:rsid w:val="00BB5339"/>
    <w:rsid w:val="00BB5CA4"/>
    <w:rsid w:val="00BB7BA7"/>
    <w:rsid w:val="00BC3548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5ACE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0FB8"/>
    <w:rsid w:val="00C316BB"/>
    <w:rsid w:val="00C31A7E"/>
    <w:rsid w:val="00C410F6"/>
    <w:rsid w:val="00C418E0"/>
    <w:rsid w:val="00C42591"/>
    <w:rsid w:val="00C42774"/>
    <w:rsid w:val="00C43297"/>
    <w:rsid w:val="00C44B9D"/>
    <w:rsid w:val="00C4744D"/>
    <w:rsid w:val="00C47635"/>
    <w:rsid w:val="00C536B9"/>
    <w:rsid w:val="00C54EEF"/>
    <w:rsid w:val="00C5515C"/>
    <w:rsid w:val="00C5652C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3143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949CC"/>
    <w:rsid w:val="00CA08F1"/>
    <w:rsid w:val="00CA16D2"/>
    <w:rsid w:val="00CA345A"/>
    <w:rsid w:val="00CA4A80"/>
    <w:rsid w:val="00CA4F99"/>
    <w:rsid w:val="00CA656D"/>
    <w:rsid w:val="00CA7862"/>
    <w:rsid w:val="00CB6C6E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0E4B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6D57"/>
    <w:rsid w:val="00D604DA"/>
    <w:rsid w:val="00D62EB3"/>
    <w:rsid w:val="00D6484B"/>
    <w:rsid w:val="00D71185"/>
    <w:rsid w:val="00D72551"/>
    <w:rsid w:val="00D74F82"/>
    <w:rsid w:val="00D7513D"/>
    <w:rsid w:val="00D75FD4"/>
    <w:rsid w:val="00D76840"/>
    <w:rsid w:val="00D82117"/>
    <w:rsid w:val="00D8366B"/>
    <w:rsid w:val="00D8485E"/>
    <w:rsid w:val="00D909E7"/>
    <w:rsid w:val="00D91229"/>
    <w:rsid w:val="00D9235E"/>
    <w:rsid w:val="00D94091"/>
    <w:rsid w:val="00D940DE"/>
    <w:rsid w:val="00D95AE4"/>
    <w:rsid w:val="00D970A2"/>
    <w:rsid w:val="00D9716B"/>
    <w:rsid w:val="00DA4842"/>
    <w:rsid w:val="00DB05F4"/>
    <w:rsid w:val="00DB1A79"/>
    <w:rsid w:val="00DB2348"/>
    <w:rsid w:val="00DB43F7"/>
    <w:rsid w:val="00DB6806"/>
    <w:rsid w:val="00DB7A38"/>
    <w:rsid w:val="00DC0428"/>
    <w:rsid w:val="00DC1666"/>
    <w:rsid w:val="00DC317B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27E5"/>
    <w:rsid w:val="00E132A3"/>
    <w:rsid w:val="00E14ECA"/>
    <w:rsid w:val="00E15625"/>
    <w:rsid w:val="00E16481"/>
    <w:rsid w:val="00E17763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70E55"/>
    <w:rsid w:val="00E70EDE"/>
    <w:rsid w:val="00E76ADC"/>
    <w:rsid w:val="00E81F03"/>
    <w:rsid w:val="00E8244E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2276"/>
    <w:rsid w:val="00EB3576"/>
    <w:rsid w:val="00EB3D75"/>
    <w:rsid w:val="00EB6536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2B4C"/>
    <w:rsid w:val="00F17494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5DBE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085BF-E136-4919-8F87-7E2D73E4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752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34</cp:revision>
  <cp:lastPrinted>2015-10-08T21:23:00Z</cp:lastPrinted>
  <dcterms:created xsi:type="dcterms:W3CDTF">2015-10-07T00:13:00Z</dcterms:created>
  <dcterms:modified xsi:type="dcterms:W3CDTF">2015-10-08T22:02:00Z</dcterms:modified>
</cp:coreProperties>
</file>