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43" w:rsidRDefault="006A1643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050499" w:rsidRPr="00050499">
        <w:rPr>
          <w:rFonts w:ascii="Arial" w:hAnsi="Arial" w:cs="Arial"/>
          <w:b/>
          <w:sz w:val="24"/>
          <w:szCs w:val="24"/>
        </w:rPr>
        <w:t>7</w:t>
      </w:r>
      <w:r w:rsidR="008A1579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D47395" w:rsidRPr="00D47395" w:rsidRDefault="00D47395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Default="008A1579" w:rsidP="008A1579">
      <w:pPr>
        <w:jc w:val="center"/>
        <w:rPr>
          <w:rFonts w:ascii="Arial" w:hAnsi="Arial" w:cs="Arial"/>
          <w:b/>
          <w:sz w:val="36"/>
          <w:szCs w:val="24"/>
        </w:rPr>
      </w:pPr>
      <w:r w:rsidRPr="008A1579">
        <w:rPr>
          <w:rFonts w:ascii="Arial" w:hAnsi="Arial" w:cs="Arial"/>
          <w:b/>
          <w:sz w:val="36"/>
          <w:szCs w:val="24"/>
        </w:rPr>
        <w:t xml:space="preserve">Se reúne </w:t>
      </w:r>
      <w:r w:rsidR="00D47395">
        <w:rPr>
          <w:rFonts w:ascii="Arial" w:hAnsi="Arial" w:cs="Arial"/>
          <w:b/>
          <w:sz w:val="36"/>
          <w:szCs w:val="24"/>
        </w:rPr>
        <w:t xml:space="preserve">Rector de </w:t>
      </w:r>
      <w:r w:rsidRPr="008A1579">
        <w:rPr>
          <w:rFonts w:ascii="Arial" w:hAnsi="Arial" w:cs="Arial"/>
          <w:b/>
          <w:sz w:val="36"/>
          <w:szCs w:val="24"/>
        </w:rPr>
        <w:t>UABC con el C</w:t>
      </w:r>
      <w:r w:rsidR="00D47395">
        <w:rPr>
          <w:rFonts w:ascii="Arial" w:hAnsi="Arial" w:cs="Arial"/>
          <w:b/>
          <w:sz w:val="36"/>
          <w:szCs w:val="24"/>
        </w:rPr>
        <w:t xml:space="preserve">ónsul </w:t>
      </w:r>
      <w:r w:rsidRPr="008A1579">
        <w:rPr>
          <w:rFonts w:ascii="Arial" w:hAnsi="Arial" w:cs="Arial"/>
          <w:b/>
          <w:sz w:val="36"/>
          <w:szCs w:val="24"/>
        </w:rPr>
        <w:t xml:space="preserve">General </w:t>
      </w:r>
    </w:p>
    <w:p w:rsidR="008A1579" w:rsidRDefault="008A1579" w:rsidP="008A1579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8A1579">
        <w:rPr>
          <w:rFonts w:ascii="Arial" w:hAnsi="Arial" w:cs="Arial"/>
          <w:b/>
          <w:sz w:val="36"/>
          <w:szCs w:val="24"/>
        </w:rPr>
        <w:t>de</w:t>
      </w:r>
      <w:proofErr w:type="gramEnd"/>
      <w:r w:rsidRPr="008A1579">
        <w:rPr>
          <w:rFonts w:ascii="Arial" w:hAnsi="Arial" w:cs="Arial"/>
          <w:b/>
          <w:sz w:val="36"/>
          <w:szCs w:val="24"/>
        </w:rPr>
        <w:t xml:space="preserve"> los Estados Unidos en México</w:t>
      </w:r>
    </w:p>
    <w:p w:rsidR="008A1579" w:rsidRPr="008A1579" w:rsidRDefault="008A1579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Pr="008A1579" w:rsidRDefault="00CD0A8E" w:rsidP="008A1579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Estrechan</w:t>
      </w:r>
      <w:r w:rsidR="008A1579" w:rsidRPr="008A1579">
        <w:rPr>
          <w:rFonts w:ascii="Arial" w:hAnsi="Arial" w:cs="Arial"/>
          <w:sz w:val="24"/>
          <w:szCs w:val="24"/>
        </w:rPr>
        <w:t xml:space="preserve"> lazos</w:t>
      </w:r>
      <w:r>
        <w:rPr>
          <w:rFonts w:ascii="Arial" w:hAnsi="Arial" w:cs="Arial"/>
          <w:sz w:val="24"/>
          <w:szCs w:val="24"/>
        </w:rPr>
        <w:t xml:space="preserve"> para optimizar</w:t>
      </w:r>
      <w:r w:rsidR="008A1579" w:rsidRPr="008A1579">
        <w:rPr>
          <w:rFonts w:ascii="Arial" w:hAnsi="Arial" w:cs="Arial"/>
          <w:sz w:val="24"/>
          <w:szCs w:val="24"/>
        </w:rPr>
        <w:t xml:space="preserve"> la relación académica entre UABC y las universidades del sur de California</w:t>
      </w:r>
      <w:r>
        <w:rPr>
          <w:rFonts w:ascii="Arial" w:hAnsi="Arial" w:cs="Arial"/>
          <w:sz w:val="24"/>
          <w:szCs w:val="24"/>
        </w:rPr>
        <w:t>.</w:t>
      </w:r>
    </w:p>
    <w:p w:rsidR="008A1579" w:rsidRDefault="008A1579" w:rsidP="008A1579">
      <w:pPr>
        <w:jc w:val="both"/>
        <w:rPr>
          <w:rFonts w:ascii="Arial" w:hAnsi="Arial" w:cs="Arial"/>
          <w:sz w:val="24"/>
          <w:szCs w:val="24"/>
        </w:rPr>
      </w:pPr>
    </w:p>
    <w:p w:rsidR="008A1579" w:rsidRDefault="008A1579" w:rsidP="008A1579">
      <w:pPr>
        <w:jc w:val="both"/>
        <w:rPr>
          <w:rFonts w:ascii="Arial" w:hAnsi="Arial" w:cs="Arial"/>
          <w:sz w:val="24"/>
          <w:szCs w:val="24"/>
        </w:rPr>
      </w:pPr>
      <w:r w:rsidRPr="008A1579">
        <w:rPr>
          <w:rFonts w:ascii="Arial" w:hAnsi="Arial" w:cs="Arial"/>
          <w:b/>
          <w:sz w:val="24"/>
          <w:szCs w:val="24"/>
        </w:rPr>
        <w:t>Tijuana. BC., lunes 7 de diciembre de 2015.-</w:t>
      </w:r>
      <w:r>
        <w:rPr>
          <w:rFonts w:ascii="Arial" w:hAnsi="Arial" w:cs="Arial"/>
          <w:sz w:val="24"/>
          <w:szCs w:val="24"/>
        </w:rPr>
        <w:t xml:space="preserve"> </w:t>
      </w:r>
      <w:r w:rsidR="00D47395">
        <w:rPr>
          <w:rFonts w:ascii="Arial" w:hAnsi="Arial" w:cs="Arial"/>
          <w:sz w:val="24"/>
          <w:szCs w:val="24"/>
        </w:rPr>
        <w:t>El Rector de la</w:t>
      </w:r>
      <w:r w:rsidRPr="008A1579">
        <w:rPr>
          <w:rFonts w:ascii="Arial" w:hAnsi="Arial" w:cs="Arial"/>
          <w:sz w:val="24"/>
          <w:szCs w:val="24"/>
        </w:rPr>
        <w:t xml:space="preserve"> Universidad Autónoma de Baja California (UABC)</w:t>
      </w:r>
      <w:r w:rsidR="00D47395">
        <w:rPr>
          <w:rFonts w:ascii="Arial" w:hAnsi="Arial" w:cs="Arial"/>
          <w:sz w:val="24"/>
          <w:szCs w:val="24"/>
        </w:rPr>
        <w:t xml:space="preserve">, doctor Juan Manuel </w:t>
      </w:r>
      <w:proofErr w:type="spellStart"/>
      <w:r w:rsidR="00D47395">
        <w:rPr>
          <w:rFonts w:ascii="Arial" w:hAnsi="Arial" w:cs="Arial"/>
          <w:sz w:val="24"/>
          <w:szCs w:val="24"/>
        </w:rPr>
        <w:t>Ocegueda</w:t>
      </w:r>
      <w:proofErr w:type="spellEnd"/>
      <w:r w:rsidR="00D47395">
        <w:rPr>
          <w:rFonts w:ascii="Arial" w:hAnsi="Arial" w:cs="Arial"/>
          <w:sz w:val="24"/>
          <w:szCs w:val="24"/>
        </w:rPr>
        <w:t xml:space="preserve"> Hernández,</w:t>
      </w:r>
      <w:r w:rsidRPr="008A1579">
        <w:rPr>
          <w:rFonts w:ascii="Arial" w:hAnsi="Arial" w:cs="Arial"/>
          <w:sz w:val="24"/>
          <w:szCs w:val="24"/>
        </w:rPr>
        <w:t xml:space="preserve"> se reunió con </w:t>
      </w:r>
      <w:r w:rsidR="00D47395">
        <w:rPr>
          <w:rFonts w:ascii="Arial" w:hAnsi="Arial" w:cs="Arial"/>
          <w:sz w:val="24"/>
          <w:szCs w:val="24"/>
        </w:rPr>
        <w:t>el Cónsul General</w:t>
      </w:r>
      <w:r w:rsidRPr="008A15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579">
        <w:rPr>
          <w:rFonts w:ascii="Arial" w:hAnsi="Arial" w:cs="Arial"/>
          <w:sz w:val="24"/>
          <w:szCs w:val="24"/>
        </w:rPr>
        <w:t>General</w:t>
      </w:r>
      <w:proofErr w:type="spellEnd"/>
      <w:r w:rsidRPr="008A1579">
        <w:rPr>
          <w:rFonts w:ascii="Arial" w:hAnsi="Arial" w:cs="Arial"/>
          <w:sz w:val="24"/>
          <w:szCs w:val="24"/>
        </w:rPr>
        <w:t xml:space="preserve"> de los Estados Unidos en México</w:t>
      </w:r>
      <w:r w:rsidR="00D47395">
        <w:rPr>
          <w:rFonts w:ascii="Arial" w:hAnsi="Arial" w:cs="Arial"/>
          <w:sz w:val="24"/>
          <w:szCs w:val="24"/>
        </w:rPr>
        <w:t xml:space="preserve">, </w:t>
      </w:r>
      <w:r w:rsidR="00394BE8">
        <w:rPr>
          <w:rFonts w:ascii="Arial" w:hAnsi="Arial" w:cs="Arial"/>
          <w:sz w:val="24"/>
          <w:szCs w:val="24"/>
        </w:rPr>
        <w:t xml:space="preserve">maestro </w:t>
      </w:r>
      <w:r w:rsidR="00D47395" w:rsidRPr="008A1579">
        <w:rPr>
          <w:rFonts w:ascii="Arial" w:hAnsi="Arial" w:cs="Arial"/>
          <w:sz w:val="24"/>
          <w:szCs w:val="24"/>
        </w:rPr>
        <w:t xml:space="preserve">William A. </w:t>
      </w:r>
      <w:proofErr w:type="spellStart"/>
      <w:r w:rsidR="00D47395" w:rsidRPr="008A1579">
        <w:rPr>
          <w:rFonts w:ascii="Arial" w:hAnsi="Arial" w:cs="Arial"/>
          <w:sz w:val="24"/>
          <w:szCs w:val="24"/>
        </w:rPr>
        <w:t>Ostick</w:t>
      </w:r>
      <w:proofErr w:type="spellEnd"/>
      <w:r w:rsidR="00D47395">
        <w:rPr>
          <w:rFonts w:ascii="Arial" w:hAnsi="Arial" w:cs="Arial"/>
          <w:sz w:val="24"/>
          <w:szCs w:val="24"/>
        </w:rPr>
        <w:t>, con la finalidad de</w:t>
      </w:r>
      <w:r w:rsidRPr="008A1579">
        <w:rPr>
          <w:rFonts w:ascii="Arial" w:hAnsi="Arial" w:cs="Arial"/>
          <w:sz w:val="24"/>
          <w:szCs w:val="24"/>
        </w:rPr>
        <w:t xml:space="preserve"> estrechar lazos y </w:t>
      </w:r>
      <w:r w:rsidR="00D47395" w:rsidRPr="008A1579">
        <w:rPr>
          <w:rFonts w:ascii="Arial" w:hAnsi="Arial" w:cs="Arial"/>
          <w:sz w:val="24"/>
          <w:szCs w:val="24"/>
        </w:rPr>
        <w:t>optimizar</w:t>
      </w:r>
      <w:r w:rsidRPr="008A1579">
        <w:rPr>
          <w:rFonts w:ascii="Arial" w:hAnsi="Arial" w:cs="Arial"/>
          <w:sz w:val="24"/>
          <w:szCs w:val="24"/>
        </w:rPr>
        <w:t xml:space="preserve"> </w:t>
      </w:r>
      <w:r w:rsidR="00D47395">
        <w:rPr>
          <w:rFonts w:ascii="Arial" w:hAnsi="Arial" w:cs="Arial"/>
          <w:sz w:val="24"/>
          <w:szCs w:val="24"/>
        </w:rPr>
        <w:t>la</w:t>
      </w:r>
      <w:r w:rsidRPr="008A1579">
        <w:rPr>
          <w:rFonts w:ascii="Arial" w:hAnsi="Arial" w:cs="Arial"/>
          <w:sz w:val="24"/>
          <w:szCs w:val="24"/>
        </w:rPr>
        <w:t xml:space="preserve"> relación académica con universidades del sur de California.</w:t>
      </w:r>
    </w:p>
    <w:p w:rsidR="00D47395" w:rsidRDefault="00D47395" w:rsidP="008A1579">
      <w:pPr>
        <w:jc w:val="both"/>
        <w:rPr>
          <w:rFonts w:ascii="Arial" w:hAnsi="Arial" w:cs="Arial"/>
          <w:sz w:val="24"/>
          <w:szCs w:val="24"/>
        </w:rPr>
      </w:pPr>
    </w:p>
    <w:p w:rsidR="00394BE8" w:rsidRDefault="008A1579" w:rsidP="008A1579">
      <w:pPr>
        <w:jc w:val="both"/>
        <w:rPr>
          <w:rFonts w:ascii="Arial" w:hAnsi="Arial" w:cs="Arial"/>
          <w:sz w:val="24"/>
          <w:szCs w:val="24"/>
        </w:rPr>
      </w:pPr>
      <w:r w:rsidRPr="008A1579">
        <w:rPr>
          <w:rFonts w:ascii="Arial" w:hAnsi="Arial" w:cs="Arial"/>
          <w:sz w:val="24"/>
          <w:szCs w:val="24"/>
        </w:rPr>
        <w:t xml:space="preserve">El doctor </w:t>
      </w:r>
      <w:proofErr w:type="spellStart"/>
      <w:r w:rsidRPr="008A1579">
        <w:rPr>
          <w:rFonts w:ascii="Arial" w:hAnsi="Arial" w:cs="Arial"/>
          <w:sz w:val="24"/>
          <w:szCs w:val="24"/>
        </w:rPr>
        <w:t>Ocegueda</w:t>
      </w:r>
      <w:proofErr w:type="spellEnd"/>
      <w:r w:rsidRPr="008A1579">
        <w:rPr>
          <w:rFonts w:ascii="Arial" w:hAnsi="Arial" w:cs="Arial"/>
          <w:sz w:val="24"/>
          <w:szCs w:val="24"/>
        </w:rPr>
        <w:t xml:space="preserve"> Hernández, comentó que la </w:t>
      </w:r>
      <w:r w:rsidR="00394BE8">
        <w:rPr>
          <w:rFonts w:ascii="Arial" w:hAnsi="Arial" w:cs="Arial"/>
          <w:sz w:val="24"/>
          <w:szCs w:val="24"/>
        </w:rPr>
        <w:t>UABC</w:t>
      </w:r>
      <w:r w:rsidRPr="008A1579">
        <w:rPr>
          <w:rFonts w:ascii="Arial" w:hAnsi="Arial" w:cs="Arial"/>
          <w:sz w:val="24"/>
          <w:szCs w:val="24"/>
        </w:rPr>
        <w:t xml:space="preserve"> está abierta para buscar espacios, mecanismos y estrategias para poder trabajar conjuntamente con las instituciones educativas de Estados Unidos. </w:t>
      </w:r>
    </w:p>
    <w:p w:rsidR="00394BE8" w:rsidRDefault="00394BE8" w:rsidP="008A1579">
      <w:pPr>
        <w:jc w:val="both"/>
        <w:rPr>
          <w:rFonts w:ascii="Arial" w:hAnsi="Arial" w:cs="Arial"/>
          <w:sz w:val="24"/>
          <w:szCs w:val="24"/>
        </w:rPr>
      </w:pPr>
    </w:p>
    <w:p w:rsidR="008A1579" w:rsidRDefault="008A1579" w:rsidP="008A1579">
      <w:pPr>
        <w:jc w:val="both"/>
        <w:rPr>
          <w:rFonts w:ascii="Arial" w:hAnsi="Arial" w:cs="Arial"/>
          <w:sz w:val="24"/>
          <w:szCs w:val="24"/>
        </w:rPr>
      </w:pPr>
      <w:r w:rsidRPr="008A1579">
        <w:rPr>
          <w:rFonts w:ascii="Arial" w:hAnsi="Arial" w:cs="Arial"/>
          <w:sz w:val="24"/>
          <w:szCs w:val="24"/>
        </w:rPr>
        <w:t xml:space="preserve">“Tenemos una situación geográfica privilegiada que es una ventaja competitiva que </w:t>
      </w:r>
      <w:r w:rsidR="00394BE8">
        <w:rPr>
          <w:rFonts w:ascii="Arial" w:hAnsi="Arial" w:cs="Arial"/>
          <w:sz w:val="24"/>
          <w:szCs w:val="24"/>
        </w:rPr>
        <w:t xml:space="preserve">tenemos que </w:t>
      </w:r>
      <w:r w:rsidRPr="008A1579">
        <w:rPr>
          <w:rFonts w:ascii="Arial" w:hAnsi="Arial" w:cs="Arial"/>
          <w:sz w:val="24"/>
          <w:szCs w:val="24"/>
        </w:rPr>
        <w:t>aprovechar”</w:t>
      </w:r>
      <w:r w:rsidR="00394BE8">
        <w:rPr>
          <w:rFonts w:ascii="Arial" w:hAnsi="Arial" w:cs="Arial"/>
          <w:sz w:val="24"/>
          <w:szCs w:val="24"/>
        </w:rPr>
        <w:t>, manifestó el Rector</w:t>
      </w:r>
      <w:r w:rsidRPr="008A1579">
        <w:rPr>
          <w:rFonts w:ascii="Arial" w:hAnsi="Arial" w:cs="Arial"/>
          <w:sz w:val="24"/>
          <w:szCs w:val="24"/>
        </w:rPr>
        <w:t>. Indicó también q</w:t>
      </w:r>
      <w:r w:rsidR="00496CA2">
        <w:rPr>
          <w:rFonts w:ascii="Arial" w:hAnsi="Arial" w:cs="Arial"/>
          <w:sz w:val="24"/>
          <w:szCs w:val="24"/>
        </w:rPr>
        <w:t>ue la movilidad estudiantil se enfoca</w:t>
      </w:r>
      <w:r w:rsidRPr="008A1579">
        <w:rPr>
          <w:rFonts w:ascii="Arial" w:hAnsi="Arial" w:cs="Arial"/>
          <w:sz w:val="24"/>
          <w:szCs w:val="24"/>
        </w:rPr>
        <w:t xml:space="preserve"> más hacia países </w:t>
      </w:r>
      <w:r w:rsidR="00496CA2">
        <w:rPr>
          <w:rFonts w:ascii="Arial" w:hAnsi="Arial" w:cs="Arial"/>
          <w:sz w:val="24"/>
          <w:szCs w:val="24"/>
        </w:rPr>
        <w:t>de</w:t>
      </w:r>
      <w:r w:rsidRPr="008A1579">
        <w:rPr>
          <w:rFonts w:ascii="Arial" w:hAnsi="Arial" w:cs="Arial"/>
          <w:sz w:val="24"/>
          <w:szCs w:val="24"/>
        </w:rPr>
        <w:t xml:space="preserve"> Europa y Sudamérica</w:t>
      </w:r>
      <w:r w:rsidR="00394BE8">
        <w:rPr>
          <w:rFonts w:ascii="Arial" w:hAnsi="Arial" w:cs="Arial"/>
          <w:sz w:val="24"/>
          <w:szCs w:val="24"/>
        </w:rPr>
        <w:t>,</w:t>
      </w:r>
      <w:r w:rsidRPr="008A1579">
        <w:rPr>
          <w:rFonts w:ascii="Arial" w:hAnsi="Arial" w:cs="Arial"/>
          <w:sz w:val="24"/>
          <w:szCs w:val="24"/>
        </w:rPr>
        <w:t xml:space="preserve"> </w:t>
      </w:r>
      <w:r w:rsidR="00496CA2">
        <w:rPr>
          <w:rFonts w:ascii="Arial" w:hAnsi="Arial" w:cs="Arial"/>
          <w:sz w:val="24"/>
          <w:szCs w:val="24"/>
        </w:rPr>
        <w:t xml:space="preserve">pero en menor medida </w:t>
      </w:r>
      <w:r w:rsidRPr="008A1579">
        <w:rPr>
          <w:rFonts w:ascii="Arial" w:hAnsi="Arial" w:cs="Arial"/>
          <w:sz w:val="24"/>
          <w:szCs w:val="24"/>
        </w:rPr>
        <w:t xml:space="preserve">hacia </w:t>
      </w:r>
      <w:r w:rsidR="00496CA2">
        <w:rPr>
          <w:rFonts w:ascii="Arial" w:hAnsi="Arial" w:cs="Arial"/>
          <w:sz w:val="24"/>
          <w:szCs w:val="24"/>
        </w:rPr>
        <w:t xml:space="preserve">los </w:t>
      </w:r>
      <w:r w:rsidRPr="008A1579">
        <w:rPr>
          <w:rFonts w:ascii="Arial" w:hAnsi="Arial" w:cs="Arial"/>
          <w:sz w:val="24"/>
          <w:szCs w:val="24"/>
        </w:rPr>
        <w:t xml:space="preserve">Estados Unidos. </w:t>
      </w:r>
    </w:p>
    <w:p w:rsidR="00D47395" w:rsidRPr="008A1579" w:rsidRDefault="00D47395" w:rsidP="008A1579">
      <w:pPr>
        <w:jc w:val="both"/>
        <w:rPr>
          <w:rFonts w:ascii="Arial" w:hAnsi="Arial" w:cs="Arial"/>
          <w:sz w:val="24"/>
          <w:szCs w:val="24"/>
        </w:rPr>
      </w:pPr>
    </w:p>
    <w:p w:rsidR="008A1579" w:rsidRDefault="008A1579" w:rsidP="008A1579">
      <w:pPr>
        <w:jc w:val="both"/>
        <w:rPr>
          <w:rFonts w:ascii="Arial" w:hAnsi="Arial" w:cs="Arial"/>
          <w:sz w:val="24"/>
          <w:szCs w:val="24"/>
        </w:rPr>
      </w:pPr>
      <w:r w:rsidRPr="008A1579">
        <w:rPr>
          <w:rFonts w:ascii="Arial" w:hAnsi="Arial" w:cs="Arial"/>
          <w:sz w:val="24"/>
          <w:szCs w:val="24"/>
        </w:rPr>
        <w:t xml:space="preserve">El </w:t>
      </w:r>
      <w:r w:rsidR="00394BE8">
        <w:rPr>
          <w:rFonts w:ascii="Arial" w:hAnsi="Arial" w:cs="Arial"/>
          <w:sz w:val="24"/>
          <w:szCs w:val="24"/>
        </w:rPr>
        <w:t xml:space="preserve">maestro </w:t>
      </w:r>
      <w:proofErr w:type="spellStart"/>
      <w:r w:rsidR="00394BE8" w:rsidRPr="008A1579">
        <w:rPr>
          <w:rFonts w:ascii="Arial" w:hAnsi="Arial" w:cs="Arial"/>
          <w:sz w:val="24"/>
          <w:szCs w:val="24"/>
        </w:rPr>
        <w:t>Ostick</w:t>
      </w:r>
      <w:proofErr w:type="spellEnd"/>
      <w:r w:rsidRPr="008A1579">
        <w:rPr>
          <w:rFonts w:ascii="Arial" w:hAnsi="Arial" w:cs="Arial"/>
          <w:sz w:val="24"/>
          <w:szCs w:val="24"/>
        </w:rPr>
        <w:t xml:space="preserve">, agradeció la apertura de </w:t>
      </w:r>
      <w:r w:rsidR="00394BE8">
        <w:rPr>
          <w:rFonts w:ascii="Arial" w:hAnsi="Arial" w:cs="Arial"/>
          <w:sz w:val="24"/>
          <w:szCs w:val="24"/>
        </w:rPr>
        <w:t xml:space="preserve">la </w:t>
      </w:r>
      <w:r w:rsidRPr="008A1579">
        <w:rPr>
          <w:rFonts w:ascii="Arial" w:hAnsi="Arial" w:cs="Arial"/>
          <w:sz w:val="24"/>
          <w:szCs w:val="24"/>
        </w:rPr>
        <w:t>UABC para colaborar con el Gobierno</w:t>
      </w:r>
      <w:r w:rsidR="00394BE8">
        <w:rPr>
          <w:rFonts w:ascii="Arial" w:hAnsi="Arial" w:cs="Arial"/>
          <w:sz w:val="24"/>
          <w:szCs w:val="24"/>
        </w:rPr>
        <w:t xml:space="preserve"> de Estados Unidos. </w:t>
      </w:r>
      <w:r w:rsidRPr="008A1579">
        <w:rPr>
          <w:rFonts w:ascii="Arial" w:hAnsi="Arial" w:cs="Arial"/>
          <w:sz w:val="24"/>
          <w:szCs w:val="24"/>
        </w:rPr>
        <w:t>“</w:t>
      </w:r>
      <w:r w:rsidR="00394BE8">
        <w:rPr>
          <w:rFonts w:ascii="Arial" w:hAnsi="Arial" w:cs="Arial"/>
          <w:sz w:val="24"/>
          <w:szCs w:val="24"/>
        </w:rPr>
        <w:t>Q</w:t>
      </w:r>
      <w:r w:rsidRPr="008A1579">
        <w:rPr>
          <w:rFonts w:ascii="Arial" w:hAnsi="Arial" w:cs="Arial"/>
          <w:sz w:val="24"/>
          <w:szCs w:val="24"/>
        </w:rPr>
        <w:t xml:space="preserve">ueremos fortalecer los vínculos </w:t>
      </w:r>
      <w:r w:rsidR="00496CA2">
        <w:rPr>
          <w:rFonts w:ascii="Arial" w:hAnsi="Arial" w:cs="Arial"/>
          <w:sz w:val="24"/>
          <w:szCs w:val="24"/>
        </w:rPr>
        <w:t>entre</w:t>
      </w:r>
      <w:r w:rsidRPr="008A1579">
        <w:rPr>
          <w:rFonts w:ascii="Arial" w:hAnsi="Arial" w:cs="Arial"/>
          <w:sz w:val="24"/>
          <w:szCs w:val="24"/>
        </w:rPr>
        <w:t xml:space="preserve"> las universidades</w:t>
      </w:r>
      <w:r w:rsidR="00394BE8">
        <w:rPr>
          <w:rFonts w:ascii="Arial" w:hAnsi="Arial" w:cs="Arial"/>
          <w:sz w:val="24"/>
          <w:szCs w:val="24"/>
        </w:rPr>
        <w:t xml:space="preserve"> mexicanas y estadounidenses. C</w:t>
      </w:r>
      <w:r w:rsidRPr="008A1579">
        <w:rPr>
          <w:rFonts w:ascii="Arial" w:hAnsi="Arial" w:cs="Arial"/>
          <w:sz w:val="24"/>
          <w:szCs w:val="24"/>
        </w:rPr>
        <w:t>reo que tenemos la oportunidad de encontrar fórmulas innovadoras de cooperación</w:t>
      </w:r>
      <w:r w:rsidR="00496CA2">
        <w:rPr>
          <w:rFonts w:ascii="Arial" w:hAnsi="Arial" w:cs="Arial"/>
          <w:sz w:val="24"/>
          <w:szCs w:val="24"/>
        </w:rPr>
        <w:t xml:space="preserve"> y po</w:t>
      </w:r>
      <w:r w:rsidRPr="008A1579">
        <w:rPr>
          <w:rFonts w:ascii="Arial" w:hAnsi="Arial" w:cs="Arial"/>
          <w:sz w:val="24"/>
          <w:szCs w:val="24"/>
        </w:rPr>
        <w:t>demos buscar un intercambio muy dinámico con diplomado</w:t>
      </w:r>
      <w:r w:rsidR="00053BF4">
        <w:rPr>
          <w:rFonts w:ascii="Arial" w:hAnsi="Arial" w:cs="Arial"/>
          <w:sz w:val="24"/>
          <w:szCs w:val="24"/>
        </w:rPr>
        <w:t>s</w:t>
      </w:r>
      <w:r w:rsidRPr="008A1579">
        <w:rPr>
          <w:rFonts w:ascii="Arial" w:hAnsi="Arial" w:cs="Arial"/>
          <w:sz w:val="24"/>
          <w:szCs w:val="24"/>
        </w:rPr>
        <w:t xml:space="preserve"> compartidos, cursos en ambos lad</w:t>
      </w:r>
      <w:r w:rsidR="00394BE8">
        <w:rPr>
          <w:rFonts w:ascii="Arial" w:hAnsi="Arial" w:cs="Arial"/>
          <w:sz w:val="24"/>
          <w:szCs w:val="24"/>
        </w:rPr>
        <w:t>os, proyectos de investigación y más</w:t>
      </w:r>
      <w:r w:rsidRPr="008A1579">
        <w:rPr>
          <w:rFonts w:ascii="Arial" w:hAnsi="Arial" w:cs="Arial"/>
          <w:sz w:val="24"/>
          <w:szCs w:val="24"/>
        </w:rPr>
        <w:t>”</w:t>
      </w:r>
      <w:r w:rsidR="00394BE8">
        <w:rPr>
          <w:rFonts w:ascii="Arial" w:hAnsi="Arial" w:cs="Arial"/>
          <w:sz w:val="24"/>
          <w:szCs w:val="24"/>
        </w:rPr>
        <w:t>, expresó</w:t>
      </w:r>
      <w:r w:rsidRPr="008A1579">
        <w:rPr>
          <w:rFonts w:ascii="Arial" w:hAnsi="Arial" w:cs="Arial"/>
          <w:sz w:val="24"/>
          <w:szCs w:val="24"/>
        </w:rPr>
        <w:t xml:space="preserve">.    </w:t>
      </w:r>
    </w:p>
    <w:p w:rsidR="00D47395" w:rsidRPr="008A1579" w:rsidRDefault="00D47395" w:rsidP="008A1579">
      <w:pPr>
        <w:jc w:val="both"/>
        <w:rPr>
          <w:rFonts w:ascii="Arial" w:hAnsi="Arial" w:cs="Arial"/>
          <w:sz w:val="24"/>
          <w:szCs w:val="24"/>
        </w:rPr>
      </w:pPr>
    </w:p>
    <w:p w:rsidR="008A1579" w:rsidRPr="008A1579" w:rsidRDefault="00496CA2" w:rsidP="008A15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 reunión también asistió</w:t>
      </w:r>
      <w:r w:rsidR="008A1579" w:rsidRPr="008A1579">
        <w:rPr>
          <w:rFonts w:ascii="Arial" w:hAnsi="Arial" w:cs="Arial"/>
          <w:sz w:val="24"/>
          <w:szCs w:val="24"/>
        </w:rPr>
        <w:t xml:space="preserve"> la doctora María Eugenia Pérez Morales, Vicerrectora de UABC Campus Tijuana; doctor José David Ledezma Torres, </w:t>
      </w:r>
      <w:r>
        <w:rPr>
          <w:rFonts w:ascii="Arial" w:hAnsi="Arial" w:cs="Arial"/>
          <w:sz w:val="24"/>
          <w:szCs w:val="24"/>
        </w:rPr>
        <w:t>Coordinador</w:t>
      </w:r>
      <w:r w:rsidR="008A1579" w:rsidRPr="008A1579">
        <w:rPr>
          <w:rFonts w:ascii="Arial" w:hAnsi="Arial" w:cs="Arial"/>
          <w:sz w:val="24"/>
          <w:szCs w:val="24"/>
        </w:rPr>
        <w:t xml:space="preserve"> de Cooperación Internacional e Intercambio Académico</w:t>
      </w:r>
      <w:r>
        <w:rPr>
          <w:rFonts w:ascii="Arial" w:hAnsi="Arial" w:cs="Arial"/>
          <w:sz w:val="24"/>
          <w:szCs w:val="24"/>
        </w:rPr>
        <w:t>. Po</w:t>
      </w:r>
      <w:r w:rsidR="00053BF4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8A1579" w:rsidRPr="008A1579">
        <w:rPr>
          <w:rFonts w:ascii="Arial" w:hAnsi="Arial" w:cs="Arial"/>
          <w:sz w:val="24"/>
          <w:szCs w:val="24"/>
        </w:rPr>
        <w:t xml:space="preserve"> parte de la Embajada estuvieron </w:t>
      </w:r>
      <w:proofErr w:type="spellStart"/>
      <w:r w:rsidR="008A1579" w:rsidRPr="008A1579">
        <w:rPr>
          <w:rFonts w:ascii="Arial" w:hAnsi="Arial" w:cs="Arial"/>
          <w:sz w:val="24"/>
          <w:szCs w:val="24"/>
        </w:rPr>
        <w:t>Preeti</w:t>
      </w:r>
      <w:proofErr w:type="spellEnd"/>
      <w:r w:rsidR="008A1579" w:rsidRPr="008A15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1579" w:rsidRPr="008A1579">
        <w:rPr>
          <w:rFonts w:ascii="Arial" w:hAnsi="Arial" w:cs="Arial"/>
          <w:sz w:val="24"/>
          <w:szCs w:val="24"/>
        </w:rPr>
        <w:t>Shah</w:t>
      </w:r>
      <w:proofErr w:type="spellEnd"/>
      <w:r w:rsidR="008A1579" w:rsidRPr="008A1579">
        <w:rPr>
          <w:rFonts w:ascii="Arial" w:hAnsi="Arial" w:cs="Arial"/>
          <w:sz w:val="24"/>
          <w:szCs w:val="24"/>
        </w:rPr>
        <w:t>, Cónsul de Asuntos Públicos y Académicos</w:t>
      </w:r>
      <w:r>
        <w:rPr>
          <w:rFonts w:ascii="Arial" w:hAnsi="Arial" w:cs="Arial"/>
          <w:sz w:val="24"/>
          <w:szCs w:val="24"/>
        </w:rPr>
        <w:t>,</w:t>
      </w:r>
      <w:r w:rsidR="008A1579" w:rsidRPr="008A1579">
        <w:rPr>
          <w:rFonts w:ascii="Arial" w:hAnsi="Arial" w:cs="Arial"/>
          <w:sz w:val="24"/>
          <w:szCs w:val="24"/>
        </w:rPr>
        <w:t xml:space="preserve"> así como Iliana Zazueta, Especialista en Asuntos Culturales y Académicos.</w:t>
      </w:r>
    </w:p>
    <w:p w:rsidR="006A1643" w:rsidRPr="008A1579" w:rsidRDefault="006A1643" w:rsidP="006A1643">
      <w:pPr>
        <w:jc w:val="both"/>
        <w:rPr>
          <w:rFonts w:ascii="Arial" w:hAnsi="Arial" w:cs="Arial"/>
          <w:b/>
          <w:sz w:val="24"/>
          <w:szCs w:val="24"/>
        </w:rPr>
      </w:pPr>
    </w:p>
    <w:sectPr w:rsidR="006A1643" w:rsidRPr="008A1579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69F8B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E7DF4"/>
    <w:multiLevelType w:val="hybridMultilevel"/>
    <w:tmpl w:val="7B167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E445F"/>
    <w:multiLevelType w:val="hybridMultilevel"/>
    <w:tmpl w:val="706C6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10"/>
  </w:num>
  <w:num w:numId="5">
    <w:abstractNumId w:val="23"/>
  </w:num>
  <w:num w:numId="6">
    <w:abstractNumId w:val="27"/>
  </w:num>
  <w:num w:numId="7">
    <w:abstractNumId w:val="8"/>
  </w:num>
  <w:num w:numId="8">
    <w:abstractNumId w:val="14"/>
  </w:num>
  <w:num w:numId="9">
    <w:abstractNumId w:val="24"/>
  </w:num>
  <w:num w:numId="10">
    <w:abstractNumId w:val="32"/>
  </w:num>
  <w:num w:numId="11">
    <w:abstractNumId w:val="17"/>
  </w:num>
  <w:num w:numId="12">
    <w:abstractNumId w:val="2"/>
  </w:num>
  <w:num w:numId="13">
    <w:abstractNumId w:val="16"/>
  </w:num>
  <w:num w:numId="14">
    <w:abstractNumId w:val="33"/>
  </w:num>
  <w:num w:numId="15">
    <w:abstractNumId w:val="34"/>
  </w:num>
  <w:num w:numId="16">
    <w:abstractNumId w:val="22"/>
  </w:num>
  <w:num w:numId="17">
    <w:abstractNumId w:val="35"/>
  </w:num>
  <w:num w:numId="18">
    <w:abstractNumId w:val="36"/>
  </w:num>
  <w:num w:numId="19">
    <w:abstractNumId w:val="38"/>
  </w:num>
  <w:num w:numId="20">
    <w:abstractNumId w:val="12"/>
  </w:num>
  <w:num w:numId="21">
    <w:abstractNumId w:val="29"/>
  </w:num>
  <w:num w:numId="22">
    <w:abstractNumId w:val="5"/>
  </w:num>
  <w:num w:numId="23">
    <w:abstractNumId w:val="4"/>
  </w:num>
  <w:num w:numId="24">
    <w:abstractNumId w:val="21"/>
  </w:num>
  <w:num w:numId="25">
    <w:abstractNumId w:val="28"/>
  </w:num>
  <w:num w:numId="26">
    <w:abstractNumId w:val="20"/>
  </w:num>
  <w:num w:numId="27">
    <w:abstractNumId w:val="30"/>
  </w:num>
  <w:num w:numId="28">
    <w:abstractNumId w:val="19"/>
  </w:num>
  <w:num w:numId="29">
    <w:abstractNumId w:val="9"/>
  </w:num>
  <w:num w:numId="30">
    <w:abstractNumId w:val="39"/>
  </w:num>
  <w:num w:numId="31">
    <w:abstractNumId w:val="26"/>
  </w:num>
  <w:num w:numId="32">
    <w:abstractNumId w:val="3"/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6"/>
  </w:num>
  <w:num w:numId="38">
    <w:abstractNumId w:val="11"/>
  </w:num>
  <w:num w:numId="39">
    <w:abstractNumId w:val="3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0499"/>
    <w:rsid w:val="00053BF4"/>
    <w:rsid w:val="00056D26"/>
    <w:rsid w:val="00060468"/>
    <w:rsid w:val="00063BDE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1859"/>
    <w:rsid w:val="000E30AB"/>
    <w:rsid w:val="000E4B37"/>
    <w:rsid w:val="000E57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64AB"/>
    <w:rsid w:val="001B2E8B"/>
    <w:rsid w:val="001B3735"/>
    <w:rsid w:val="001B3B6E"/>
    <w:rsid w:val="001B7D20"/>
    <w:rsid w:val="001D067D"/>
    <w:rsid w:val="001D1562"/>
    <w:rsid w:val="001D56D0"/>
    <w:rsid w:val="001D623C"/>
    <w:rsid w:val="001E40FE"/>
    <w:rsid w:val="001E5D2C"/>
    <w:rsid w:val="001E62A1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4D89"/>
    <w:rsid w:val="00226EF3"/>
    <w:rsid w:val="00232E9E"/>
    <w:rsid w:val="00235A1E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E9B"/>
    <w:rsid w:val="002B7322"/>
    <w:rsid w:val="002B7CF9"/>
    <w:rsid w:val="002C1A8A"/>
    <w:rsid w:val="002C6AEA"/>
    <w:rsid w:val="002C6CFC"/>
    <w:rsid w:val="002D0F6C"/>
    <w:rsid w:val="002D2311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02C8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47F4"/>
    <w:rsid w:val="0037219D"/>
    <w:rsid w:val="0037393A"/>
    <w:rsid w:val="00376023"/>
    <w:rsid w:val="00381093"/>
    <w:rsid w:val="00381368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340F"/>
    <w:rsid w:val="00476013"/>
    <w:rsid w:val="00477AE9"/>
    <w:rsid w:val="00482454"/>
    <w:rsid w:val="00483FFA"/>
    <w:rsid w:val="00495F2F"/>
    <w:rsid w:val="00496AEC"/>
    <w:rsid w:val="00496CA2"/>
    <w:rsid w:val="00496D6C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617C"/>
    <w:rsid w:val="00506999"/>
    <w:rsid w:val="00513DC5"/>
    <w:rsid w:val="0052238A"/>
    <w:rsid w:val="00535AC9"/>
    <w:rsid w:val="00540320"/>
    <w:rsid w:val="00540A2B"/>
    <w:rsid w:val="00541095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1D2A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259E"/>
    <w:rsid w:val="00704127"/>
    <w:rsid w:val="00705D09"/>
    <w:rsid w:val="00711821"/>
    <w:rsid w:val="00712166"/>
    <w:rsid w:val="00716F9E"/>
    <w:rsid w:val="0072152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4432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845F6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19CB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6415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3AE3"/>
    <w:rsid w:val="00AB52BE"/>
    <w:rsid w:val="00AB790B"/>
    <w:rsid w:val="00AC465C"/>
    <w:rsid w:val="00AC48D0"/>
    <w:rsid w:val="00AC654F"/>
    <w:rsid w:val="00AD3FBF"/>
    <w:rsid w:val="00AD4686"/>
    <w:rsid w:val="00AE063A"/>
    <w:rsid w:val="00AE3756"/>
    <w:rsid w:val="00AE70EC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4327"/>
    <w:rsid w:val="00B56754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72D58"/>
    <w:rsid w:val="00C72FFF"/>
    <w:rsid w:val="00C743A8"/>
    <w:rsid w:val="00C777A7"/>
    <w:rsid w:val="00C830E6"/>
    <w:rsid w:val="00C859DE"/>
    <w:rsid w:val="00C94939"/>
    <w:rsid w:val="00CA10A0"/>
    <w:rsid w:val="00CA152B"/>
    <w:rsid w:val="00CA4A80"/>
    <w:rsid w:val="00CB0B21"/>
    <w:rsid w:val="00CB5630"/>
    <w:rsid w:val="00CB6087"/>
    <w:rsid w:val="00CD019A"/>
    <w:rsid w:val="00CD0A8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5C3F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4E19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77C2"/>
    <w:rsid w:val="00ED4C7C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860C6-916B-4F78-8648-10FBF5BC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2015-12-08T00:52:00Z</cp:lastPrinted>
  <dcterms:created xsi:type="dcterms:W3CDTF">2015-12-08T00:53:00Z</dcterms:created>
  <dcterms:modified xsi:type="dcterms:W3CDTF">2015-12-08T01:26:00Z</dcterms:modified>
</cp:coreProperties>
</file>