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B2A" w:rsidRDefault="00BC5B2A" w:rsidP="00190709">
      <w:pPr>
        <w:pStyle w:val="Sinespaciado"/>
        <w:jc w:val="right"/>
        <w:rPr>
          <w:rFonts w:ascii="Times New Roman" w:hAnsi="Times New Roman"/>
          <w:b/>
          <w:sz w:val="24"/>
          <w:szCs w:val="24"/>
        </w:rPr>
      </w:pPr>
      <w:r w:rsidRPr="002C2FD9">
        <w:rPr>
          <w:rFonts w:ascii="Arial" w:hAnsi="Arial" w:cs="Arial"/>
          <w:noProof/>
          <w:sz w:val="16"/>
          <w:szCs w:val="24"/>
          <w:lang w:eastAsia="es-MX"/>
        </w:rPr>
        <w:drawing>
          <wp:anchor distT="0" distB="0" distL="114300" distR="114300" simplePos="0" relativeHeight="251659264" behindDoc="0" locked="0" layoutInCell="1" allowOverlap="1" wp14:anchorId="45E7C365" wp14:editId="673FD34E">
            <wp:simplePos x="0" y="0"/>
            <wp:positionH relativeFrom="column">
              <wp:posOffset>-1080135</wp:posOffset>
            </wp:positionH>
            <wp:positionV relativeFrom="paragraph">
              <wp:posOffset>-891540</wp:posOffset>
            </wp:positionV>
            <wp:extent cx="7772400" cy="1608455"/>
            <wp:effectExtent l="0" t="0" r="0" b="0"/>
            <wp:wrapSquare wrapText="bothSides"/>
            <wp:docPr id="3" name="Imagen 3"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ABC\Desktop\UABC_boletinPRENSA_b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72400" cy="1608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FD9">
        <w:rPr>
          <w:rFonts w:ascii="Arial" w:hAnsi="Arial" w:cs="Arial"/>
          <w:b/>
          <w:sz w:val="24"/>
          <w:szCs w:val="24"/>
        </w:rPr>
        <w:t xml:space="preserve">BOLETÍN </w:t>
      </w:r>
      <w:r w:rsidR="00B55BDD">
        <w:rPr>
          <w:rFonts w:ascii="Arial" w:hAnsi="Arial" w:cs="Arial"/>
          <w:b/>
          <w:sz w:val="24"/>
          <w:szCs w:val="24"/>
        </w:rPr>
        <w:t>00</w:t>
      </w:r>
      <w:r w:rsidR="00F422C4">
        <w:rPr>
          <w:rFonts w:ascii="Arial" w:hAnsi="Arial" w:cs="Arial"/>
          <w:b/>
          <w:sz w:val="24"/>
          <w:szCs w:val="24"/>
        </w:rPr>
        <w:t>3</w:t>
      </w:r>
      <w:r w:rsidRPr="00190709">
        <w:rPr>
          <w:rFonts w:ascii="Arial" w:hAnsi="Arial" w:cs="Arial"/>
          <w:b/>
          <w:sz w:val="24"/>
          <w:szCs w:val="24"/>
        </w:rPr>
        <w:t>/201</w:t>
      </w:r>
      <w:r w:rsidR="00B55BDD">
        <w:rPr>
          <w:rFonts w:ascii="Arial" w:hAnsi="Arial" w:cs="Arial"/>
          <w:b/>
          <w:sz w:val="24"/>
          <w:szCs w:val="24"/>
        </w:rPr>
        <w:t>6-1</w:t>
      </w:r>
      <w:r w:rsidRPr="00190709">
        <w:rPr>
          <w:rFonts w:ascii="Times New Roman" w:hAnsi="Times New Roman"/>
          <w:b/>
          <w:sz w:val="24"/>
          <w:szCs w:val="24"/>
        </w:rPr>
        <w:t xml:space="preserve"> </w:t>
      </w:r>
    </w:p>
    <w:p w:rsidR="00F422C4" w:rsidRPr="00F422C4" w:rsidRDefault="00F422C4" w:rsidP="00F422C4">
      <w:pPr>
        <w:spacing w:after="0" w:line="240" w:lineRule="auto"/>
        <w:jc w:val="center"/>
        <w:rPr>
          <w:rFonts w:ascii="Arial" w:hAnsi="Arial" w:cs="Arial"/>
          <w:b/>
          <w:sz w:val="16"/>
          <w:szCs w:val="16"/>
        </w:rPr>
      </w:pPr>
    </w:p>
    <w:p w:rsidR="00F422C4" w:rsidRPr="00F422C4" w:rsidRDefault="00F422C4" w:rsidP="00F422C4">
      <w:pPr>
        <w:spacing w:after="0" w:line="240" w:lineRule="auto"/>
        <w:jc w:val="center"/>
        <w:rPr>
          <w:rFonts w:ascii="Arial" w:hAnsi="Arial" w:cs="Arial"/>
          <w:b/>
          <w:sz w:val="34"/>
          <w:szCs w:val="34"/>
        </w:rPr>
      </w:pPr>
      <w:r w:rsidRPr="00F422C4">
        <w:rPr>
          <w:rFonts w:ascii="Arial" w:hAnsi="Arial" w:cs="Arial"/>
          <w:b/>
          <w:sz w:val="34"/>
          <w:szCs w:val="34"/>
        </w:rPr>
        <w:t>Patronato Universitario nombra a cuatro funcionarias</w:t>
      </w:r>
    </w:p>
    <w:p w:rsidR="00F422C4" w:rsidRPr="00F422C4" w:rsidRDefault="00F422C4" w:rsidP="00F422C4">
      <w:pPr>
        <w:spacing w:after="0" w:line="240" w:lineRule="auto"/>
        <w:rPr>
          <w:rFonts w:ascii="Arial" w:hAnsi="Arial" w:cs="Arial"/>
          <w:b/>
          <w:sz w:val="24"/>
          <w:szCs w:val="24"/>
        </w:rPr>
      </w:pPr>
    </w:p>
    <w:p w:rsidR="00F422C4" w:rsidRPr="00F422C4" w:rsidRDefault="00F422C4" w:rsidP="00F422C4">
      <w:pPr>
        <w:pStyle w:val="Prrafodelista"/>
        <w:numPr>
          <w:ilvl w:val="0"/>
          <w:numId w:val="7"/>
        </w:numPr>
        <w:ind w:left="284" w:hanging="284"/>
        <w:jc w:val="both"/>
        <w:rPr>
          <w:rFonts w:ascii="Arial" w:hAnsi="Arial" w:cs="Arial"/>
          <w:b/>
          <w:sz w:val="24"/>
          <w:szCs w:val="24"/>
        </w:rPr>
      </w:pPr>
      <w:r w:rsidRPr="00F422C4">
        <w:rPr>
          <w:rFonts w:ascii="Arial" w:hAnsi="Arial" w:cs="Arial"/>
          <w:sz w:val="24"/>
          <w:szCs w:val="24"/>
        </w:rPr>
        <w:t>En la jefatura de la Unidad de Presupuesto y Finanzas, así como en tres de sus departamentos.</w:t>
      </w:r>
    </w:p>
    <w:p w:rsidR="00F422C4" w:rsidRPr="00F422C4" w:rsidRDefault="00F422C4" w:rsidP="00F422C4">
      <w:pPr>
        <w:pStyle w:val="Prrafodelista"/>
        <w:ind w:left="284"/>
        <w:jc w:val="both"/>
        <w:rPr>
          <w:rFonts w:ascii="Arial" w:hAnsi="Arial" w:cs="Arial"/>
          <w:b/>
          <w:sz w:val="24"/>
          <w:szCs w:val="24"/>
        </w:rPr>
      </w:pPr>
    </w:p>
    <w:p w:rsidR="00F422C4" w:rsidRPr="00F422C4" w:rsidRDefault="00F422C4" w:rsidP="00F422C4">
      <w:pPr>
        <w:spacing w:after="0" w:line="240" w:lineRule="auto"/>
        <w:jc w:val="both"/>
        <w:rPr>
          <w:rFonts w:ascii="Arial" w:hAnsi="Arial" w:cs="Arial"/>
          <w:sz w:val="24"/>
          <w:szCs w:val="24"/>
        </w:rPr>
      </w:pPr>
      <w:r w:rsidRPr="00F422C4">
        <w:rPr>
          <w:rFonts w:ascii="Arial" w:hAnsi="Arial" w:cs="Arial"/>
          <w:b/>
          <w:sz w:val="24"/>
          <w:szCs w:val="24"/>
        </w:rPr>
        <w:t xml:space="preserve">Mexicali, </w:t>
      </w:r>
      <w:r>
        <w:rPr>
          <w:rFonts w:ascii="Arial" w:hAnsi="Arial" w:cs="Arial"/>
          <w:b/>
          <w:sz w:val="24"/>
          <w:szCs w:val="24"/>
        </w:rPr>
        <w:t xml:space="preserve">BC., lunes </w:t>
      </w:r>
      <w:r w:rsidRPr="00F422C4">
        <w:rPr>
          <w:rFonts w:ascii="Arial" w:hAnsi="Arial" w:cs="Arial"/>
          <w:b/>
          <w:sz w:val="24"/>
          <w:szCs w:val="24"/>
        </w:rPr>
        <w:t>4 de enero de 2016</w:t>
      </w:r>
      <w:r w:rsidRPr="00F422C4">
        <w:rPr>
          <w:rFonts w:ascii="Arial" w:hAnsi="Arial" w:cs="Arial"/>
          <w:sz w:val="24"/>
          <w:szCs w:val="24"/>
        </w:rPr>
        <w:t xml:space="preserve">.- El Patronato Universitario de la UABC, cuya presidencia está a cargo del maestro Gustavo Adolfo De Hoyos </w:t>
      </w:r>
      <w:proofErr w:type="spellStart"/>
      <w:r w:rsidRPr="00F422C4">
        <w:rPr>
          <w:rFonts w:ascii="Arial" w:hAnsi="Arial" w:cs="Arial"/>
          <w:sz w:val="24"/>
          <w:szCs w:val="24"/>
        </w:rPr>
        <w:t>Walther</w:t>
      </w:r>
      <w:proofErr w:type="spellEnd"/>
      <w:r w:rsidRPr="00F422C4">
        <w:rPr>
          <w:rFonts w:ascii="Arial" w:hAnsi="Arial" w:cs="Arial"/>
          <w:sz w:val="24"/>
          <w:szCs w:val="24"/>
        </w:rPr>
        <w:t>, nombró como Jefa de la Unidad de Presupuesto y Finanzas a la contadora Evangelina Félix Cervantes, con fundamento en el Artículo 27, Fracción IV de la Ley Orgánica; Artículo 98, Fracción VII del Estatuto General de la UABC, y el Artículo 6, Fracción I del Reglamento Interno del Patronato Universitario.</w:t>
      </w:r>
    </w:p>
    <w:p w:rsidR="00F422C4" w:rsidRPr="00F422C4" w:rsidRDefault="00F422C4" w:rsidP="00F422C4">
      <w:pPr>
        <w:spacing w:after="0" w:line="240" w:lineRule="auto"/>
        <w:jc w:val="both"/>
        <w:rPr>
          <w:rFonts w:ascii="Arial" w:hAnsi="Arial" w:cs="Arial"/>
          <w:sz w:val="24"/>
          <w:szCs w:val="24"/>
        </w:rPr>
      </w:pPr>
    </w:p>
    <w:p w:rsidR="00F422C4" w:rsidRPr="00F422C4" w:rsidRDefault="00F422C4" w:rsidP="00F422C4">
      <w:pPr>
        <w:spacing w:after="0" w:line="240" w:lineRule="auto"/>
        <w:jc w:val="both"/>
        <w:rPr>
          <w:rFonts w:ascii="Arial" w:hAnsi="Arial" w:cs="Arial"/>
          <w:sz w:val="24"/>
          <w:szCs w:val="24"/>
        </w:rPr>
      </w:pPr>
      <w:r w:rsidRPr="00F422C4">
        <w:rPr>
          <w:rFonts w:ascii="Arial" w:hAnsi="Arial" w:cs="Arial"/>
          <w:sz w:val="24"/>
          <w:szCs w:val="24"/>
        </w:rPr>
        <w:t xml:space="preserve">También asumieron cargos la licenciada Mabel </w:t>
      </w:r>
      <w:proofErr w:type="spellStart"/>
      <w:r w:rsidRPr="00F422C4">
        <w:rPr>
          <w:rFonts w:ascii="Arial" w:hAnsi="Arial" w:cs="Arial"/>
          <w:sz w:val="24"/>
          <w:szCs w:val="24"/>
        </w:rPr>
        <w:t>Arlene</w:t>
      </w:r>
      <w:proofErr w:type="spellEnd"/>
      <w:r w:rsidRPr="00F422C4">
        <w:rPr>
          <w:rFonts w:ascii="Arial" w:hAnsi="Arial" w:cs="Arial"/>
          <w:sz w:val="24"/>
          <w:szCs w:val="24"/>
        </w:rPr>
        <w:t xml:space="preserve"> Álvarez </w:t>
      </w:r>
      <w:proofErr w:type="spellStart"/>
      <w:r w:rsidRPr="00F422C4">
        <w:rPr>
          <w:rFonts w:ascii="Arial" w:hAnsi="Arial" w:cs="Arial"/>
          <w:sz w:val="24"/>
          <w:szCs w:val="24"/>
        </w:rPr>
        <w:t>Véliz</w:t>
      </w:r>
      <w:proofErr w:type="spellEnd"/>
      <w:r w:rsidRPr="00F422C4">
        <w:rPr>
          <w:rFonts w:ascii="Arial" w:hAnsi="Arial" w:cs="Arial"/>
          <w:sz w:val="24"/>
          <w:szCs w:val="24"/>
        </w:rPr>
        <w:t xml:space="preserve">, como Jefa del Departamento de Presupuesto; contadora Maricela Figueroa Saldaña, como Jefa del Departamento de Control Patrimonial, así como la contadora Silvia </w:t>
      </w:r>
      <w:proofErr w:type="spellStart"/>
      <w:r w:rsidRPr="00F422C4">
        <w:rPr>
          <w:rFonts w:ascii="Arial" w:hAnsi="Arial" w:cs="Arial"/>
          <w:sz w:val="24"/>
          <w:szCs w:val="24"/>
        </w:rPr>
        <w:t>Ambríz</w:t>
      </w:r>
      <w:proofErr w:type="spellEnd"/>
      <w:r w:rsidRPr="00F422C4">
        <w:rPr>
          <w:rFonts w:ascii="Arial" w:hAnsi="Arial" w:cs="Arial"/>
          <w:sz w:val="24"/>
          <w:szCs w:val="24"/>
        </w:rPr>
        <w:t xml:space="preserve"> Ramos, quien asumió la Jefatura del Departamento de Auditoría Interna Campus Mexicali.</w:t>
      </w:r>
    </w:p>
    <w:p w:rsidR="00F422C4" w:rsidRPr="00F422C4" w:rsidRDefault="00F422C4" w:rsidP="00F422C4">
      <w:pPr>
        <w:spacing w:after="0" w:line="240" w:lineRule="auto"/>
        <w:jc w:val="both"/>
        <w:rPr>
          <w:rFonts w:ascii="Arial" w:hAnsi="Arial" w:cs="Arial"/>
          <w:sz w:val="24"/>
          <w:szCs w:val="24"/>
        </w:rPr>
      </w:pPr>
    </w:p>
    <w:p w:rsidR="00F422C4" w:rsidRPr="00F422C4" w:rsidRDefault="00F422C4" w:rsidP="00F422C4">
      <w:pPr>
        <w:spacing w:after="0" w:line="240" w:lineRule="auto"/>
        <w:jc w:val="both"/>
        <w:rPr>
          <w:rFonts w:ascii="Arial" w:hAnsi="Arial" w:cs="Arial"/>
          <w:sz w:val="24"/>
          <w:szCs w:val="24"/>
        </w:rPr>
      </w:pPr>
      <w:r w:rsidRPr="00F422C4">
        <w:rPr>
          <w:rFonts w:ascii="Arial" w:hAnsi="Arial" w:cs="Arial"/>
          <w:sz w:val="24"/>
          <w:szCs w:val="24"/>
        </w:rPr>
        <w:t xml:space="preserve">El encargado de tomar protesta fue el Tesorero de la UABC, doctor Víctor Manuel </w:t>
      </w:r>
      <w:proofErr w:type="spellStart"/>
      <w:r w:rsidRPr="00F422C4">
        <w:rPr>
          <w:rFonts w:ascii="Arial" w:hAnsi="Arial" w:cs="Arial"/>
          <w:sz w:val="24"/>
          <w:szCs w:val="24"/>
        </w:rPr>
        <w:t>Alcántar</w:t>
      </w:r>
      <w:proofErr w:type="spellEnd"/>
      <w:r w:rsidRPr="00F422C4">
        <w:rPr>
          <w:rFonts w:ascii="Arial" w:hAnsi="Arial" w:cs="Arial"/>
          <w:sz w:val="24"/>
          <w:szCs w:val="24"/>
        </w:rPr>
        <w:t xml:space="preserve"> Enríquez, quien felicitó a las nuevas funcionarias y las exhortó a seguir colaborando a favor de la Universidad. Expresó que el Presidente del Patronato Universitario ha depositado en ellas la confianza de que sabrán responder con esfuerzo y capacidad en sus nuevas responsabilidades laborales, enfocadas en el logro de los objetivos institucionales.</w:t>
      </w:r>
    </w:p>
    <w:p w:rsidR="00F422C4" w:rsidRPr="00F422C4" w:rsidRDefault="00F422C4" w:rsidP="00F422C4">
      <w:pPr>
        <w:spacing w:after="0" w:line="240" w:lineRule="auto"/>
        <w:jc w:val="both"/>
        <w:rPr>
          <w:rFonts w:ascii="Arial" w:hAnsi="Arial" w:cs="Arial"/>
          <w:sz w:val="24"/>
          <w:szCs w:val="24"/>
        </w:rPr>
      </w:pPr>
    </w:p>
    <w:p w:rsidR="00F422C4" w:rsidRPr="00F422C4" w:rsidRDefault="00F422C4" w:rsidP="00F422C4">
      <w:pPr>
        <w:spacing w:after="0" w:line="240" w:lineRule="auto"/>
        <w:jc w:val="both"/>
        <w:rPr>
          <w:rFonts w:ascii="Arial" w:hAnsi="Arial" w:cs="Arial"/>
          <w:sz w:val="24"/>
          <w:szCs w:val="24"/>
        </w:rPr>
      </w:pPr>
      <w:r w:rsidRPr="00F422C4">
        <w:rPr>
          <w:rFonts w:ascii="Arial" w:hAnsi="Arial" w:cs="Arial"/>
          <w:sz w:val="24"/>
          <w:szCs w:val="24"/>
        </w:rPr>
        <w:t xml:space="preserve">La ahora Jefa de la Unidad de Presupuesto y Finanzas, quien durante 13 años estuvo a cargo de la Jefatura del Departamento del Presupuesto, mencionó que este cargo representa una gran responsabilidad. “Ahora en la administración rectoral del doctor Juan Manuel </w:t>
      </w:r>
      <w:proofErr w:type="spellStart"/>
      <w:r w:rsidRPr="00F422C4">
        <w:rPr>
          <w:rFonts w:ascii="Arial" w:hAnsi="Arial" w:cs="Arial"/>
          <w:sz w:val="24"/>
          <w:szCs w:val="24"/>
        </w:rPr>
        <w:t>Ocegueda</w:t>
      </w:r>
      <w:proofErr w:type="spellEnd"/>
      <w:r w:rsidRPr="00F422C4">
        <w:rPr>
          <w:rFonts w:ascii="Arial" w:hAnsi="Arial" w:cs="Arial"/>
          <w:sz w:val="24"/>
          <w:szCs w:val="24"/>
        </w:rPr>
        <w:t xml:space="preserve"> Hernández asumir este cargo es un gran reto, sobre todo por la economía que estamos viviendo, pero sé que es un gran equipo con el que cuenta el Patronato Universitario y estoy segura de que vamos a salir adelante”, expuso la contadora Félix Cervantes.</w:t>
      </w:r>
    </w:p>
    <w:p w:rsidR="00F422C4" w:rsidRPr="00F422C4" w:rsidRDefault="00F422C4" w:rsidP="00F422C4">
      <w:pPr>
        <w:spacing w:after="0" w:line="240" w:lineRule="auto"/>
        <w:jc w:val="both"/>
        <w:rPr>
          <w:rFonts w:ascii="Arial" w:hAnsi="Arial" w:cs="Arial"/>
          <w:sz w:val="24"/>
          <w:szCs w:val="24"/>
        </w:rPr>
      </w:pPr>
    </w:p>
    <w:p w:rsidR="00F422C4" w:rsidRDefault="00F422C4" w:rsidP="00F422C4">
      <w:pPr>
        <w:spacing w:after="0" w:line="240" w:lineRule="auto"/>
        <w:jc w:val="both"/>
        <w:rPr>
          <w:rFonts w:ascii="Arial" w:eastAsia="Times New Roman" w:hAnsi="Arial" w:cs="Arial"/>
          <w:sz w:val="24"/>
          <w:szCs w:val="24"/>
          <w:lang w:eastAsia="es-MX"/>
        </w:rPr>
      </w:pPr>
      <w:r w:rsidRPr="00F422C4">
        <w:rPr>
          <w:rFonts w:ascii="Arial" w:hAnsi="Arial" w:cs="Arial"/>
          <w:sz w:val="24"/>
          <w:szCs w:val="24"/>
        </w:rPr>
        <w:t xml:space="preserve">Dentro de sus funciones se encuentran: asesorar a la Universidad en la formulación de su estructura pragmática, asesorar y colaborar en la elaboración del presupuesto general de egresos y en el ejercicio presupuestal a la Universidad, </w:t>
      </w:r>
      <w:r w:rsidRPr="00F422C4">
        <w:rPr>
          <w:rFonts w:ascii="Arial" w:eastAsia="Times New Roman" w:hAnsi="Arial" w:cs="Arial"/>
          <w:sz w:val="24"/>
          <w:szCs w:val="24"/>
          <w:lang w:eastAsia="es-MX"/>
        </w:rPr>
        <w:t>administrar los recursos financieros provenientes de los subsidios gubernamentales, así como los ingresos propios, ordinarios y extraordinarios, además, proyectar inversiones bajo esquemas que garanticen seguridad con el máximo de rendimiento, entre otras.</w:t>
      </w:r>
    </w:p>
    <w:p w:rsidR="00F422C4" w:rsidRDefault="00F422C4" w:rsidP="00F422C4">
      <w:pPr>
        <w:spacing w:after="0" w:line="240" w:lineRule="auto"/>
        <w:jc w:val="both"/>
        <w:rPr>
          <w:rFonts w:ascii="Arial" w:eastAsia="Times New Roman" w:hAnsi="Arial" w:cs="Arial"/>
          <w:sz w:val="24"/>
          <w:szCs w:val="24"/>
          <w:lang w:eastAsia="es-MX"/>
        </w:rPr>
      </w:pPr>
    </w:p>
    <w:p w:rsidR="00F422C4" w:rsidRDefault="00F422C4" w:rsidP="00F422C4">
      <w:pPr>
        <w:spacing w:after="0" w:line="240" w:lineRule="auto"/>
        <w:jc w:val="both"/>
        <w:rPr>
          <w:rFonts w:ascii="Arial" w:eastAsia="Times New Roman" w:hAnsi="Arial" w:cs="Arial"/>
          <w:sz w:val="24"/>
          <w:szCs w:val="24"/>
          <w:lang w:eastAsia="es-MX"/>
        </w:rPr>
      </w:pPr>
    </w:p>
    <w:p w:rsidR="00F422C4" w:rsidRDefault="00F422C4" w:rsidP="00F422C4">
      <w:pPr>
        <w:spacing w:after="0" w:line="240" w:lineRule="auto"/>
        <w:jc w:val="both"/>
        <w:rPr>
          <w:rFonts w:ascii="Arial" w:eastAsia="Times New Roman" w:hAnsi="Arial" w:cs="Arial"/>
          <w:sz w:val="24"/>
          <w:szCs w:val="24"/>
          <w:lang w:eastAsia="es-MX"/>
        </w:rPr>
      </w:pPr>
    </w:p>
    <w:p w:rsidR="00F422C4" w:rsidRPr="00F422C4" w:rsidRDefault="00F422C4" w:rsidP="00F422C4">
      <w:pPr>
        <w:spacing w:after="0" w:line="240" w:lineRule="auto"/>
        <w:jc w:val="both"/>
        <w:rPr>
          <w:rFonts w:ascii="Arial" w:eastAsia="Times New Roman" w:hAnsi="Arial" w:cs="Arial"/>
          <w:color w:val="555555"/>
          <w:sz w:val="24"/>
          <w:szCs w:val="24"/>
          <w:lang w:eastAsia="es-MX"/>
        </w:rPr>
      </w:pPr>
    </w:p>
    <w:p w:rsidR="00F422C4" w:rsidRPr="00F422C4" w:rsidRDefault="00F422C4" w:rsidP="00F422C4">
      <w:pPr>
        <w:spacing w:after="0" w:line="240" w:lineRule="auto"/>
        <w:jc w:val="both"/>
        <w:rPr>
          <w:rFonts w:ascii="Arial" w:eastAsiaTheme="minorHAnsi" w:hAnsi="Arial" w:cs="Arial"/>
          <w:sz w:val="24"/>
          <w:szCs w:val="24"/>
        </w:rPr>
      </w:pPr>
    </w:p>
    <w:p w:rsidR="00F422C4" w:rsidRPr="00F422C4" w:rsidRDefault="00F422C4" w:rsidP="00F422C4">
      <w:pPr>
        <w:spacing w:after="0" w:line="240" w:lineRule="auto"/>
        <w:jc w:val="both"/>
        <w:rPr>
          <w:rFonts w:ascii="Arial" w:hAnsi="Arial" w:cs="Arial"/>
          <w:sz w:val="24"/>
          <w:szCs w:val="24"/>
        </w:rPr>
      </w:pPr>
      <w:r w:rsidRPr="00F422C4">
        <w:rPr>
          <w:rFonts w:ascii="Arial" w:hAnsi="Arial" w:cs="Arial"/>
          <w:sz w:val="24"/>
          <w:szCs w:val="24"/>
        </w:rPr>
        <w:lastRenderedPageBreak/>
        <w:t xml:space="preserve">Por su parte, la contadora Figueroa Saldaña agradeció la confianza depositada en ella para asumir el cargo de Jefa del Departamento de Control Patrimonial, por lo que expresó que se desempeñará eficazmente para cumplir con la encomienda. La licenciada Álvarez </w:t>
      </w:r>
      <w:proofErr w:type="spellStart"/>
      <w:r w:rsidRPr="00F422C4">
        <w:rPr>
          <w:rFonts w:ascii="Arial" w:hAnsi="Arial" w:cs="Arial"/>
          <w:sz w:val="24"/>
          <w:szCs w:val="24"/>
        </w:rPr>
        <w:t>Véliz</w:t>
      </w:r>
      <w:proofErr w:type="spellEnd"/>
      <w:r w:rsidRPr="00F422C4">
        <w:rPr>
          <w:rFonts w:ascii="Arial" w:hAnsi="Arial" w:cs="Arial"/>
          <w:sz w:val="24"/>
          <w:szCs w:val="24"/>
        </w:rPr>
        <w:t xml:space="preserve"> manifestó que </w:t>
      </w:r>
      <w:r>
        <w:rPr>
          <w:rFonts w:ascii="Arial" w:hAnsi="Arial" w:cs="Arial"/>
          <w:sz w:val="24"/>
          <w:szCs w:val="24"/>
        </w:rPr>
        <w:t>ser</w:t>
      </w:r>
      <w:r w:rsidRPr="00F422C4">
        <w:rPr>
          <w:rFonts w:ascii="Arial" w:hAnsi="Arial" w:cs="Arial"/>
          <w:sz w:val="24"/>
          <w:szCs w:val="24"/>
        </w:rPr>
        <w:t xml:space="preserve"> Jefa del Departamento de Presupuesto</w:t>
      </w:r>
      <w:bookmarkStart w:id="0" w:name="_GoBack"/>
      <w:bookmarkEnd w:id="0"/>
      <w:r w:rsidRPr="00F422C4">
        <w:rPr>
          <w:rFonts w:ascii="Arial" w:hAnsi="Arial" w:cs="Arial"/>
          <w:sz w:val="24"/>
          <w:szCs w:val="24"/>
        </w:rPr>
        <w:t xml:space="preserve"> representa mucho trabajo y responsabilidad, por lo que pondrá todo su empeño para cumplir con las metas. También la contadora </w:t>
      </w:r>
      <w:proofErr w:type="spellStart"/>
      <w:r w:rsidRPr="00F422C4">
        <w:rPr>
          <w:rFonts w:ascii="Arial" w:hAnsi="Arial" w:cs="Arial"/>
          <w:sz w:val="24"/>
          <w:szCs w:val="24"/>
        </w:rPr>
        <w:t>Ambríz</w:t>
      </w:r>
      <w:proofErr w:type="spellEnd"/>
      <w:r w:rsidRPr="00F422C4">
        <w:rPr>
          <w:rFonts w:ascii="Arial" w:hAnsi="Arial" w:cs="Arial"/>
          <w:sz w:val="24"/>
          <w:szCs w:val="24"/>
        </w:rPr>
        <w:t xml:space="preserve"> Ramos indicó que ser Jefa de Auditoría Interna significa una oportunidad para hacer un buen trabajo y retribuirle a la UABC todo lo que le ha dado.</w:t>
      </w:r>
    </w:p>
    <w:p w:rsidR="00F422C4" w:rsidRPr="00F422C4" w:rsidRDefault="00F422C4" w:rsidP="00F422C4">
      <w:pPr>
        <w:spacing w:after="0" w:line="240" w:lineRule="auto"/>
        <w:jc w:val="both"/>
        <w:rPr>
          <w:rFonts w:ascii="Arial" w:hAnsi="Arial" w:cs="Arial"/>
          <w:sz w:val="24"/>
          <w:szCs w:val="24"/>
        </w:rPr>
      </w:pPr>
    </w:p>
    <w:p w:rsidR="00F422C4" w:rsidRPr="00F422C4" w:rsidRDefault="00F422C4" w:rsidP="00F422C4">
      <w:pPr>
        <w:spacing w:after="0" w:line="240" w:lineRule="auto"/>
        <w:jc w:val="both"/>
        <w:rPr>
          <w:rFonts w:ascii="Arial" w:hAnsi="Arial" w:cs="Arial"/>
          <w:sz w:val="24"/>
          <w:szCs w:val="24"/>
        </w:rPr>
      </w:pPr>
      <w:r w:rsidRPr="00F422C4">
        <w:rPr>
          <w:rFonts w:ascii="Arial" w:hAnsi="Arial" w:cs="Arial"/>
          <w:sz w:val="24"/>
          <w:szCs w:val="24"/>
        </w:rPr>
        <w:t xml:space="preserve">Asistieron a los nombramientos el doctor Alfonso Vega López, Secretario General de la UABC; doctor Ángel </w:t>
      </w:r>
      <w:proofErr w:type="spellStart"/>
      <w:r w:rsidRPr="00F422C4">
        <w:rPr>
          <w:rFonts w:ascii="Arial" w:hAnsi="Arial" w:cs="Arial"/>
          <w:sz w:val="24"/>
          <w:szCs w:val="24"/>
        </w:rPr>
        <w:t>Norzagaray</w:t>
      </w:r>
      <w:proofErr w:type="spellEnd"/>
      <w:r w:rsidRPr="00F422C4">
        <w:rPr>
          <w:rFonts w:ascii="Arial" w:hAnsi="Arial" w:cs="Arial"/>
          <w:sz w:val="24"/>
          <w:szCs w:val="24"/>
        </w:rPr>
        <w:t xml:space="preserve"> </w:t>
      </w:r>
      <w:proofErr w:type="spellStart"/>
      <w:r w:rsidRPr="00F422C4">
        <w:rPr>
          <w:rFonts w:ascii="Arial" w:hAnsi="Arial" w:cs="Arial"/>
          <w:sz w:val="24"/>
          <w:szCs w:val="24"/>
        </w:rPr>
        <w:t>Norzagaray</w:t>
      </w:r>
      <w:proofErr w:type="spellEnd"/>
      <w:r w:rsidRPr="00F422C4">
        <w:rPr>
          <w:rFonts w:ascii="Arial" w:hAnsi="Arial" w:cs="Arial"/>
          <w:sz w:val="24"/>
          <w:szCs w:val="24"/>
        </w:rPr>
        <w:t>, Vicerrector de UABC Campus Mexicali, así como personal del Patronato Universitario, Tesorería y Contaduría.</w:t>
      </w:r>
    </w:p>
    <w:p w:rsidR="001D4E3A" w:rsidRPr="00BC5B2A" w:rsidRDefault="001D4E3A" w:rsidP="00190709">
      <w:pPr>
        <w:pStyle w:val="Sinespaciado"/>
        <w:jc w:val="right"/>
        <w:rPr>
          <w:rFonts w:ascii="Times New Roman" w:hAnsi="Times New Roman"/>
          <w:b/>
          <w:color w:val="FF0000"/>
          <w:sz w:val="24"/>
          <w:szCs w:val="24"/>
        </w:rPr>
      </w:pPr>
    </w:p>
    <w:sectPr w:rsidR="001D4E3A" w:rsidRPr="00BC5B2A" w:rsidSect="0028766E">
      <w:pgSz w:w="12240" w:h="15840"/>
      <w:pgMar w:top="1417" w:right="1701"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241D6"/>
    <w:multiLevelType w:val="hybridMultilevel"/>
    <w:tmpl w:val="C2ACDF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391B039F"/>
    <w:multiLevelType w:val="hybridMultilevel"/>
    <w:tmpl w:val="40240D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447048BB"/>
    <w:multiLevelType w:val="hybridMultilevel"/>
    <w:tmpl w:val="FA96FB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4FCF6CBD"/>
    <w:multiLevelType w:val="hybridMultilevel"/>
    <w:tmpl w:val="97F641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67D40A51"/>
    <w:multiLevelType w:val="hybridMultilevel"/>
    <w:tmpl w:val="EE58644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nsid w:val="68C06A66"/>
    <w:multiLevelType w:val="hybridMultilevel"/>
    <w:tmpl w:val="3AB45F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4"/>
  </w:num>
  <w:num w:numId="5">
    <w:abstractNumId w:val="0"/>
  </w:num>
  <w:num w:numId="6">
    <w:abstractNumId w:val="3"/>
  </w:num>
  <w:num w:numId="7">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922"/>
    <w:rsid w:val="00036B21"/>
    <w:rsid w:val="00133AA4"/>
    <w:rsid w:val="00190709"/>
    <w:rsid w:val="00190AED"/>
    <w:rsid w:val="001C0E05"/>
    <w:rsid w:val="001D4E3A"/>
    <w:rsid w:val="00257587"/>
    <w:rsid w:val="00271AFE"/>
    <w:rsid w:val="0028766E"/>
    <w:rsid w:val="002C2FD9"/>
    <w:rsid w:val="003B21CD"/>
    <w:rsid w:val="00530B13"/>
    <w:rsid w:val="00627C8E"/>
    <w:rsid w:val="006E2FBE"/>
    <w:rsid w:val="0077740B"/>
    <w:rsid w:val="00807AAF"/>
    <w:rsid w:val="00867C89"/>
    <w:rsid w:val="008A5922"/>
    <w:rsid w:val="008C7281"/>
    <w:rsid w:val="008E5CDA"/>
    <w:rsid w:val="00A27670"/>
    <w:rsid w:val="00A71CDA"/>
    <w:rsid w:val="00AC3476"/>
    <w:rsid w:val="00B55BDD"/>
    <w:rsid w:val="00BA7811"/>
    <w:rsid w:val="00BC5B2A"/>
    <w:rsid w:val="00C95D99"/>
    <w:rsid w:val="00CA6CD7"/>
    <w:rsid w:val="00D16AAB"/>
    <w:rsid w:val="00D212F6"/>
    <w:rsid w:val="00D40741"/>
    <w:rsid w:val="00F422C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E3A"/>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A5922"/>
    <w:rPr>
      <w:color w:val="0000FF"/>
      <w:u w:val="single"/>
    </w:rPr>
  </w:style>
  <w:style w:type="character" w:customStyle="1" w:styleId="apple-converted-space">
    <w:name w:val="apple-converted-space"/>
    <w:basedOn w:val="Fuentedeprrafopredeter"/>
    <w:rsid w:val="008A5922"/>
  </w:style>
  <w:style w:type="character" w:customStyle="1" w:styleId="uficommentbody">
    <w:name w:val="uficommentbody"/>
    <w:basedOn w:val="Fuentedeprrafopredeter"/>
    <w:rsid w:val="008A5922"/>
  </w:style>
  <w:style w:type="character" w:customStyle="1" w:styleId="a">
    <w:name w:val="a"/>
    <w:basedOn w:val="Fuentedeprrafopredeter"/>
    <w:rsid w:val="008A5922"/>
  </w:style>
  <w:style w:type="character" w:customStyle="1" w:styleId="l8">
    <w:name w:val="l8"/>
    <w:basedOn w:val="Fuentedeprrafopredeter"/>
    <w:rsid w:val="008A5922"/>
  </w:style>
  <w:style w:type="character" w:customStyle="1" w:styleId="l9">
    <w:name w:val="l9"/>
    <w:basedOn w:val="Fuentedeprrafopredeter"/>
    <w:rsid w:val="008A5922"/>
  </w:style>
  <w:style w:type="paragraph" w:styleId="Sinespaciado">
    <w:name w:val="No Spacing"/>
    <w:uiPriority w:val="1"/>
    <w:qFormat/>
    <w:rsid w:val="00BC5B2A"/>
    <w:pPr>
      <w:spacing w:after="0" w:line="240" w:lineRule="auto"/>
    </w:pPr>
  </w:style>
  <w:style w:type="paragraph" w:styleId="HTMLconformatoprevio">
    <w:name w:val="HTML Preformatted"/>
    <w:basedOn w:val="Normal"/>
    <w:link w:val="HTMLconformatoprevioCar"/>
    <w:uiPriority w:val="99"/>
    <w:semiHidden/>
    <w:unhideWhenUsed/>
    <w:rsid w:val="00BC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C5B2A"/>
    <w:rPr>
      <w:rFonts w:ascii="Courier New" w:eastAsia="Times New Roman" w:hAnsi="Courier New" w:cs="Courier New"/>
      <w:sz w:val="20"/>
      <w:szCs w:val="20"/>
      <w:lang w:eastAsia="es-MX"/>
    </w:rPr>
  </w:style>
  <w:style w:type="paragraph" w:styleId="Prrafodelista">
    <w:name w:val="List Paragraph"/>
    <w:aliases w:val="Numeración de párrafos"/>
    <w:basedOn w:val="Normal"/>
    <w:link w:val="PrrafodelistaCar"/>
    <w:uiPriority w:val="34"/>
    <w:qFormat/>
    <w:rsid w:val="00BC5B2A"/>
    <w:pPr>
      <w:spacing w:after="0" w:line="240" w:lineRule="auto"/>
      <w:ind w:left="720"/>
      <w:contextualSpacing/>
    </w:pPr>
    <w:rPr>
      <w:rFonts w:ascii="Cambria" w:eastAsia="Times New Roman" w:hAnsi="Cambria"/>
      <w:lang w:eastAsia="es-MX"/>
    </w:rPr>
  </w:style>
  <w:style w:type="character" w:customStyle="1" w:styleId="PrrafodelistaCar">
    <w:name w:val="Párrafo de lista Car"/>
    <w:aliases w:val="Numeración de párrafos Car"/>
    <w:basedOn w:val="Fuentedeprrafopredeter"/>
    <w:link w:val="Prrafodelista"/>
    <w:uiPriority w:val="34"/>
    <w:locked/>
    <w:rsid w:val="00BC5B2A"/>
    <w:rPr>
      <w:rFonts w:ascii="Cambria" w:eastAsia="Times New Roman" w:hAnsi="Cambria" w:cs="Times New Roman"/>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E3A"/>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A5922"/>
    <w:rPr>
      <w:color w:val="0000FF"/>
      <w:u w:val="single"/>
    </w:rPr>
  </w:style>
  <w:style w:type="character" w:customStyle="1" w:styleId="apple-converted-space">
    <w:name w:val="apple-converted-space"/>
    <w:basedOn w:val="Fuentedeprrafopredeter"/>
    <w:rsid w:val="008A5922"/>
  </w:style>
  <w:style w:type="character" w:customStyle="1" w:styleId="uficommentbody">
    <w:name w:val="uficommentbody"/>
    <w:basedOn w:val="Fuentedeprrafopredeter"/>
    <w:rsid w:val="008A5922"/>
  </w:style>
  <w:style w:type="character" w:customStyle="1" w:styleId="a">
    <w:name w:val="a"/>
    <w:basedOn w:val="Fuentedeprrafopredeter"/>
    <w:rsid w:val="008A5922"/>
  </w:style>
  <w:style w:type="character" w:customStyle="1" w:styleId="l8">
    <w:name w:val="l8"/>
    <w:basedOn w:val="Fuentedeprrafopredeter"/>
    <w:rsid w:val="008A5922"/>
  </w:style>
  <w:style w:type="character" w:customStyle="1" w:styleId="l9">
    <w:name w:val="l9"/>
    <w:basedOn w:val="Fuentedeprrafopredeter"/>
    <w:rsid w:val="008A5922"/>
  </w:style>
  <w:style w:type="paragraph" w:styleId="Sinespaciado">
    <w:name w:val="No Spacing"/>
    <w:uiPriority w:val="1"/>
    <w:qFormat/>
    <w:rsid w:val="00BC5B2A"/>
    <w:pPr>
      <w:spacing w:after="0" w:line="240" w:lineRule="auto"/>
    </w:pPr>
  </w:style>
  <w:style w:type="paragraph" w:styleId="HTMLconformatoprevio">
    <w:name w:val="HTML Preformatted"/>
    <w:basedOn w:val="Normal"/>
    <w:link w:val="HTMLconformatoprevioCar"/>
    <w:uiPriority w:val="99"/>
    <w:semiHidden/>
    <w:unhideWhenUsed/>
    <w:rsid w:val="00BC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C5B2A"/>
    <w:rPr>
      <w:rFonts w:ascii="Courier New" w:eastAsia="Times New Roman" w:hAnsi="Courier New" w:cs="Courier New"/>
      <w:sz w:val="20"/>
      <w:szCs w:val="20"/>
      <w:lang w:eastAsia="es-MX"/>
    </w:rPr>
  </w:style>
  <w:style w:type="paragraph" w:styleId="Prrafodelista">
    <w:name w:val="List Paragraph"/>
    <w:aliases w:val="Numeración de párrafos"/>
    <w:basedOn w:val="Normal"/>
    <w:link w:val="PrrafodelistaCar"/>
    <w:uiPriority w:val="34"/>
    <w:qFormat/>
    <w:rsid w:val="00BC5B2A"/>
    <w:pPr>
      <w:spacing w:after="0" w:line="240" w:lineRule="auto"/>
      <w:ind w:left="720"/>
      <w:contextualSpacing/>
    </w:pPr>
    <w:rPr>
      <w:rFonts w:ascii="Cambria" w:eastAsia="Times New Roman" w:hAnsi="Cambria"/>
      <w:lang w:eastAsia="es-MX"/>
    </w:rPr>
  </w:style>
  <w:style w:type="character" w:customStyle="1" w:styleId="PrrafodelistaCar">
    <w:name w:val="Párrafo de lista Car"/>
    <w:aliases w:val="Numeración de párrafos Car"/>
    <w:basedOn w:val="Fuentedeprrafopredeter"/>
    <w:link w:val="Prrafodelista"/>
    <w:uiPriority w:val="34"/>
    <w:locked/>
    <w:rsid w:val="00BC5B2A"/>
    <w:rPr>
      <w:rFonts w:ascii="Cambria" w:eastAsia="Times New Roman" w:hAnsi="Cambria"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113941">
      <w:bodyDiv w:val="1"/>
      <w:marLeft w:val="0"/>
      <w:marRight w:val="0"/>
      <w:marTop w:val="0"/>
      <w:marBottom w:val="0"/>
      <w:divBdr>
        <w:top w:val="none" w:sz="0" w:space="0" w:color="auto"/>
        <w:left w:val="none" w:sz="0" w:space="0" w:color="auto"/>
        <w:bottom w:val="none" w:sz="0" w:space="0" w:color="auto"/>
        <w:right w:val="none" w:sz="0" w:space="0" w:color="auto"/>
      </w:divBdr>
    </w:div>
    <w:div w:id="280306798">
      <w:bodyDiv w:val="1"/>
      <w:marLeft w:val="0"/>
      <w:marRight w:val="0"/>
      <w:marTop w:val="0"/>
      <w:marBottom w:val="0"/>
      <w:divBdr>
        <w:top w:val="none" w:sz="0" w:space="0" w:color="auto"/>
        <w:left w:val="none" w:sz="0" w:space="0" w:color="auto"/>
        <w:bottom w:val="none" w:sz="0" w:space="0" w:color="auto"/>
        <w:right w:val="none" w:sz="0" w:space="0" w:color="auto"/>
      </w:divBdr>
    </w:div>
    <w:div w:id="457072295">
      <w:bodyDiv w:val="1"/>
      <w:marLeft w:val="0"/>
      <w:marRight w:val="0"/>
      <w:marTop w:val="0"/>
      <w:marBottom w:val="0"/>
      <w:divBdr>
        <w:top w:val="none" w:sz="0" w:space="0" w:color="auto"/>
        <w:left w:val="none" w:sz="0" w:space="0" w:color="auto"/>
        <w:bottom w:val="none" w:sz="0" w:space="0" w:color="auto"/>
        <w:right w:val="none" w:sz="0" w:space="0" w:color="auto"/>
      </w:divBdr>
    </w:div>
    <w:div w:id="458763263">
      <w:bodyDiv w:val="1"/>
      <w:marLeft w:val="0"/>
      <w:marRight w:val="0"/>
      <w:marTop w:val="0"/>
      <w:marBottom w:val="0"/>
      <w:divBdr>
        <w:top w:val="none" w:sz="0" w:space="0" w:color="auto"/>
        <w:left w:val="none" w:sz="0" w:space="0" w:color="auto"/>
        <w:bottom w:val="none" w:sz="0" w:space="0" w:color="auto"/>
        <w:right w:val="none" w:sz="0" w:space="0" w:color="auto"/>
      </w:divBdr>
    </w:div>
    <w:div w:id="535772388">
      <w:bodyDiv w:val="1"/>
      <w:marLeft w:val="0"/>
      <w:marRight w:val="0"/>
      <w:marTop w:val="0"/>
      <w:marBottom w:val="0"/>
      <w:divBdr>
        <w:top w:val="none" w:sz="0" w:space="0" w:color="auto"/>
        <w:left w:val="none" w:sz="0" w:space="0" w:color="auto"/>
        <w:bottom w:val="none" w:sz="0" w:space="0" w:color="auto"/>
        <w:right w:val="none" w:sz="0" w:space="0" w:color="auto"/>
      </w:divBdr>
    </w:div>
    <w:div w:id="918948371">
      <w:bodyDiv w:val="1"/>
      <w:marLeft w:val="0"/>
      <w:marRight w:val="0"/>
      <w:marTop w:val="0"/>
      <w:marBottom w:val="0"/>
      <w:divBdr>
        <w:top w:val="none" w:sz="0" w:space="0" w:color="auto"/>
        <w:left w:val="none" w:sz="0" w:space="0" w:color="auto"/>
        <w:bottom w:val="none" w:sz="0" w:space="0" w:color="auto"/>
        <w:right w:val="none" w:sz="0" w:space="0" w:color="auto"/>
      </w:divBdr>
      <w:divsChild>
        <w:div w:id="1075473034">
          <w:marLeft w:val="0"/>
          <w:marRight w:val="0"/>
          <w:marTop w:val="0"/>
          <w:marBottom w:val="0"/>
          <w:divBdr>
            <w:top w:val="none" w:sz="0" w:space="0" w:color="auto"/>
            <w:left w:val="none" w:sz="0" w:space="0" w:color="auto"/>
            <w:bottom w:val="none" w:sz="0" w:space="0" w:color="auto"/>
            <w:right w:val="none" w:sz="0" w:space="0" w:color="auto"/>
          </w:divBdr>
          <w:divsChild>
            <w:div w:id="1727337487">
              <w:marLeft w:val="0"/>
              <w:marRight w:val="0"/>
              <w:marTop w:val="0"/>
              <w:marBottom w:val="0"/>
              <w:divBdr>
                <w:top w:val="none" w:sz="0" w:space="0" w:color="auto"/>
                <w:left w:val="none" w:sz="0" w:space="0" w:color="auto"/>
                <w:bottom w:val="none" w:sz="0" w:space="0" w:color="auto"/>
                <w:right w:val="none" w:sz="0" w:space="0" w:color="auto"/>
              </w:divBdr>
            </w:div>
            <w:div w:id="434323165">
              <w:marLeft w:val="0"/>
              <w:marRight w:val="0"/>
              <w:marTop w:val="0"/>
              <w:marBottom w:val="0"/>
              <w:divBdr>
                <w:top w:val="none" w:sz="0" w:space="0" w:color="auto"/>
                <w:left w:val="none" w:sz="0" w:space="0" w:color="auto"/>
                <w:bottom w:val="none" w:sz="0" w:space="0" w:color="auto"/>
                <w:right w:val="none" w:sz="0" w:space="0" w:color="auto"/>
              </w:divBdr>
            </w:div>
            <w:div w:id="1254169475">
              <w:marLeft w:val="0"/>
              <w:marRight w:val="0"/>
              <w:marTop w:val="0"/>
              <w:marBottom w:val="0"/>
              <w:divBdr>
                <w:top w:val="none" w:sz="0" w:space="0" w:color="auto"/>
                <w:left w:val="none" w:sz="0" w:space="0" w:color="auto"/>
                <w:bottom w:val="none" w:sz="0" w:space="0" w:color="auto"/>
                <w:right w:val="none" w:sz="0" w:space="0" w:color="auto"/>
              </w:divBdr>
            </w:div>
            <w:div w:id="42993605">
              <w:marLeft w:val="0"/>
              <w:marRight w:val="0"/>
              <w:marTop w:val="0"/>
              <w:marBottom w:val="0"/>
              <w:divBdr>
                <w:top w:val="none" w:sz="0" w:space="0" w:color="auto"/>
                <w:left w:val="none" w:sz="0" w:space="0" w:color="auto"/>
                <w:bottom w:val="none" w:sz="0" w:space="0" w:color="auto"/>
                <w:right w:val="none" w:sz="0" w:space="0" w:color="auto"/>
              </w:divBdr>
            </w:div>
            <w:div w:id="543833586">
              <w:marLeft w:val="0"/>
              <w:marRight w:val="0"/>
              <w:marTop w:val="0"/>
              <w:marBottom w:val="0"/>
              <w:divBdr>
                <w:top w:val="none" w:sz="0" w:space="0" w:color="auto"/>
                <w:left w:val="none" w:sz="0" w:space="0" w:color="auto"/>
                <w:bottom w:val="none" w:sz="0" w:space="0" w:color="auto"/>
                <w:right w:val="none" w:sz="0" w:space="0" w:color="auto"/>
              </w:divBdr>
            </w:div>
            <w:div w:id="391121302">
              <w:marLeft w:val="0"/>
              <w:marRight w:val="0"/>
              <w:marTop w:val="0"/>
              <w:marBottom w:val="0"/>
              <w:divBdr>
                <w:top w:val="none" w:sz="0" w:space="0" w:color="auto"/>
                <w:left w:val="none" w:sz="0" w:space="0" w:color="auto"/>
                <w:bottom w:val="none" w:sz="0" w:space="0" w:color="auto"/>
                <w:right w:val="none" w:sz="0" w:space="0" w:color="auto"/>
              </w:divBdr>
            </w:div>
            <w:div w:id="1505365478">
              <w:marLeft w:val="0"/>
              <w:marRight w:val="0"/>
              <w:marTop w:val="0"/>
              <w:marBottom w:val="0"/>
              <w:divBdr>
                <w:top w:val="none" w:sz="0" w:space="0" w:color="auto"/>
                <w:left w:val="none" w:sz="0" w:space="0" w:color="auto"/>
                <w:bottom w:val="none" w:sz="0" w:space="0" w:color="auto"/>
                <w:right w:val="none" w:sz="0" w:space="0" w:color="auto"/>
              </w:divBdr>
            </w:div>
            <w:div w:id="814102825">
              <w:marLeft w:val="0"/>
              <w:marRight w:val="0"/>
              <w:marTop w:val="0"/>
              <w:marBottom w:val="0"/>
              <w:divBdr>
                <w:top w:val="none" w:sz="0" w:space="0" w:color="auto"/>
                <w:left w:val="none" w:sz="0" w:space="0" w:color="auto"/>
                <w:bottom w:val="none" w:sz="0" w:space="0" w:color="auto"/>
                <w:right w:val="none" w:sz="0" w:space="0" w:color="auto"/>
              </w:divBdr>
            </w:div>
            <w:div w:id="3872990">
              <w:marLeft w:val="0"/>
              <w:marRight w:val="0"/>
              <w:marTop w:val="0"/>
              <w:marBottom w:val="0"/>
              <w:divBdr>
                <w:top w:val="none" w:sz="0" w:space="0" w:color="auto"/>
                <w:left w:val="none" w:sz="0" w:space="0" w:color="auto"/>
                <w:bottom w:val="none" w:sz="0" w:space="0" w:color="auto"/>
                <w:right w:val="none" w:sz="0" w:space="0" w:color="auto"/>
              </w:divBdr>
            </w:div>
            <w:div w:id="227420082">
              <w:marLeft w:val="0"/>
              <w:marRight w:val="0"/>
              <w:marTop w:val="0"/>
              <w:marBottom w:val="0"/>
              <w:divBdr>
                <w:top w:val="none" w:sz="0" w:space="0" w:color="auto"/>
                <w:left w:val="none" w:sz="0" w:space="0" w:color="auto"/>
                <w:bottom w:val="none" w:sz="0" w:space="0" w:color="auto"/>
                <w:right w:val="none" w:sz="0" w:space="0" w:color="auto"/>
              </w:divBdr>
            </w:div>
            <w:div w:id="1626156058">
              <w:marLeft w:val="0"/>
              <w:marRight w:val="0"/>
              <w:marTop w:val="0"/>
              <w:marBottom w:val="0"/>
              <w:divBdr>
                <w:top w:val="none" w:sz="0" w:space="0" w:color="auto"/>
                <w:left w:val="none" w:sz="0" w:space="0" w:color="auto"/>
                <w:bottom w:val="none" w:sz="0" w:space="0" w:color="auto"/>
                <w:right w:val="none" w:sz="0" w:space="0" w:color="auto"/>
              </w:divBdr>
            </w:div>
            <w:div w:id="1882353919">
              <w:marLeft w:val="0"/>
              <w:marRight w:val="0"/>
              <w:marTop w:val="0"/>
              <w:marBottom w:val="0"/>
              <w:divBdr>
                <w:top w:val="none" w:sz="0" w:space="0" w:color="auto"/>
                <w:left w:val="none" w:sz="0" w:space="0" w:color="auto"/>
                <w:bottom w:val="none" w:sz="0" w:space="0" w:color="auto"/>
                <w:right w:val="none" w:sz="0" w:space="0" w:color="auto"/>
              </w:divBdr>
            </w:div>
            <w:div w:id="499547532">
              <w:marLeft w:val="0"/>
              <w:marRight w:val="0"/>
              <w:marTop w:val="0"/>
              <w:marBottom w:val="0"/>
              <w:divBdr>
                <w:top w:val="none" w:sz="0" w:space="0" w:color="auto"/>
                <w:left w:val="none" w:sz="0" w:space="0" w:color="auto"/>
                <w:bottom w:val="none" w:sz="0" w:space="0" w:color="auto"/>
                <w:right w:val="none" w:sz="0" w:space="0" w:color="auto"/>
              </w:divBdr>
            </w:div>
            <w:div w:id="82576402">
              <w:marLeft w:val="0"/>
              <w:marRight w:val="0"/>
              <w:marTop w:val="0"/>
              <w:marBottom w:val="0"/>
              <w:divBdr>
                <w:top w:val="none" w:sz="0" w:space="0" w:color="auto"/>
                <w:left w:val="none" w:sz="0" w:space="0" w:color="auto"/>
                <w:bottom w:val="none" w:sz="0" w:space="0" w:color="auto"/>
                <w:right w:val="none" w:sz="0" w:space="0" w:color="auto"/>
              </w:divBdr>
            </w:div>
            <w:div w:id="1025786432">
              <w:marLeft w:val="0"/>
              <w:marRight w:val="0"/>
              <w:marTop w:val="0"/>
              <w:marBottom w:val="0"/>
              <w:divBdr>
                <w:top w:val="none" w:sz="0" w:space="0" w:color="auto"/>
                <w:left w:val="none" w:sz="0" w:space="0" w:color="auto"/>
                <w:bottom w:val="none" w:sz="0" w:space="0" w:color="auto"/>
                <w:right w:val="none" w:sz="0" w:space="0" w:color="auto"/>
              </w:divBdr>
            </w:div>
          </w:divsChild>
        </w:div>
        <w:div w:id="1599866582">
          <w:marLeft w:val="0"/>
          <w:marRight w:val="0"/>
          <w:marTop w:val="0"/>
          <w:marBottom w:val="0"/>
          <w:divBdr>
            <w:top w:val="none" w:sz="0" w:space="0" w:color="auto"/>
            <w:left w:val="none" w:sz="0" w:space="0" w:color="auto"/>
            <w:bottom w:val="none" w:sz="0" w:space="0" w:color="auto"/>
            <w:right w:val="none" w:sz="0" w:space="0" w:color="auto"/>
          </w:divBdr>
        </w:div>
      </w:divsChild>
    </w:div>
    <w:div w:id="1000422637">
      <w:bodyDiv w:val="1"/>
      <w:marLeft w:val="0"/>
      <w:marRight w:val="0"/>
      <w:marTop w:val="0"/>
      <w:marBottom w:val="0"/>
      <w:divBdr>
        <w:top w:val="none" w:sz="0" w:space="0" w:color="auto"/>
        <w:left w:val="none" w:sz="0" w:space="0" w:color="auto"/>
        <w:bottom w:val="none" w:sz="0" w:space="0" w:color="auto"/>
        <w:right w:val="none" w:sz="0" w:space="0" w:color="auto"/>
      </w:divBdr>
    </w:div>
    <w:div w:id="1031878563">
      <w:bodyDiv w:val="1"/>
      <w:marLeft w:val="0"/>
      <w:marRight w:val="0"/>
      <w:marTop w:val="0"/>
      <w:marBottom w:val="0"/>
      <w:divBdr>
        <w:top w:val="none" w:sz="0" w:space="0" w:color="auto"/>
        <w:left w:val="none" w:sz="0" w:space="0" w:color="auto"/>
        <w:bottom w:val="none" w:sz="0" w:space="0" w:color="auto"/>
        <w:right w:val="none" w:sz="0" w:space="0" w:color="auto"/>
      </w:divBdr>
    </w:div>
    <w:div w:id="1063482430">
      <w:bodyDiv w:val="1"/>
      <w:marLeft w:val="0"/>
      <w:marRight w:val="0"/>
      <w:marTop w:val="0"/>
      <w:marBottom w:val="0"/>
      <w:divBdr>
        <w:top w:val="none" w:sz="0" w:space="0" w:color="auto"/>
        <w:left w:val="none" w:sz="0" w:space="0" w:color="auto"/>
        <w:bottom w:val="none" w:sz="0" w:space="0" w:color="auto"/>
        <w:right w:val="none" w:sz="0" w:space="0" w:color="auto"/>
      </w:divBdr>
    </w:div>
    <w:div w:id="1240596793">
      <w:bodyDiv w:val="1"/>
      <w:marLeft w:val="0"/>
      <w:marRight w:val="0"/>
      <w:marTop w:val="0"/>
      <w:marBottom w:val="0"/>
      <w:divBdr>
        <w:top w:val="none" w:sz="0" w:space="0" w:color="auto"/>
        <w:left w:val="none" w:sz="0" w:space="0" w:color="auto"/>
        <w:bottom w:val="none" w:sz="0" w:space="0" w:color="auto"/>
        <w:right w:val="none" w:sz="0" w:space="0" w:color="auto"/>
      </w:divBdr>
    </w:div>
    <w:div w:id="1492452103">
      <w:bodyDiv w:val="1"/>
      <w:marLeft w:val="0"/>
      <w:marRight w:val="0"/>
      <w:marTop w:val="0"/>
      <w:marBottom w:val="0"/>
      <w:divBdr>
        <w:top w:val="none" w:sz="0" w:space="0" w:color="auto"/>
        <w:left w:val="none" w:sz="0" w:space="0" w:color="auto"/>
        <w:bottom w:val="none" w:sz="0" w:space="0" w:color="auto"/>
        <w:right w:val="none" w:sz="0" w:space="0" w:color="auto"/>
      </w:divBdr>
    </w:div>
    <w:div w:id="1582636361">
      <w:bodyDiv w:val="1"/>
      <w:marLeft w:val="0"/>
      <w:marRight w:val="0"/>
      <w:marTop w:val="0"/>
      <w:marBottom w:val="0"/>
      <w:divBdr>
        <w:top w:val="none" w:sz="0" w:space="0" w:color="auto"/>
        <w:left w:val="none" w:sz="0" w:space="0" w:color="auto"/>
        <w:bottom w:val="none" w:sz="0" w:space="0" w:color="auto"/>
        <w:right w:val="none" w:sz="0" w:space="0" w:color="auto"/>
      </w:divBdr>
    </w:div>
    <w:div w:id="1644658672">
      <w:bodyDiv w:val="1"/>
      <w:marLeft w:val="0"/>
      <w:marRight w:val="0"/>
      <w:marTop w:val="0"/>
      <w:marBottom w:val="0"/>
      <w:divBdr>
        <w:top w:val="none" w:sz="0" w:space="0" w:color="auto"/>
        <w:left w:val="none" w:sz="0" w:space="0" w:color="auto"/>
        <w:bottom w:val="none" w:sz="0" w:space="0" w:color="auto"/>
        <w:right w:val="none" w:sz="0" w:space="0" w:color="auto"/>
      </w:divBdr>
    </w:div>
    <w:div w:id="1710763094">
      <w:bodyDiv w:val="1"/>
      <w:marLeft w:val="0"/>
      <w:marRight w:val="0"/>
      <w:marTop w:val="0"/>
      <w:marBottom w:val="0"/>
      <w:divBdr>
        <w:top w:val="none" w:sz="0" w:space="0" w:color="auto"/>
        <w:left w:val="none" w:sz="0" w:space="0" w:color="auto"/>
        <w:bottom w:val="none" w:sz="0" w:space="0" w:color="auto"/>
        <w:right w:val="none" w:sz="0" w:space="0" w:color="auto"/>
      </w:divBdr>
    </w:div>
    <w:div w:id="1726759946">
      <w:bodyDiv w:val="1"/>
      <w:marLeft w:val="0"/>
      <w:marRight w:val="0"/>
      <w:marTop w:val="0"/>
      <w:marBottom w:val="0"/>
      <w:divBdr>
        <w:top w:val="none" w:sz="0" w:space="0" w:color="auto"/>
        <w:left w:val="none" w:sz="0" w:space="0" w:color="auto"/>
        <w:bottom w:val="none" w:sz="0" w:space="0" w:color="auto"/>
        <w:right w:val="none" w:sz="0" w:space="0" w:color="auto"/>
      </w:divBdr>
    </w:div>
    <w:div w:id="1781028051">
      <w:bodyDiv w:val="1"/>
      <w:marLeft w:val="0"/>
      <w:marRight w:val="0"/>
      <w:marTop w:val="0"/>
      <w:marBottom w:val="0"/>
      <w:divBdr>
        <w:top w:val="none" w:sz="0" w:space="0" w:color="auto"/>
        <w:left w:val="none" w:sz="0" w:space="0" w:color="auto"/>
        <w:bottom w:val="none" w:sz="0" w:space="0" w:color="auto"/>
        <w:right w:val="none" w:sz="0" w:space="0" w:color="auto"/>
      </w:divBdr>
    </w:div>
    <w:div w:id="179439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500</Words>
  <Characters>2756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Dpto. Informacion</dc:creator>
  <cp:lastModifiedBy>UABC</cp:lastModifiedBy>
  <cp:revision>3</cp:revision>
  <dcterms:created xsi:type="dcterms:W3CDTF">2016-01-05T00:29:00Z</dcterms:created>
  <dcterms:modified xsi:type="dcterms:W3CDTF">2016-01-05T00:31:00Z</dcterms:modified>
</cp:coreProperties>
</file>