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B37367">
      <w:pPr>
        <w:pStyle w:val="Sinespaciado"/>
        <w:jc w:val="right"/>
        <w:rPr>
          <w:rFonts w:ascii="Times New Roman" w:hAnsi="Times New Roman"/>
          <w:b/>
          <w:color w:val="FF0000"/>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29391C0B" wp14:editId="0EF5ACD0">
            <wp:simplePos x="0" y="0"/>
            <wp:positionH relativeFrom="column">
              <wp:posOffset>-1080135</wp:posOffset>
            </wp:positionH>
            <wp:positionV relativeFrom="paragraph">
              <wp:posOffset>-941070</wp:posOffset>
            </wp:positionV>
            <wp:extent cx="7792720" cy="1440180"/>
            <wp:effectExtent l="0" t="0" r="0" b="762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9272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w:t>
      </w:r>
      <w:r w:rsidR="00BD7D2E">
        <w:rPr>
          <w:rFonts w:ascii="Arial" w:hAnsi="Arial" w:cs="Arial"/>
          <w:b/>
          <w:sz w:val="24"/>
          <w:szCs w:val="24"/>
        </w:rPr>
        <w:t>1</w:t>
      </w:r>
      <w:r w:rsidR="00466DAB">
        <w:rPr>
          <w:rFonts w:ascii="Arial" w:hAnsi="Arial" w:cs="Arial"/>
          <w:b/>
          <w:sz w:val="24"/>
          <w:szCs w:val="24"/>
        </w:rPr>
        <w:t>4</w:t>
      </w:r>
      <w:r w:rsidRPr="005B2754">
        <w:rPr>
          <w:rFonts w:ascii="Arial" w:hAnsi="Arial" w:cs="Arial"/>
          <w:b/>
          <w:sz w:val="24"/>
          <w:szCs w:val="24"/>
        </w:rPr>
        <w:t>/</w:t>
      </w:r>
      <w:r w:rsidRPr="008A7532">
        <w:rPr>
          <w:rFonts w:ascii="Arial" w:hAnsi="Arial" w:cs="Arial"/>
          <w:b/>
          <w:sz w:val="24"/>
          <w:szCs w:val="24"/>
        </w:rPr>
        <w:t>201</w:t>
      </w:r>
      <w:r w:rsidR="00566B00">
        <w:rPr>
          <w:rFonts w:ascii="Arial" w:hAnsi="Arial" w:cs="Arial"/>
          <w:b/>
          <w:sz w:val="24"/>
          <w:szCs w:val="24"/>
        </w:rPr>
        <w:t>6</w:t>
      </w:r>
      <w:r w:rsidRPr="008A7532">
        <w:rPr>
          <w:rFonts w:ascii="Arial" w:hAnsi="Arial" w:cs="Arial"/>
          <w:b/>
          <w:sz w:val="24"/>
          <w:szCs w:val="24"/>
        </w:rPr>
        <w:t>-</w:t>
      </w:r>
      <w:r w:rsidR="00566B00">
        <w:rPr>
          <w:rFonts w:ascii="Arial" w:hAnsi="Arial" w:cs="Arial"/>
          <w:b/>
          <w:sz w:val="24"/>
          <w:szCs w:val="24"/>
        </w:rPr>
        <w:t>1</w:t>
      </w:r>
      <w:r w:rsidRPr="008A7532">
        <w:rPr>
          <w:rFonts w:ascii="Times New Roman" w:hAnsi="Times New Roman"/>
          <w:b/>
          <w:sz w:val="24"/>
          <w:szCs w:val="24"/>
        </w:rPr>
        <w:t xml:space="preserve"> </w:t>
      </w:r>
    </w:p>
    <w:p w:rsidR="00475415" w:rsidRPr="00475415" w:rsidRDefault="00475415" w:rsidP="00475415">
      <w:pPr>
        <w:spacing w:after="0" w:line="240" w:lineRule="auto"/>
        <w:jc w:val="center"/>
        <w:rPr>
          <w:rFonts w:ascii="Arial" w:hAnsi="Arial" w:cs="Arial"/>
          <w:b/>
          <w:bCs/>
          <w:spacing w:val="-10"/>
          <w:sz w:val="16"/>
          <w:szCs w:val="16"/>
        </w:rPr>
      </w:pPr>
    </w:p>
    <w:p w:rsidR="00466DAB" w:rsidRPr="00466DAB" w:rsidRDefault="00466DAB" w:rsidP="00466DAB">
      <w:pPr>
        <w:jc w:val="center"/>
        <w:rPr>
          <w:rFonts w:ascii="Arial" w:hAnsi="Arial" w:cs="Arial"/>
          <w:b/>
          <w:sz w:val="32"/>
          <w:szCs w:val="32"/>
        </w:rPr>
      </w:pPr>
      <w:bookmarkStart w:id="0" w:name="_GoBack"/>
      <w:bookmarkEnd w:id="0"/>
      <w:r w:rsidRPr="00466DAB">
        <w:rPr>
          <w:rFonts w:ascii="Arial" w:hAnsi="Arial" w:cs="Arial"/>
          <w:b/>
          <w:sz w:val="32"/>
          <w:szCs w:val="32"/>
        </w:rPr>
        <w:t>Ingresan más de 4 mil nuevos cimarrones al Campus Tijuana</w:t>
      </w:r>
    </w:p>
    <w:p w:rsidR="00466DAB" w:rsidRDefault="00466DAB" w:rsidP="00466DAB">
      <w:pPr>
        <w:pStyle w:val="Prrafodelista"/>
        <w:numPr>
          <w:ilvl w:val="0"/>
          <w:numId w:val="3"/>
        </w:numPr>
        <w:jc w:val="both"/>
        <w:rPr>
          <w:rFonts w:ascii="Arial" w:hAnsi="Arial" w:cs="Arial"/>
          <w:sz w:val="24"/>
          <w:szCs w:val="24"/>
        </w:rPr>
      </w:pPr>
      <w:r w:rsidRPr="00466DAB">
        <w:rPr>
          <w:rFonts w:ascii="Arial" w:hAnsi="Arial" w:cs="Arial"/>
          <w:sz w:val="24"/>
          <w:szCs w:val="24"/>
        </w:rPr>
        <w:t>Ingresaron 4 mil 148 en el Campus Tijuana y 8 mil 858 en todo el Estado</w:t>
      </w:r>
    </w:p>
    <w:p w:rsidR="00466DAB" w:rsidRPr="00466DAB" w:rsidRDefault="00466DAB" w:rsidP="00466DAB">
      <w:pPr>
        <w:pStyle w:val="Prrafodelista"/>
        <w:jc w:val="both"/>
        <w:rPr>
          <w:rFonts w:ascii="Arial" w:hAnsi="Arial" w:cs="Arial"/>
          <w:sz w:val="24"/>
          <w:szCs w:val="24"/>
        </w:rPr>
      </w:pPr>
    </w:p>
    <w:p w:rsidR="00466DAB" w:rsidRPr="00466DAB" w:rsidRDefault="00466DAB" w:rsidP="00466DAB">
      <w:pPr>
        <w:jc w:val="both"/>
        <w:rPr>
          <w:rFonts w:ascii="Arial" w:hAnsi="Arial" w:cs="Arial"/>
          <w:sz w:val="24"/>
          <w:szCs w:val="24"/>
        </w:rPr>
      </w:pPr>
      <w:r w:rsidRPr="00466DAB">
        <w:rPr>
          <w:rFonts w:ascii="Arial" w:hAnsi="Arial" w:cs="Arial"/>
          <w:b/>
          <w:sz w:val="24"/>
          <w:szCs w:val="24"/>
        </w:rPr>
        <w:t>Tijuana</w:t>
      </w:r>
      <w:r w:rsidRPr="00466DAB">
        <w:rPr>
          <w:rFonts w:ascii="Arial" w:hAnsi="Arial" w:cs="Arial"/>
          <w:b/>
          <w:sz w:val="24"/>
          <w:szCs w:val="24"/>
        </w:rPr>
        <w:t xml:space="preserve">, B.C., miércoles </w:t>
      </w:r>
      <w:r w:rsidRPr="00466DAB">
        <w:rPr>
          <w:rFonts w:ascii="Arial" w:hAnsi="Arial" w:cs="Arial"/>
          <w:b/>
          <w:sz w:val="24"/>
          <w:szCs w:val="24"/>
        </w:rPr>
        <w:t>27 de enero del 2016</w:t>
      </w:r>
      <w:r w:rsidRPr="00466DAB">
        <w:rPr>
          <w:rFonts w:ascii="Arial" w:hAnsi="Arial" w:cs="Arial"/>
          <w:b/>
          <w:sz w:val="24"/>
          <w:szCs w:val="24"/>
        </w:rPr>
        <w:t>.-</w:t>
      </w:r>
      <w:r w:rsidRPr="00466DAB">
        <w:rPr>
          <w:rFonts w:ascii="Arial" w:hAnsi="Arial" w:cs="Arial"/>
          <w:sz w:val="24"/>
          <w:szCs w:val="24"/>
        </w:rPr>
        <w:t xml:space="preserve"> </w:t>
      </w:r>
      <w:r w:rsidRPr="00466DAB">
        <w:rPr>
          <w:rFonts w:ascii="Arial" w:hAnsi="Arial" w:cs="Arial"/>
          <w:sz w:val="24"/>
          <w:szCs w:val="24"/>
        </w:rPr>
        <w:t xml:space="preserve">Listos para iniciar el nuevo ciclo escolar 2016-1, 4 mil 148 nuevos cimarrones fueron recibidos en las instalaciones del Teatro Universitario Rubén Vizcaíno Valencia de la Universidad Autónoma de Baja California (UABC) Campus Tijuana en una ceremonia de bienvenida presidida por el Rector de UABC, doctor Juan Manuel </w:t>
      </w:r>
      <w:proofErr w:type="spellStart"/>
      <w:r w:rsidRPr="00466DAB">
        <w:rPr>
          <w:rFonts w:ascii="Arial" w:hAnsi="Arial" w:cs="Arial"/>
          <w:sz w:val="24"/>
          <w:szCs w:val="24"/>
        </w:rPr>
        <w:t>Ocegueda</w:t>
      </w:r>
      <w:proofErr w:type="spellEnd"/>
      <w:r w:rsidRPr="00466DAB">
        <w:rPr>
          <w:rFonts w:ascii="Arial" w:hAnsi="Arial" w:cs="Arial"/>
          <w:sz w:val="24"/>
          <w:szCs w:val="24"/>
        </w:rPr>
        <w:t xml:space="preserve"> Hernández. </w:t>
      </w:r>
    </w:p>
    <w:p w:rsidR="00466DAB" w:rsidRPr="00466DAB" w:rsidRDefault="00466DAB" w:rsidP="00466DAB">
      <w:pPr>
        <w:jc w:val="both"/>
        <w:rPr>
          <w:rFonts w:ascii="Arial" w:hAnsi="Arial" w:cs="Arial"/>
          <w:sz w:val="24"/>
          <w:szCs w:val="24"/>
        </w:rPr>
      </w:pPr>
      <w:r w:rsidRPr="00466DAB">
        <w:rPr>
          <w:rFonts w:ascii="Arial" w:hAnsi="Arial" w:cs="Arial"/>
          <w:sz w:val="24"/>
          <w:szCs w:val="24"/>
        </w:rPr>
        <w:t xml:space="preserve">El doctor </w:t>
      </w:r>
      <w:proofErr w:type="spellStart"/>
      <w:r w:rsidRPr="00466DAB">
        <w:rPr>
          <w:rFonts w:ascii="Arial" w:hAnsi="Arial" w:cs="Arial"/>
          <w:sz w:val="24"/>
          <w:szCs w:val="24"/>
        </w:rPr>
        <w:t>Ocegueda</w:t>
      </w:r>
      <w:proofErr w:type="spellEnd"/>
      <w:r w:rsidRPr="00466DAB">
        <w:rPr>
          <w:rFonts w:ascii="Arial" w:hAnsi="Arial" w:cs="Arial"/>
          <w:sz w:val="24"/>
          <w:szCs w:val="24"/>
        </w:rPr>
        <w:t xml:space="preserve"> Hernández comentó que esta ceremonia se realiza cada semestre para que todos los nuevos alumnos reciban el calor y el afecto de la comunidad cimarrona así como la más cordial bienvenida a UABC. </w:t>
      </w:r>
    </w:p>
    <w:p w:rsidR="00466DAB" w:rsidRPr="00466DAB" w:rsidRDefault="00466DAB" w:rsidP="00466DAB">
      <w:pPr>
        <w:jc w:val="both"/>
        <w:rPr>
          <w:rFonts w:ascii="Arial" w:hAnsi="Arial" w:cs="Arial"/>
          <w:sz w:val="24"/>
          <w:szCs w:val="24"/>
        </w:rPr>
      </w:pPr>
      <w:r w:rsidRPr="00466DAB">
        <w:rPr>
          <w:rFonts w:ascii="Arial" w:hAnsi="Arial" w:cs="Arial"/>
          <w:sz w:val="24"/>
          <w:szCs w:val="24"/>
        </w:rPr>
        <w:t>“El día de hoy están ingresando, y eso hay que decirlo con mucho orgullo, a una de las mejores universidades de México; el día de hoy se integran a la comunidad cimarrona, una comunidad con un fuerte compromiso social, comprometida con las mejores causas de la sociedad bajacaliforniana y de los mexicanos. Muy comprometida también con la educación superior de buena calidad, ya que hoy en día contamos con la mayoría de los programas educativos reconocidos por su buena calidad por distintos organismos que acreditan a la educación superior en nuestro país”, compartió el Rector de UABC.</w:t>
      </w:r>
    </w:p>
    <w:p w:rsidR="00466DAB" w:rsidRPr="00466DAB" w:rsidRDefault="00466DAB" w:rsidP="00466DAB">
      <w:pPr>
        <w:jc w:val="both"/>
        <w:rPr>
          <w:rFonts w:ascii="Arial" w:hAnsi="Arial" w:cs="Arial"/>
          <w:sz w:val="24"/>
          <w:szCs w:val="24"/>
        </w:rPr>
      </w:pPr>
      <w:r w:rsidRPr="00466DAB">
        <w:rPr>
          <w:rFonts w:ascii="Arial" w:hAnsi="Arial" w:cs="Arial"/>
          <w:sz w:val="24"/>
          <w:szCs w:val="24"/>
        </w:rPr>
        <w:t xml:space="preserve">A todos los nuevos alumnos les manifestó que el ingreso a esta Universidad es el fruto del esfuerzo que cada uno de ellos ha hecho así como del apoyo incondicional de sus familias. Hizo especial énfasis en que deben sentirse orgullosos y comprometidos ya que hoy en día en México solo treinta de cada cien jóvenes pueden acceder a una universidad; pero lo que es todavía más lamentable es que de esos treinta solo quince logran egresar de su carrera universitaria. </w:t>
      </w:r>
    </w:p>
    <w:p w:rsidR="00466DAB" w:rsidRPr="00466DAB" w:rsidRDefault="00466DAB" w:rsidP="00466DAB">
      <w:pPr>
        <w:jc w:val="both"/>
        <w:rPr>
          <w:rFonts w:ascii="Arial" w:hAnsi="Arial" w:cs="Arial"/>
          <w:sz w:val="24"/>
          <w:szCs w:val="24"/>
        </w:rPr>
      </w:pPr>
      <w:r w:rsidRPr="00466DAB">
        <w:rPr>
          <w:rFonts w:ascii="Arial" w:hAnsi="Arial" w:cs="Arial"/>
          <w:sz w:val="24"/>
          <w:szCs w:val="24"/>
        </w:rPr>
        <w:t xml:space="preserve">“Hoy solamente están realizando la mitad del desafío, hoy están ingresando pero en realidad el gran reto es concluir sus estudios universitarios. La educación es el mejor camino para que cada uno de ustedes avance en su bienestar socioeconómico, el  mejor camino para lograr al éxito, el mejor camino para desarrollar los pueblos y sin duda alguna, la mejor herencia que un padre puede dejar a sus hijos. Agradezcan pues a sus padres de brindarles esta oportunidad que miles de jóvenes como ustedes la desearían”, continuó el Rector de UABC.  </w:t>
      </w:r>
    </w:p>
    <w:p w:rsidR="00466DAB" w:rsidRPr="00466DAB" w:rsidRDefault="00466DAB" w:rsidP="00466DAB">
      <w:pPr>
        <w:jc w:val="both"/>
        <w:rPr>
          <w:rFonts w:ascii="Arial" w:hAnsi="Arial" w:cs="Arial"/>
          <w:sz w:val="24"/>
          <w:szCs w:val="24"/>
        </w:rPr>
      </w:pPr>
      <w:r w:rsidRPr="00466DAB">
        <w:rPr>
          <w:rFonts w:ascii="Arial" w:hAnsi="Arial" w:cs="Arial"/>
          <w:sz w:val="24"/>
          <w:szCs w:val="24"/>
        </w:rPr>
        <w:lastRenderedPageBreak/>
        <w:t xml:space="preserve">Por último, el doctor </w:t>
      </w:r>
      <w:proofErr w:type="spellStart"/>
      <w:r w:rsidRPr="00466DAB">
        <w:rPr>
          <w:rFonts w:ascii="Arial" w:hAnsi="Arial" w:cs="Arial"/>
          <w:sz w:val="24"/>
          <w:szCs w:val="24"/>
        </w:rPr>
        <w:t>Ocegueda</w:t>
      </w:r>
      <w:proofErr w:type="spellEnd"/>
      <w:r w:rsidRPr="00466DAB">
        <w:rPr>
          <w:rFonts w:ascii="Arial" w:hAnsi="Arial" w:cs="Arial"/>
          <w:sz w:val="24"/>
          <w:szCs w:val="24"/>
        </w:rPr>
        <w:t xml:space="preserve"> Hernández exhortó a los estudiantes para que aprovechen todas las gran oportunidades que esta Benemérita Institución les puede ofrecer y como ya es costumbre les solicitó ponerse la camiseta de la UABC con la leyenda “Cimarrón con Valores”, como un acto simbólico de su ingreso a la Máxima casa de estudios. </w:t>
      </w:r>
    </w:p>
    <w:p w:rsidR="00466DAB" w:rsidRPr="00466DAB" w:rsidRDefault="00466DAB" w:rsidP="00466DAB">
      <w:pPr>
        <w:jc w:val="both"/>
        <w:rPr>
          <w:rFonts w:ascii="Arial" w:hAnsi="Arial" w:cs="Arial"/>
          <w:sz w:val="24"/>
          <w:szCs w:val="24"/>
        </w:rPr>
      </w:pPr>
      <w:r w:rsidRPr="00466DAB">
        <w:rPr>
          <w:rFonts w:ascii="Arial" w:hAnsi="Arial" w:cs="Arial"/>
          <w:sz w:val="24"/>
          <w:szCs w:val="24"/>
        </w:rPr>
        <w:t>La Vicerrectora de UABC Campus Tijuana, doctora María Eugenia Pérez Morales, felicitó a todos los nuevos estudiantes por haber sido seleccionados para estudiar en una institución de excelencia; de igual forma les dio la más cordial bienvenida y les comentó que sus esfuerzos y dedicación han sido premiados al ser admitidos en la Universidad Autónoma de Baja California.</w:t>
      </w:r>
    </w:p>
    <w:p w:rsidR="00466DAB" w:rsidRPr="00466DAB" w:rsidRDefault="00466DAB" w:rsidP="00466DAB">
      <w:pPr>
        <w:jc w:val="both"/>
        <w:rPr>
          <w:rFonts w:ascii="Arial" w:hAnsi="Arial" w:cs="Arial"/>
          <w:sz w:val="24"/>
          <w:szCs w:val="24"/>
        </w:rPr>
      </w:pPr>
      <w:r w:rsidRPr="00466DAB">
        <w:rPr>
          <w:rFonts w:ascii="Arial" w:hAnsi="Arial" w:cs="Arial"/>
          <w:sz w:val="24"/>
          <w:szCs w:val="24"/>
          <w:lang w:val="es-ES"/>
        </w:rPr>
        <w:t>“Durante los siguientes años estarán formándose en esta Máxima Casa de Estudios, pasarán una gran parte de su tiempo en estas instalaciones; aprovechen cada espacio de manera responsable. Los invito a escuchar y aprender de cada uno de sus maestros y atesorar el privilegio de tener acceso a educación superior de calidad. Nuestra institución les ofrece servicios y apoyos para que su proceso de aprendizaje sea el más adecuado y obtengan el mejor resultado. Sientan la confianza de acérquense a sus maestros, a sus tutores, sus orientadores, a los Jefes de Departamento de la Vicerrectoría y a sus Directores”, comentó la Vicerrectora.</w:t>
      </w:r>
    </w:p>
    <w:p w:rsidR="00466DAB" w:rsidRPr="00466DAB" w:rsidRDefault="00466DAB" w:rsidP="00466DAB">
      <w:pPr>
        <w:jc w:val="both"/>
        <w:rPr>
          <w:rFonts w:ascii="Arial" w:hAnsi="Arial" w:cs="Arial"/>
          <w:sz w:val="24"/>
          <w:szCs w:val="24"/>
        </w:rPr>
      </w:pPr>
      <w:r w:rsidRPr="00466DAB">
        <w:rPr>
          <w:rFonts w:ascii="Arial" w:hAnsi="Arial" w:cs="Arial"/>
          <w:sz w:val="24"/>
          <w:szCs w:val="24"/>
        </w:rPr>
        <w:t xml:space="preserve">Estuvieron en el presídium el doctor Edgar Ismael Alarcón Meza, Coordinador de Servicios Estudiantiles y Gestión Escolar; doctor David Piñera Ramírez, destacado investigador del Instituto de Investigaciones Históricas; el Subsecretario de Educación Media Superior, Superior, Formación docente y evaluación, maestro Héctor Rivera en representación del Gobernador del Estado de Baja California, licenciado Francisco Vega de Lamadrid; así como todos los directores de las unidades académicas que componen el Campus Tijuana. </w:t>
      </w:r>
    </w:p>
    <w:p w:rsidR="00466DAB" w:rsidRDefault="00466DAB" w:rsidP="002850CF">
      <w:pPr>
        <w:pStyle w:val="Subttulo"/>
        <w:spacing w:after="0"/>
        <w:jc w:val="both"/>
      </w:pPr>
    </w:p>
    <w:p w:rsidR="002850CF" w:rsidRDefault="002850CF" w:rsidP="002850CF">
      <w:pPr>
        <w:pStyle w:val="Subttulo"/>
        <w:spacing w:after="0"/>
        <w:jc w:val="both"/>
      </w:pPr>
    </w:p>
    <w:p w:rsidR="002850CF" w:rsidRPr="002850CF" w:rsidRDefault="002850CF" w:rsidP="002850CF">
      <w:pPr>
        <w:pStyle w:val="Subttulo"/>
        <w:spacing w:after="0"/>
        <w:jc w:val="both"/>
      </w:pPr>
    </w:p>
    <w:p w:rsidR="002850CF" w:rsidRPr="002850CF" w:rsidRDefault="002850CF" w:rsidP="002850CF">
      <w:pPr>
        <w:pStyle w:val="Subttulo"/>
        <w:spacing w:after="0"/>
        <w:jc w:val="both"/>
      </w:pPr>
    </w:p>
    <w:p w:rsidR="002850CF" w:rsidRPr="002850CF" w:rsidRDefault="002850CF" w:rsidP="002850CF">
      <w:pPr>
        <w:pStyle w:val="Subttulo"/>
        <w:spacing w:after="0"/>
        <w:jc w:val="both"/>
      </w:pPr>
    </w:p>
    <w:p w:rsidR="009C2053" w:rsidRPr="009C2053" w:rsidRDefault="009C2053" w:rsidP="009C2053">
      <w:pPr>
        <w:shd w:val="clear" w:color="auto" w:fill="FFFFFF"/>
        <w:spacing w:after="0" w:line="240" w:lineRule="auto"/>
        <w:rPr>
          <w:rFonts w:ascii="Arial" w:eastAsia="Times New Roman" w:hAnsi="Arial" w:cs="Arial"/>
          <w:color w:val="222222"/>
          <w:sz w:val="19"/>
          <w:szCs w:val="19"/>
          <w:lang w:eastAsia="es-MX"/>
        </w:rPr>
      </w:pPr>
      <w:r w:rsidRPr="009C2053">
        <w:rPr>
          <w:rFonts w:ascii="Arial Narrow" w:eastAsia="Times New Roman" w:hAnsi="Arial Narrow" w:cs="Arial"/>
          <w:b/>
          <w:bCs/>
          <w:i/>
          <w:iCs/>
          <w:color w:val="7F6000"/>
          <w:sz w:val="19"/>
          <w:szCs w:val="19"/>
          <w:lang w:eastAsia="es-MX"/>
        </w:rPr>
        <w:t>-</w:t>
      </w:r>
    </w:p>
    <w:p w:rsidR="002850CF" w:rsidRDefault="002850CF" w:rsidP="002850CF">
      <w:pPr>
        <w:pStyle w:val="Subttulo"/>
        <w:spacing w:after="0"/>
        <w:jc w:val="both"/>
      </w:pPr>
    </w:p>
    <w:p w:rsidR="002850CF" w:rsidRDefault="002850CF" w:rsidP="002850CF">
      <w:pPr>
        <w:pStyle w:val="Subttulo"/>
        <w:spacing w:after="0"/>
        <w:jc w:val="both"/>
      </w:pPr>
    </w:p>
    <w:p w:rsidR="002850CF" w:rsidRPr="00756F18" w:rsidRDefault="002850CF" w:rsidP="002850CF">
      <w:pPr>
        <w:pStyle w:val="Subttulo"/>
        <w:spacing w:after="0"/>
        <w:jc w:val="both"/>
        <w:rPr>
          <w:color w:val="FF0000"/>
          <w:kern w:val="24"/>
          <w:bdr w:val="none" w:sz="0" w:space="0" w:color="auto" w:frame="1"/>
          <w:lang w:eastAsia="es-MX"/>
        </w:rPr>
      </w:pPr>
      <w:r w:rsidRPr="00C80F05">
        <w:t xml:space="preserve"> </w:t>
      </w:r>
    </w:p>
    <w:p w:rsidR="002850CF" w:rsidRPr="00756F18" w:rsidRDefault="002850CF" w:rsidP="002850CF">
      <w:pPr>
        <w:shd w:val="clear" w:color="auto" w:fill="FFFFFF"/>
        <w:spacing w:after="0" w:line="240" w:lineRule="auto"/>
        <w:jc w:val="both"/>
        <w:rPr>
          <w:rFonts w:ascii="Arial" w:eastAsia="Times New Roman" w:hAnsi="Arial" w:cs="Arial"/>
          <w:color w:val="FF0000"/>
          <w:spacing w:val="-15"/>
          <w:kern w:val="24"/>
          <w:sz w:val="24"/>
          <w:szCs w:val="24"/>
          <w:bdr w:val="none" w:sz="0" w:space="0" w:color="auto" w:frame="1"/>
          <w:lang w:eastAsia="es-MX"/>
        </w:rPr>
      </w:pPr>
    </w:p>
    <w:p w:rsidR="002850CF" w:rsidRPr="002850CF" w:rsidRDefault="002850CF" w:rsidP="002850CF">
      <w:pPr>
        <w:shd w:val="clear" w:color="auto" w:fill="FFFFFF"/>
        <w:spacing w:after="0" w:line="240" w:lineRule="auto"/>
        <w:jc w:val="both"/>
        <w:rPr>
          <w:color w:val="FF0000"/>
          <w:kern w:val="24"/>
          <w:bdr w:val="none" w:sz="0" w:space="0" w:color="auto" w:frame="1"/>
          <w:lang w:eastAsia="es-MX"/>
        </w:rPr>
      </w:pPr>
    </w:p>
    <w:p w:rsidR="00A27670" w:rsidRPr="00756F18" w:rsidRDefault="00A27670" w:rsidP="007F45F7">
      <w:pPr>
        <w:shd w:val="clear" w:color="auto" w:fill="FFFFFF"/>
        <w:spacing w:after="0" w:line="240" w:lineRule="auto"/>
        <w:jc w:val="both"/>
        <w:rPr>
          <w:rFonts w:ascii="Arial" w:eastAsia="Times New Roman" w:hAnsi="Arial" w:cs="Arial"/>
          <w:color w:val="FF0000"/>
          <w:spacing w:val="-15"/>
          <w:kern w:val="24"/>
          <w:sz w:val="24"/>
          <w:szCs w:val="24"/>
          <w:bdr w:val="none" w:sz="0" w:space="0" w:color="auto" w:frame="1"/>
          <w:lang w:eastAsia="es-MX"/>
        </w:rPr>
      </w:pPr>
    </w:p>
    <w:sectPr w:rsidR="00A27670" w:rsidRPr="00756F18" w:rsidSect="001802C9">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8C06A66"/>
    <w:multiLevelType w:val="hybridMultilevel"/>
    <w:tmpl w:val="D60AE6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11735"/>
    <w:rsid w:val="000622BF"/>
    <w:rsid w:val="000C3C14"/>
    <w:rsid w:val="001261A7"/>
    <w:rsid w:val="00133AA4"/>
    <w:rsid w:val="001802C9"/>
    <w:rsid w:val="00185285"/>
    <w:rsid w:val="00190AED"/>
    <w:rsid w:val="00204C25"/>
    <w:rsid w:val="00257587"/>
    <w:rsid w:val="00267E6F"/>
    <w:rsid w:val="00271AFE"/>
    <w:rsid w:val="002850CF"/>
    <w:rsid w:val="002F2719"/>
    <w:rsid w:val="003B21CD"/>
    <w:rsid w:val="003B447F"/>
    <w:rsid w:val="00466DAB"/>
    <w:rsid w:val="00475415"/>
    <w:rsid w:val="004B0FE8"/>
    <w:rsid w:val="0050161E"/>
    <w:rsid w:val="00566B00"/>
    <w:rsid w:val="00595348"/>
    <w:rsid w:val="005B2754"/>
    <w:rsid w:val="005B4193"/>
    <w:rsid w:val="005C0FD2"/>
    <w:rsid w:val="005C1567"/>
    <w:rsid w:val="005F38E8"/>
    <w:rsid w:val="006018E0"/>
    <w:rsid w:val="006120B8"/>
    <w:rsid w:val="00615CC8"/>
    <w:rsid w:val="00627C8E"/>
    <w:rsid w:val="00631EBF"/>
    <w:rsid w:val="006A5143"/>
    <w:rsid w:val="006E1BE6"/>
    <w:rsid w:val="006E2FBE"/>
    <w:rsid w:val="007365C2"/>
    <w:rsid w:val="00744DE8"/>
    <w:rsid w:val="00756F18"/>
    <w:rsid w:val="0077740B"/>
    <w:rsid w:val="00786671"/>
    <w:rsid w:val="007F45F7"/>
    <w:rsid w:val="00807AAF"/>
    <w:rsid w:val="00811A8D"/>
    <w:rsid w:val="00816C6F"/>
    <w:rsid w:val="00867C89"/>
    <w:rsid w:val="00874D95"/>
    <w:rsid w:val="00877373"/>
    <w:rsid w:val="00877982"/>
    <w:rsid w:val="008A5922"/>
    <w:rsid w:val="008A7532"/>
    <w:rsid w:val="008C5A31"/>
    <w:rsid w:val="00930DE9"/>
    <w:rsid w:val="009C2053"/>
    <w:rsid w:val="009D580C"/>
    <w:rsid w:val="00A15B94"/>
    <w:rsid w:val="00A27670"/>
    <w:rsid w:val="00A42409"/>
    <w:rsid w:val="00A467DC"/>
    <w:rsid w:val="00A71CDA"/>
    <w:rsid w:val="00A74612"/>
    <w:rsid w:val="00A96164"/>
    <w:rsid w:val="00AD12D2"/>
    <w:rsid w:val="00AE52B5"/>
    <w:rsid w:val="00B3117F"/>
    <w:rsid w:val="00B37367"/>
    <w:rsid w:val="00BC5B2A"/>
    <w:rsid w:val="00BD7D2E"/>
    <w:rsid w:val="00C260DE"/>
    <w:rsid w:val="00C534E9"/>
    <w:rsid w:val="00C91CC2"/>
    <w:rsid w:val="00C95D99"/>
    <w:rsid w:val="00D12914"/>
    <w:rsid w:val="00D40741"/>
    <w:rsid w:val="00D53459"/>
    <w:rsid w:val="00DB171C"/>
    <w:rsid w:val="00E37F7F"/>
    <w:rsid w:val="00E723CB"/>
    <w:rsid w:val="00E85C56"/>
    <w:rsid w:val="00EC141E"/>
    <w:rsid w:val="00F66AAD"/>
    <w:rsid w:val="00F72083"/>
    <w:rsid w:val="00FE1FBD"/>
    <w:rsid w:val="00FF37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495799589">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58CA4-9CF7-4ADF-AD74-498A356A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3585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3</cp:revision>
  <cp:lastPrinted>2016-01-27T22:43:00Z</cp:lastPrinted>
  <dcterms:created xsi:type="dcterms:W3CDTF">2016-01-28T03:23:00Z</dcterms:created>
  <dcterms:modified xsi:type="dcterms:W3CDTF">2016-01-28T03:23:00Z</dcterms:modified>
</cp:coreProperties>
</file>