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0699FF" wp14:editId="554EA6C0">
            <wp:extent cx="7904136" cy="1818537"/>
            <wp:effectExtent l="0" t="0" r="190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4473" cy="182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DE372E">
        <w:rPr>
          <w:rFonts w:ascii="Arial" w:hAnsi="Arial" w:cs="Arial"/>
          <w:b/>
          <w:sz w:val="28"/>
          <w:szCs w:val="31"/>
        </w:rPr>
        <w:t>40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DE372E" w:rsidRPr="008D1DD2" w:rsidRDefault="00DE372E" w:rsidP="00DE372E">
      <w:pPr>
        <w:jc w:val="center"/>
        <w:rPr>
          <w:rFonts w:ascii="Arial" w:hAnsi="Arial" w:cs="Arial"/>
          <w:b/>
          <w:sz w:val="16"/>
          <w:szCs w:val="16"/>
        </w:rPr>
      </w:pPr>
    </w:p>
    <w:p w:rsidR="00DE372E" w:rsidRDefault="001968AD" w:rsidP="00DE37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Reconocen calidad de</w:t>
      </w:r>
      <w:r w:rsidR="00DE372E" w:rsidRPr="00DE372E">
        <w:rPr>
          <w:rFonts w:ascii="Arial" w:hAnsi="Arial" w:cs="Arial"/>
          <w:b/>
          <w:sz w:val="36"/>
          <w:szCs w:val="24"/>
        </w:rPr>
        <w:t xml:space="preserve"> Licenciatura en Traducción</w:t>
      </w:r>
    </w:p>
    <w:p w:rsidR="00DE372E" w:rsidRPr="00DE372E" w:rsidRDefault="00DE372E" w:rsidP="00DE372E">
      <w:pPr>
        <w:jc w:val="center"/>
        <w:rPr>
          <w:rFonts w:ascii="Arial" w:hAnsi="Arial" w:cs="Arial"/>
          <w:b/>
          <w:sz w:val="16"/>
          <w:szCs w:val="16"/>
        </w:rPr>
      </w:pPr>
    </w:p>
    <w:p w:rsidR="00DE372E" w:rsidRPr="002C19EB" w:rsidRDefault="003B4088" w:rsidP="00DE372E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 xml:space="preserve">Se imparte en </w:t>
      </w:r>
      <w:r w:rsidR="001968AD" w:rsidRPr="002C19EB">
        <w:rPr>
          <w:rFonts w:ascii="Arial" w:hAnsi="Arial" w:cs="Arial"/>
          <w:sz w:val="24"/>
          <w:szCs w:val="24"/>
        </w:rPr>
        <w:t>la</w:t>
      </w:r>
      <w:r w:rsidRPr="002C19EB">
        <w:rPr>
          <w:rFonts w:ascii="Arial" w:hAnsi="Arial" w:cs="Arial"/>
          <w:sz w:val="24"/>
          <w:szCs w:val="24"/>
        </w:rPr>
        <w:t xml:space="preserve"> Facultad de Idiomas de </w:t>
      </w:r>
      <w:r w:rsidR="001968AD" w:rsidRPr="002C19EB">
        <w:rPr>
          <w:rFonts w:ascii="Arial" w:hAnsi="Arial" w:cs="Arial"/>
          <w:sz w:val="24"/>
          <w:szCs w:val="24"/>
        </w:rPr>
        <w:t xml:space="preserve">la UABC en </w:t>
      </w:r>
      <w:r w:rsidRPr="002C19EB">
        <w:rPr>
          <w:rFonts w:ascii="Arial" w:hAnsi="Arial" w:cs="Arial"/>
          <w:sz w:val="24"/>
          <w:szCs w:val="24"/>
        </w:rPr>
        <w:t>los Campus Tijuana y Ensenada.</w:t>
      </w:r>
    </w:p>
    <w:p w:rsidR="00DE372E" w:rsidRPr="002C19EB" w:rsidRDefault="00DE372E" w:rsidP="00DE372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3B4088" w:rsidRPr="002C19EB" w:rsidRDefault="00DE372E" w:rsidP="00DE372E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b/>
          <w:sz w:val="24"/>
          <w:szCs w:val="24"/>
        </w:rPr>
        <w:t>Tijuana, B.C., jueves 31 de marzo de 2016</w:t>
      </w:r>
      <w:r w:rsidRPr="002C19EB">
        <w:rPr>
          <w:rFonts w:ascii="Arial" w:hAnsi="Arial" w:cs="Arial"/>
          <w:sz w:val="24"/>
          <w:szCs w:val="24"/>
        </w:rPr>
        <w:t xml:space="preserve">.- </w:t>
      </w:r>
      <w:r w:rsidR="001968AD" w:rsidRPr="002C19EB">
        <w:rPr>
          <w:rFonts w:ascii="Arial" w:hAnsi="Arial" w:cs="Arial"/>
          <w:sz w:val="24"/>
          <w:szCs w:val="24"/>
        </w:rPr>
        <w:t>Por su calidad educativa, l</w:t>
      </w:r>
      <w:r w:rsidR="00E30291" w:rsidRPr="002C19EB">
        <w:rPr>
          <w:rFonts w:ascii="Arial" w:hAnsi="Arial" w:cs="Arial"/>
          <w:sz w:val="24"/>
          <w:szCs w:val="24"/>
        </w:rPr>
        <w:t>a Licenciatura en Traducción que se imparte en la Facultad de Idiomas de la Universidad Autónoma de Baja California (UABC), en los Campus Tijuana y Ensenada, fue acreditada</w:t>
      </w:r>
      <w:r w:rsidR="003B4088" w:rsidRPr="002C19EB">
        <w:rPr>
          <w:rFonts w:ascii="Arial" w:hAnsi="Arial" w:cs="Arial"/>
          <w:sz w:val="24"/>
          <w:szCs w:val="24"/>
        </w:rPr>
        <w:t xml:space="preserve"> por el Consejo para la Acreditación de Programas Educativos en Humanidades (</w:t>
      </w:r>
      <w:proofErr w:type="spellStart"/>
      <w:r w:rsidR="003B4088" w:rsidRPr="002C19EB">
        <w:rPr>
          <w:rFonts w:ascii="Arial" w:hAnsi="Arial" w:cs="Arial"/>
          <w:sz w:val="24"/>
          <w:szCs w:val="24"/>
        </w:rPr>
        <w:t>Coapehum</w:t>
      </w:r>
      <w:proofErr w:type="spellEnd"/>
      <w:r w:rsidR="003B4088" w:rsidRPr="002C19EB">
        <w:rPr>
          <w:rFonts w:ascii="Arial" w:hAnsi="Arial" w:cs="Arial"/>
          <w:sz w:val="24"/>
          <w:szCs w:val="24"/>
        </w:rPr>
        <w:t>).</w:t>
      </w:r>
    </w:p>
    <w:p w:rsidR="003B4088" w:rsidRPr="002C19EB" w:rsidRDefault="003B4088" w:rsidP="00DE372E">
      <w:pPr>
        <w:jc w:val="both"/>
        <w:rPr>
          <w:rFonts w:ascii="Arial" w:hAnsi="Arial" w:cs="Arial"/>
          <w:sz w:val="24"/>
          <w:szCs w:val="24"/>
        </w:rPr>
      </w:pPr>
    </w:p>
    <w:p w:rsidR="003B4088" w:rsidRPr="002C19EB" w:rsidRDefault="003B4088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 xml:space="preserve">El doctor Juan Manuel </w:t>
      </w:r>
      <w:proofErr w:type="spellStart"/>
      <w:r w:rsidRPr="002C19EB">
        <w:rPr>
          <w:rFonts w:ascii="Arial" w:hAnsi="Arial" w:cs="Arial"/>
          <w:sz w:val="24"/>
          <w:szCs w:val="24"/>
        </w:rPr>
        <w:t>Ocegueda</w:t>
      </w:r>
      <w:proofErr w:type="spellEnd"/>
      <w:r w:rsidRPr="002C19EB">
        <w:rPr>
          <w:rFonts w:ascii="Arial" w:hAnsi="Arial" w:cs="Arial"/>
          <w:sz w:val="24"/>
          <w:szCs w:val="24"/>
        </w:rPr>
        <w:t xml:space="preserve"> Hernández, Rector de UABC, </w:t>
      </w:r>
      <w:r w:rsidR="00DA521C" w:rsidRPr="002C19EB">
        <w:rPr>
          <w:rFonts w:ascii="Arial" w:hAnsi="Arial" w:cs="Arial"/>
          <w:sz w:val="24"/>
          <w:szCs w:val="24"/>
        </w:rPr>
        <w:t xml:space="preserve">destacó que gracias al trabajo realizado por todos los </w:t>
      </w:r>
      <w:r w:rsidRPr="002C19EB">
        <w:rPr>
          <w:rFonts w:ascii="Arial" w:hAnsi="Arial" w:cs="Arial"/>
          <w:sz w:val="24"/>
          <w:szCs w:val="24"/>
        </w:rPr>
        <w:t>universitarios</w:t>
      </w:r>
      <w:r w:rsidR="00DA521C" w:rsidRPr="002C19EB">
        <w:rPr>
          <w:rFonts w:ascii="Arial" w:hAnsi="Arial" w:cs="Arial"/>
          <w:sz w:val="24"/>
          <w:szCs w:val="24"/>
        </w:rPr>
        <w:t>,</w:t>
      </w:r>
      <w:r w:rsidRPr="002C19EB">
        <w:rPr>
          <w:rFonts w:ascii="Arial" w:hAnsi="Arial" w:cs="Arial"/>
          <w:sz w:val="24"/>
          <w:szCs w:val="24"/>
        </w:rPr>
        <w:t xml:space="preserve"> y en esta ocasión </w:t>
      </w:r>
      <w:r w:rsidR="00DA521C" w:rsidRPr="002C19EB">
        <w:rPr>
          <w:rFonts w:ascii="Arial" w:hAnsi="Arial" w:cs="Arial"/>
          <w:sz w:val="24"/>
          <w:szCs w:val="24"/>
        </w:rPr>
        <w:t xml:space="preserve">en particular, al esfuerzo de la comunidad que conforma </w:t>
      </w:r>
      <w:r w:rsidRPr="002C19EB">
        <w:rPr>
          <w:rFonts w:ascii="Arial" w:hAnsi="Arial" w:cs="Arial"/>
          <w:sz w:val="24"/>
          <w:szCs w:val="24"/>
        </w:rPr>
        <w:t xml:space="preserve">la Facultad de Idiomas </w:t>
      </w:r>
      <w:r w:rsidR="00DA521C" w:rsidRPr="002C19EB">
        <w:rPr>
          <w:rFonts w:ascii="Arial" w:hAnsi="Arial" w:cs="Arial"/>
          <w:sz w:val="24"/>
          <w:szCs w:val="24"/>
        </w:rPr>
        <w:t>en los Campus Tijuana y Ensenada, se alcanzó la meta de la primera acreditación que obtiene este programa educativo, una vez que cumplió con los requisitos para solicitar esta evaluación</w:t>
      </w:r>
      <w:r w:rsidRPr="002C19EB">
        <w:rPr>
          <w:rFonts w:ascii="Arial" w:hAnsi="Arial" w:cs="Arial"/>
          <w:sz w:val="24"/>
          <w:szCs w:val="24"/>
        </w:rPr>
        <w:t>.</w:t>
      </w:r>
    </w:p>
    <w:p w:rsidR="003B4088" w:rsidRPr="002C19EB" w:rsidRDefault="003B4088" w:rsidP="003B4088">
      <w:pPr>
        <w:jc w:val="both"/>
        <w:rPr>
          <w:rFonts w:ascii="Arial" w:hAnsi="Arial" w:cs="Arial"/>
          <w:sz w:val="24"/>
          <w:szCs w:val="24"/>
        </w:rPr>
      </w:pPr>
    </w:p>
    <w:p w:rsidR="003B4088" w:rsidRPr="002C19EB" w:rsidRDefault="003B4088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>“Es un logro que representa el esfuerzo de profesores, personal a</w:t>
      </w:r>
      <w:r w:rsidR="002C19EB" w:rsidRPr="002C19EB">
        <w:rPr>
          <w:rFonts w:ascii="Arial" w:hAnsi="Arial" w:cs="Arial"/>
          <w:sz w:val="24"/>
          <w:szCs w:val="24"/>
        </w:rPr>
        <w:t xml:space="preserve">dministrativo </w:t>
      </w:r>
      <w:r w:rsidR="00DA521C" w:rsidRPr="002C19EB">
        <w:rPr>
          <w:rFonts w:ascii="Arial" w:hAnsi="Arial" w:cs="Arial"/>
          <w:sz w:val="24"/>
          <w:szCs w:val="24"/>
        </w:rPr>
        <w:t xml:space="preserve">y de servicios y, </w:t>
      </w:r>
      <w:r w:rsidRPr="002C19EB">
        <w:rPr>
          <w:rFonts w:ascii="Arial" w:hAnsi="Arial" w:cs="Arial"/>
          <w:sz w:val="24"/>
          <w:szCs w:val="24"/>
        </w:rPr>
        <w:t>de los estudiantes por supuesto</w:t>
      </w:r>
      <w:r w:rsidR="00DA521C" w:rsidRPr="002C19EB">
        <w:rPr>
          <w:rFonts w:ascii="Arial" w:hAnsi="Arial" w:cs="Arial"/>
          <w:sz w:val="24"/>
          <w:szCs w:val="24"/>
        </w:rPr>
        <w:t>,</w:t>
      </w:r>
      <w:r w:rsidRPr="002C19EB">
        <w:rPr>
          <w:rFonts w:ascii="Arial" w:hAnsi="Arial" w:cs="Arial"/>
          <w:sz w:val="24"/>
          <w:szCs w:val="24"/>
        </w:rPr>
        <w:t xml:space="preserve"> por levantar el nivel de calida</w:t>
      </w:r>
      <w:r w:rsidR="00DA521C" w:rsidRPr="002C19EB">
        <w:rPr>
          <w:rFonts w:ascii="Arial" w:hAnsi="Arial" w:cs="Arial"/>
          <w:sz w:val="24"/>
          <w:szCs w:val="24"/>
        </w:rPr>
        <w:t>d de su programa educativo</w:t>
      </w:r>
      <w:r w:rsidR="00397DE5" w:rsidRPr="002C19EB">
        <w:rPr>
          <w:rFonts w:ascii="Arial" w:hAnsi="Arial" w:cs="Arial"/>
          <w:sz w:val="24"/>
          <w:szCs w:val="24"/>
        </w:rPr>
        <w:t>”, expresó el Rector</w:t>
      </w:r>
      <w:r w:rsidR="00DA521C" w:rsidRPr="002C19EB">
        <w:rPr>
          <w:rFonts w:ascii="Arial" w:hAnsi="Arial" w:cs="Arial"/>
          <w:sz w:val="24"/>
          <w:szCs w:val="24"/>
        </w:rPr>
        <w:t>.</w:t>
      </w:r>
      <w:r w:rsidR="00397DE5" w:rsidRPr="002C19EB">
        <w:rPr>
          <w:rFonts w:ascii="Arial" w:hAnsi="Arial" w:cs="Arial"/>
          <w:sz w:val="24"/>
          <w:szCs w:val="24"/>
        </w:rPr>
        <w:t xml:space="preserve"> Señaló que est</w:t>
      </w:r>
      <w:r w:rsidRPr="002C19EB">
        <w:rPr>
          <w:rFonts w:ascii="Arial" w:hAnsi="Arial" w:cs="Arial"/>
          <w:sz w:val="24"/>
          <w:szCs w:val="24"/>
        </w:rPr>
        <w:t xml:space="preserve">e logro se enmarca </w:t>
      </w:r>
      <w:r w:rsidR="00397DE5" w:rsidRPr="002C19EB">
        <w:rPr>
          <w:rFonts w:ascii="Arial" w:hAnsi="Arial" w:cs="Arial"/>
          <w:sz w:val="24"/>
          <w:szCs w:val="24"/>
        </w:rPr>
        <w:t>en</w:t>
      </w:r>
      <w:r w:rsidRPr="002C19EB">
        <w:rPr>
          <w:rFonts w:ascii="Arial" w:hAnsi="Arial" w:cs="Arial"/>
          <w:sz w:val="24"/>
          <w:szCs w:val="24"/>
        </w:rPr>
        <w:t xml:space="preserve"> las líneas definid</w:t>
      </w:r>
      <w:r w:rsidR="00397DE5" w:rsidRPr="002C19EB">
        <w:rPr>
          <w:rFonts w:ascii="Arial" w:hAnsi="Arial" w:cs="Arial"/>
          <w:sz w:val="24"/>
          <w:szCs w:val="24"/>
        </w:rPr>
        <w:t>as</w:t>
      </w:r>
      <w:r w:rsidRPr="002C19EB">
        <w:rPr>
          <w:rFonts w:ascii="Arial" w:hAnsi="Arial" w:cs="Arial"/>
          <w:sz w:val="24"/>
          <w:szCs w:val="24"/>
        </w:rPr>
        <w:t xml:space="preserve"> en el Plan de Desarrollo Institucional</w:t>
      </w:r>
      <w:r w:rsidR="00397DE5" w:rsidRPr="002C19EB">
        <w:rPr>
          <w:rFonts w:ascii="Arial" w:hAnsi="Arial" w:cs="Arial"/>
          <w:sz w:val="24"/>
          <w:szCs w:val="24"/>
        </w:rPr>
        <w:t xml:space="preserve">, específicamente </w:t>
      </w:r>
      <w:r w:rsidR="00DA521C" w:rsidRPr="002C19EB">
        <w:rPr>
          <w:rFonts w:ascii="Arial" w:hAnsi="Arial" w:cs="Arial"/>
          <w:sz w:val="24"/>
          <w:szCs w:val="24"/>
        </w:rPr>
        <w:t xml:space="preserve">en el apartado de </w:t>
      </w:r>
      <w:r w:rsidR="00397DE5" w:rsidRPr="002C19EB">
        <w:rPr>
          <w:rFonts w:ascii="Arial" w:hAnsi="Arial" w:cs="Arial"/>
          <w:sz w:val="24"/>
          <w:szCs w:val="24"/>
        </w:rPr>
        <w:t>“</w:t>
      </w:r>
      <w:r w:rsidR="00DA521C" w:rsidRPr="002C19EB">
        <w:rPr>
          <w:rFonts w:ascii="Arial" w:hAnsi="Arial" w:cs="Arial"/>
          <w:sz w:val="24"/>
          <w:szCs w:val="24"/>
        </w:rPr>
        <w:t>Calidad edu</w:t>
      </w:r>
      <w:r w:rsidR="00397DE5" w:rsidRPr="002C19EB">
        <w:rPr>
          <w:rFonts w:ascii="Arial" w:hAnsi="Arial" w:cs="Arial"/>
          <w:sz w:val="24"/>
          <w:szCs w:val="24"/>
        </w:rPr>
        <w:t>cativa” en el que se establece propiciar que los programas educativos cuenten con el reconocimiento de su calidad por organismos nacionales e internacionales de reconocido prestigio</w:t>
      </w:r>
      <w:r w:rsidRPr="002C19EB">
        <w:rPr>
          <w:rFonts w:ascii="Arial" w:hAnsi="Arial" w:cs="Arial"/>
          <w:sz w:val="24"/>
          <w:szCs w:val="24"/>
        </w:rPr>
        <w:t xml:space="preserve">. </w:t>
      </w:r>
    </w:p>
    <w:p w:rsidR="00DA521C" w:rsidRPr="002C19EB" w:rsidRDefault="00DA521C" w:rsidP="003B4088">
      <w:pPr>
        <w:jc w:val="both"/>
        <w:rPr>
          <w:rFonts w:ascii="Arial" w:hAnsi="Arial" w:cs="Arial"/>
          <w:sz w:val="24"/>
          <w:szCs w:val="24"/>
        </w:rPr>
      </w:pPr>
    </w:p>
    <w:p w:rsidR="003B4088" w:rsidRPr="002C19EB" w:rsidRDefault="00397DE5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>El</w:t>
      </w:r>
      <w:r w:rsidR="003B4088" w:rsidRPr="002C19EB">
        <w:rPr>
          <w:rFonts w:ascii="Arial" w:hAnsi="Arial" w:cs="Arial"/>
          <w:sz w:val="24"/>
          <w:szCs w:val="24"/>
        </w:rPr>
        <w:t xml:space="preserve"> maestro Lázaro Gabriel Márquez Escudero, Director de la Facultad de Idiomas, explicó que </w:t>
      </w:r>
      <w:r w:rsidRPr="002C19EB">
        <w:rPr>
          <w:rFonts w:ascii="Arial" w:hAnsi="Arial" w:cs="Arial"/>
          <w:sz w:val="24"/>
          <w:szCs w:val="24"/>
        </w:rPr>
        <w:t xml:space="preserve">han asumido </w:t>
      </w:r>
      <w:r w:rsidR="003B4088" w:rsidRPr="002C19EB">
        <w:rPr>
          <w:rFonts w:ascii="Arial" w:hAnsi="Arial" w:cs="Arial"/>
          <w:sz w:val="24"/>
          <w:szCs w:val="24"/>
        </w:rPr>
        <w:t xml:space="preserve">las recomendaciones hechas por </w:t>
      </w:r>
      <w:proofErr w:type="spellStart"/>
      <w:r w:rsidR="003B4088" w:rsidRPr="002C19EB">
        <w:rPr>
          <w:rFonts w:ascii="Arial" w:hAnsi="Arial" w:cs="Arial"/>
          <w:sz w:val="24"/>
          <w:szCs w:val="24"/>
        </w:rPr>
        <w:t>Coapehum</w:t>
      </w:r>
      <w:proofErr w:type="spellEnd"/>
      <w:r w:rsidR="003B4088" w:rsidRPr="002C19EB">
        <w:rPr>
          <w:rFonts w:ascii="Arial" w:hAnsi="Arial" w:cs="Arial"/>
          <w:sz w:val="24"/>
          <w:szCs w:val="24"/>
        </w:rPr>
        <w:t xml:space="preserve"> como un compromiso a fin de continuar con la misma calidad en sus servicios educativos.  </w:t>
      </w:r>
    </w:p>
    <w:p w:rsidR="003B4088" w:rsidRPr="002C19EB" w:rsidRDefault="003B4088" w:rsidP="003B4088">
      <w:pPr>
        <w:jc w:val="both"/>
        <w:rPr>
          <w:rFonts w:ascii="Arial" w:hAnsi="Arial" w:cs="Arial"/>
          <w:sz w:val="24"/>
          <w:szCs w:val="24"/>
        </w:rPr>
      </w:pPr>
    </w:p>
    <w:p w:rsidR="003B4088" w:rsidRPr="002C19EB" w:rsidRDefault="00397DE5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>“L</w:t>
      </w:r>
      <w:r w:rsidR="003B4088" w:rsidRPr="002C19EB">
        <w:rPr>
          <w:rFonts w:ascii="Arial" w:hAnsi="Arial" w:cs="Arial"/>
          <w:sz w:val="24"/>
          <w:szCs w:val="24"/>
        </w:rPr>
        <w:t xml:space="preserve">a Facultad de Idiomas en su extensión de Tijuana </w:t>
      </w:r>
      <w:r w:rsidRPr="002C19EB">
        <w:rPr>
          <w:rFonts w:ascii="Arial" w:hAnsi="Arial" w:cs="Arial"/>
          <w:sz w:val="24"/>
          <w:szCs w:val="24"/>
        </w:rPr>
        <w:t xml:space="preserve">y Ensenada </w:t>
      </w:r>
      <w:r w:rsidR="003B4088" w:rsidRPr="002C19EB">
        <w:rPr>
          <w:rFonts w:ascii="Arial" w:hAnsi="Arial" w:cs="Arial"/>
          <w:sz w:val="24"/>
          <w:szCs w:val="24"/>
        </w:rPr>
        <w:t>ha respondido a estos requisitos de calidad, a las necesidades de la sociedad al contar con el programa de Licenciatura en Traducción</w:t>
      </w:r>
      <w:r w:rsidRPr="002C19EB">
        <w:rPr>
          <w:rFonts w:ascii="Arial" w:hAnsi="Arial" w:cs="Arial"/>
          <w:sz w:val="24"/>
          <w:szCs w:val="24"/>
        </w:rPr>
        <w:t>,</w:t>
      </w:r>
      <w:r w:rsidR="003B4088" w:rsidRPr="002C19EB">
        <w:rPr>
          <w:rFonts w:ascii="Arial" w:hAnsi="Arial" w:cs="Arial"/>
          <w:sz w:val="24"/>
          <w:szCs w:val="24"/>
        </w:rPr>
        <w:t xml:space="preserve"> mismo que cumple como programa educativo de calidad y que en sus ocho generaciones de egresados ha demostrado ser un programa pertinente”, compartió el maestro Márquez Escudero.</w:t>
      </w:r>
    </w:p>
    <w:p w:rsidR="00397DE5" w:rsidRPr="002C19EB" w:rsidRDefault="00397DE5" w:rsidP="003B4088">
      <w:pPr>
        <w:jc w:val="both"/>
        <w:rPr>
          <w:rFonts w:ascii="Arial" w:hAnsi="Arial" w:cs="Arial"/>
          <w:sz w:val="24"/>
          <w:szCs w:val="24"/>
        </w:rPr>
      </w:pPr>
    </w:p>
    <w:p w:rsidR="008D1DD2" w:rsidRPr="002C19EB" w:rsidRDefault="00397DE5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>Cabe destacar que el estudiante de la Licenciatura en Traducción adquiere el dominio de conocimientos lingüísticos, culturales y sociales de un segundo idioma, además desarrolla habilidades para la aplicación de recursos de diversa índole propios de la disciplina de la traducción</w:t>
      </w:r>
      <w:r w:rsidR="008D1DD2" w:rsidRPr="002C19EB">
        <w:rPr>
          <w:rFonts w:ascii="Arial" w:hAnsi="Arial" w:cs="Arial"/>
          <w:sz w:val="24"/>
          <w:szCs w:val="24"/>
        </w:rPr>
        <w:t>.</w:t>
      </w:r>
    </w:p>
    <w:p w:rsidR="008D1DD2" w:rsidRDefault="008D1DD2" w:rsidP="003B4088">
      <w:pPr>
        <w:jc w:val="both"/>
        <w:rPr>
          <w:rFonts w:ascii="Arial" w:hAnsi="Arial" w:cs="Arial"/>
          <w:sz w:val="24"/>
          <w:szCs w:val="24"/>
        </w:rPr>
      </w:pPr>
    </w:p>
    <w:p w:rsidR="002C19EB" w:rsidRDefault="002C19EB" w:rsidP="003B4088">
      <w:pPr>
        <w:jc w:val="both"/>
        <w:rPr>
          <w:rFonts w:ascii="Arial" w:hAnsi="Arial" w:cs="Arial"/>
          <w:sz w:val="24"/>
          <w:szCs w:val="24"/>
        </w:rPr>
      </w:pPr>
    </w:p>
    <w:p w:rsidR="002C19EB" w:rsidRDefault="002C19EB" w:rsidP="003B4088">
      <w:pPr>
        <w:jc w:val="both"/>
        <w:rPr>
          <w:rFonts w:ascii="Arial" w:hAnsi="Arial" w:cs="Arial"/>
          <w:sz w:val="24"/>
          <w:szCs w:val="24"/>
        </w:rPr>
      </w:pPr>
    </w:p>
    <w:p w:rsidR="002C19EB" w:rsidRDefault="002C19EB" w:rsidP="003B4088">
      <w:pPr>
        <w:jc w:val="both"/>
        <w:rPr>
          <w:rFonts w:ascii="Arial" w:hAnsi="Arial" w:cs="Arial"/>
          <w:sz w:val="24"/>
          <w:szCs w:val="24"/>
        </w:rPr>
      </w:pPr>
    </w:p>
    <w:p w:rsidR="002C19EB" w:rsidRDefault="002C19EB" w:rsidP="003B4088">
      <w:pPr>
        <w:jc w:val="both"/>
        <w:rPr>
          <w:rFonts w:ascii="Arial" w:hAnsi="Arial" w:cs="Arial"/>
          <w:sz w:val="24"/>
          <w:szCs w:val="24"/>
        </w:rPr>
      </w:pPr>
    </w:p>
    <w:p w:rsidR="002C19EB" w:rsidRDefault="002C19EB" w:rsidP="003B4088">
      <w:pPr>
        <w:jc w:val="both"/>
        <w:rPr>
          <w:rFonts w:ascii="Arial" w:hAnsi="Arial" w:cs="Arial"/>
          <w:sz w:val="24"/>
          <w:szCs w:val="24"/>
        </w:rPr>
      </w:pPr>
    </w:p>
    <w:p w:rsidR="002C19EB" w:rsidRPr="002C19EB" w:rsidRDefault="002C19EB" w:rsidP="003B4088">
      <w:pPr>
        <w:jc w:val="both"/>
        <w:rPr>
          <w:rFonts w:ascii="Arial" w:hAnsi="Arial" w:cs="Arial"/>
          <w:sz w:val="24"/>
          <w:szCs w:val="24"/>
        </w:rPr>
      </w:pPr>
    </w:p>
    <w:p w:rsidR="00397DE5" w:rsidRPr="002C19EB" w:rsidRDefault="008D1DD2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 xml:space="preserve">Esto les </w:t>
      </w:r>
      <w:r w:rsidR="00397DE5" w:rsidRPr="002C19EB">
        <w:rPr>
          <w:rFonts w:ascii="Arial" w:hAnsi="Arial" w:cs="Arial"/>
          <w:sz w:val="24"/>
          <w:szCs w:val="24"/>
        </w:rPr>
        <w:t>permitirá ser competentes para</w:t>
      </w:r>
      <w:r w:rsidRPr="002C19EB">
        <w:rPr>
          <w:rFonts w:ascii="Arial" w:hAnsi="Arial" w:cs="Arial"/>
          <w:sz w:val="24"/>
          <w:szCs w:val="24"/>
        </w:rPr>
        <w:t>:</w:t>
      </w:r>
      <w:r w:rsidR="00397DE5" w:rsidRPr="002C19EB">
        <w:rPr>
          <w:rFonts w:ascii="Arial" w:hAnsi="Arial" w:cs="Arial"/>
          <w:sz w:val="24"/>
          <w:szCs w:val="24"/>
        </w:rPr>
        <w:t xml:space="preserve"> transferir ideas de </w:t>
      </w:r>
      <w:r w:rsidRPr="002C19EB">
        <w:rPr>
          <w:rFonts w:ascii="Arial" w:hAnsi="Arial" w:cs="Arial"/>
          <w:sz w:val="24"/>
          <w:szCs w:val="24"/>
        </w:rPr>
        <w:t>una lengua a otra;</w:t>
      </w:r>
      <w:r w:rsidR="00397DE5" w:rsidRPr="002C19EB">
        <w:rPr>
          <w:rFonts w:ascii="Arial" w:hAnsi="Arial" w:cs="Arial"/>
          <w:sz w:val="24"/>
          <w:szCs w:val="24"/>
        </w:rPr>
        <w:t xml:space="preserve"> aplicar las estrategias necesarias para solucionar problemas durante el proceso de transferencia del texto original</w:t>
      </w:r>
      <w:r w:rsidRPr="002C19EB">
        <w:rPr>
          <w:rFonts w:ascii="Arial" w:hAnsi="Arial" w:cs="Arial"/>
          <w:sz w:val="24"/>
          <w:szCs w:val="24"/>
        </w:rPr>
        <w:t>;</w:t>
      </w:r>
      <w:r w:rsidR="00397DE5" w:rsidRPr="002C19EB">
        <w:rPr>
          <w:rFonts w:ascii="Arial" w:hAnsi="Arial" w:cs="Arial"/>
          <w:sz w:val="24"/>
          <w:szCs w:val="24"/>
        </w:rPr>
        <w:t xml:space="preserve"> comunicar ideas</w:t>
      </w:r>
      <w:r w:rsidRPr="002C19EB">
        <w:rPr>
          <w:rFonts w:ascii="Arial" w:hAnsi="Arial" w:cs="Arial"/>
          <w:sz w:val="24"/>
          <w:szCs w:val="24"/>
        </w:rPr>
        <w:t xml:space="preserve"> en las lenguas de transferencia de manera correcta; identificar las semejanzas y diferencias de los pueblos involucrados en el proceso de transferencia, y utilizar </w:t>
      </w:r>
      <w:r w:rsidRPr="00397DE5">
        <w:rPr>
          <w:rFonts w:ascii="Arial" w:hAnsi="Arial" w:cs="Arial"/>
          <w:color w:val="000000"/>
          <w:sz w:val="24"/>
          <w:szCs w:val="24"/>
        </w:rPr>
        <w:t xml:space="preserve">conocimientos </w:t>
      </w:r>
      <w:proofErr w:type="spellStart"/>
      <w:r w:rsidRPr="00397DE5">
        <w:rPr>
          <w:rFonts w:ascii="Arial" w:hAnsi="Arial" w:cs="Arial"/>
          <w:color w:val="000000"/>
          <w:sz w:val="24"/>
          <w:szCs w:val="24"/>
        </w:rPr>
        <w:t>traductológicos</w:t>
      </w:r>
      <w:proofErr w:type="spellEnd"/>
      <w:r w:rsidRPr="00397DE5">
        <w:rPr>
          <w:rFonts w:ascii="Arial" w:hAnsi="Arial" w:cs="Arial"/>
          <w:color w:val="000000"/>
          <w:sz w:val="24"/>
          <w:szCs w:val="24"/>
        </w:rPr>
        <w:t xml:space="preserve"> y lingüísticos</w:t>
      </w:r>
      <w:r w:rsidRPr="002C19EB">
        <w:rPr>
          <w:rFonts w:ascii="Arial" w:hAnsi="Arial" w:cs="Arial"/>
          <w:color w:val="000000"/>
          <w:sz w:val="24"/>
          <w:szCs w:val="24"/>
        </w:rPr>
        <w:t>.</w:t>
      </w:r>
    </w:p>
    <w:p w:rsidR="003B4088" w:rsidRPr="002C19EB" w:rsidRDefault="003B4088" w:rsidP="00DE372E">
      <w:pPr>
        <w:jc w:val="both"/>
        <w:rPr>
          <w:rFonts w:ascii="Arial" w:hAnsi="Arial" w:cs="Arial"/>
          <w:sz w:val="24"/>
          <w:szCs w:val="24"/>
        </w:rPr>
      </w:pPr>
    </w:p>
    <w:p w:rsidR="003B4088" w:rsidRPr="002C19EB" w:rsidRDefault="003B4088" w:rsidP="003B4088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 xml:space="preserve">El doctor Roberto Hernández </w:t>
      </w:r>
      <w:proofErr w:type="spellStart"/>
      <w:r w:rsidRPr="002C19EB">
        <w:rPr>
          <w:rFonts w:ascii="Arial" w:hAnsi="Arial" w:cs="Arial"/>
          <w:sz w:val="24"/>
          <w:szCs w:val="24"/>
        </w:rPr>
        <w:t>Oramas</w:t>
      </w:r>
      <w:proofErr w:type="spellEnd"/>
      <w:r w:rsidRPr="002C19EB">
        <w:rPr>
          <w:rFonts w:ascii="Arial" w:hAnsi="Arial" w:cs="Arial"/>
          <w:sz w:val="24"/>
          <w:szCs w:val="24"/>
        </w:rPr>
        <w:t xml:space="preserve">, Presidente de </w:t>
      </w:r>
      <w:proofErr w:type="spellStart"/>
      <w:r w:rsidRPr="002C19EB">
        <w:rPr>
          <w:rFonts w:ascii="Arial" w:hAnsi="Arial" w:cs="Arial"/>
          <w:sz w:val="24"/>
          <w:szCs w:val="24"/>
        </w:rPr>
        <w:t>Coapehum</w:t>
      </w:r>
      <w:proofErr w:type="spellEnd"/>
      <w:r w:rsidRPr="002C19EB">
        <w:rPr>
          <w:rFonts w:ascii="Arial" w:hAnsi="Arial" w:cs="Arial"/>
          <w:sz w:val="24"/>
          <w:szCs w:val="24"/>
        </w:rPr>
        <w:t>, hizo entrega de la constancia de acreditación reconociendo la labor y el esfuerzo realizado por todos los que conforman la Facultad de Idiomas y trabajaron para hacer posible la acreditación. De igual forma resaltó la importancia y re</w:t>
      </w:r>
      <w:r w:rsidR="00821DC8" w:rsidRPr="002C19EB">
        <w:rPr>
          <w:rFonts w:ascii="Arial" w:hAnsi="Arial" w:cs="Arial"/>
          <w:sz w:val="24"/>
          <w:szCs w:val="24"/>
        </w:rPr>
        <w:t>levancia de la Licenciatura en T</w:t>
      </w:r>
      <w:r w:rsidRPr="002C19EB">
        <w:rPr>
          <w:rFonts w:ascii="Arial" w:hAnsi="Arial" w:cs="Arial"/>
          <w:sz w:val="24"/>
          <w:szCs w:val="24"/>
        </w:rPr>
        <w:t xml:space="preserve">raducción en esta región debido a la cercanía con Estados Unidos.  </w:t>
      </w:r>
    </w:p>
    <w:p w:rsidR="003B4088" w:rsidRPr="002C19EB" w:rsidRDefault="003B4088" w:rsidP="00DE372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B4088" w:rsidRPr="002C19EB" w:rsidRDefault="003B4088" w:rsidP="00DE372E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proofErr w:type="spellStart"/>
      <w:r w:rsidRPr="002C19EB">
        <w:rPr>
          <w:rFonts w:ascii="Arial" w:hAnsi="Arial" w:cs="Arial"/>
          <w:sz w:val="24"/>
          <w:szCs w:val="24"/>
          <w:shd w:val="clear" w:color="auto" w:fill="FFFFFF"/>
        </w:rPr>
        <w:t>Coapehum</w:t>
      </w:r>
      <w:proofErr w:type="spellEnd"/>
      <w:r w:rsidRPr="002C19EB">
        <w:rPr>
          <w:rFonts w:ascii="Arial" w:hAnsi="Arial" w:cs="Arial"/>
          <w:sz w:val="24"/>
          <w:szCs w:val="24"/>
          <w:shd w:val="clear" w:color="auto" w:fill="FFFFFF"/>
        </w:rPr>
        <w:t xml:space="preserve"> es un organismo que tiene como Misión fortalecer los programas educativos de humanidades de las IES, por medio de la evaluación y acreditación de sus diversos procesos académicos y de gestión, de tal modo que se propicie una formación integral de calidad de los universitarios, atendiendo a las demandas sociales y educativas, en correspondencia con las exigencias y parámetros nacionales e internacionales.</w:t>
      </w:r>
    </w:p>
    <w:p w:rsidR="00DE372E" w:rsidRPr="002C19EB" w:rsidRDefault="00DE372E" w:rsidP="00DE372E">
      <w:pPr>
        <w:jc w:val="both"/>
        <w:rPr>
          <w:rFonts w:ascii="Arial" w:hAnsi="Arial" w:cs="Arial"/>
          <w:sz w:val="24"/>
          <w:szCs w:val="24"/>
        </w:rPr>
      </w:pPr>
    </w:p>
    <w:p w:rsidR="00DE372E" w:rsidRPr="002C19EB" w:rsidRDefault="00650D1D" w:rsidP="00DE372E">
      <w:pPr>
        <w:jc w:val="both"/>
        <w:rPr>
          <w:rFonts w:ascii="Arial" w:hAnsi="Arial" w:cs="Arial"/>
          <w:sz w:val="24"/>
          <w:szCs w:val="24"/>
        </w:rPr>
      </w:pPr>
      <w:r w:rsidRPr="002C19EB">
        <w:rPr>
          <w:rFonts w:ascii="Arial" w:hAnsi="Arial" w:cs="Arial"/>
          <w:sz w:val="24"/>
          <w:szCs w:val="24"/>
        </w:rPr>
        <w:t>Para la entrega de dicha acreditación se realizaron ceremonias en los Campus Tijuana y Ensenada, a la</w:t>
      </w:r>
      <w:r w:rsidR="002C19EB">
        <w:rPr>
          <w:rFonts w:ascii="Arial" w:hAnsi="Arial" w:cs="Arial"/>
          <w:sz w:val="24"/>
          <w:szCs w:val="24"/>
        </w:rPr>
        <w:t>s</w:t>
      </w:r>
      <w:r w:rsidRPr="002C19EB">
        <w:rPr>
          <w:rFonts w:ascii="Arial" w:hAnsi="Arial" w:cs="Arial"/>
          <w:sz w:val="24"/>
          <w:szCs w:val="24"/>
        </w:rPr>
        <w:t xml:space="preserve"> que asistieron </w:t>
      </w:r>
      <w:r w:rsidR="00DE372E" w:rsidRPr="002C19EB">
        <w:rPr>
          <w:rFonts w:ascii="Arial" w:hAnsi="Arial" w:cs="Arial"/>
          <w:sz w:val="24"/>
          <w:szCs w:val="24"/>
        </w:rPr>
        <w:t>la</w:t>
      </w:r>
      <w:r w:rsidRPr="002C19EB">
        <w:rPr>
          <w:rFonts w:ascii="Arial" w:hAnsi="Arial" w:cs="Arial"/>
          <w:sz w:val="24"/>
          <w:szCs w:val="24"/>
        </w:rPr>
        <w:t>s</w:t>
      </w:r>
      <w:r w:rsidR="00DE372E" w:rsidRPr="002C19EB">
        <w:rPr>
          <w:rFonts w:ascii="Arial" w:hAnsi="Arial" w:cs="Arial"/>
          <w:sz w:val="24"/>
          <w:szCs w:val="24"/>
        </w:rPr>
        <w:t xml:space="preserve"> doctora</w:t>
      </w:r>
      <w:r w:rsidRPr="002C19EB">
        <w:rPr>
          <w:rFonts w:ascii="Arial" w:hAnsi="Arial" w:cs="Arial"/>
          <w:sz w:val="24"/>
          <w:szCs w:val="24"/>
        </w:rPr>
        <w:t>s</w:t>
      </w:r>
      <w:r w:rsidR="00DE372E" w:rsidRPr="002C19EB">
        <w:rPr>
          <w:rFonts w:ascii="Arial" w:hAnsi="Arial" w:cs="Arial"/>
          <w:sz w:val="24"/>
          <w:szCs w:val="24"/>
        </w:rPr>
        <w:t xml:space="preserve"> María Eugenia Pérez Morales</w:t>
      </w:r>
      <w:r w:rsidRPr="002C19EB">
        <w:rPr>
          <w:rFonts w:ascii="Arial" w:hAnsi="Arial" w:cs="Arial"/>
          <w:sz w:val="24"/>
          <w:szCs w:val="24"/>
        </w:rPr>
        <w:t xml:space="preserve"> y Rosa Blanca García Rivera</w:t>
      </w:r>
      <w:r w:rsidR="00DE372E" w:rsidRPr="002C19EB">
        <w:rPr>
          <w:rFonts w:ascii="Arial" w:hAnsi="Arial" w:cs="Arial"/>
          <w:sz w:val="24"/>
          <w:szCs w:val="24"/>
        </w:rPr>
        <w:t>, Vicerrectora de UABC Campus Tijuana y</w:t>
      </w:r>
      <w:r w:rsidRPr="002C19EB">
        <w:rPr>
          <w:rFonts w:ascii="Arial" w:hAnsi="Arial" w:cs="Arial"/>
          <w:sz w:val="24"/>
          <w:szCs w:val="24"/>
        </w:rPr>
        <w:t xml:space="preserve"> Campus Ensenada, respectivamente, así como </w:t>
      </w:r>
      <w:r w:rsidR="00DE372E" w:rsidRPr="002C19EB">
        <w:rPr>
          <w:rFonts w:ascii="Arial" w:hAnsi="Arial" w:cs="Arial"/>
          <w:sz w:val="24"/>
          <w:szCs w:val="24"/>
        </w:rPr>
        <w:t>la maestra María Pérez Nuño</w:t>
      </w:r>
      <w:r w:rsidRPr="002C19EB">
        <w:rPr>
          <w:rFonts w:ascii="Arial" w:hAnsi="Arial" w:cs="Arial"/>
          <w:sz w:val="24"/>
          <w:szCs w:val="24"/>
        </w:rPr>
        <w:t xml:space="preserve"> y </w:t>
      </w:r>
      <w:r w:rsidR="008561D1">
        <w:rPr>
          <w:rFonts w:ascii="Arial" w:hAnsi="Arial" w:cs="Arial"/>
          <w:sz w:val="24"/>
          <w:szCs w:val="24"/>
        </w:rPr>
        <w:t>la maestra Olimpia Buenrostro Flores, subdirectora</w:t>
      </w:r>
      <w:bookmarkStart w:id="0" w:name="_GoBack"/>
      <w:bookmarkEnd w:id="0"/>
      <w:r w:rsidRPr="002C19EB">
        <w:rPr>
          <w:rFonts w:ascii="Arial" w:hAnsi="Arial" w:cs="Arial"/>
          <w:sz w:val="24"/>
          <w:szCs w:val="24"/>
        </w:rPr>
        <w:t>s</w:t>
      </w:r>
      <w:r w:rsidR="00DE372E" w:rsidRPr="002C19EB">
        <w:rPr>
          <w:rFonts w:ascii="Arial" w:hAnsi="Arial" w:cs="Arial"/>
          <w:sz w:val="24"/>
          <w:szCs w:val="24"/>
        </w:rPr>
        <w:t xml:space="preserve"> de la</w:t>
      </w:r>
      <w:r w:rsidRPr="002C19EB">
        <w:rPr>
          <w:rFonts w:ascii="Arial" w:hAnsi="Arial" w:cs="Arial"/>
          <w:sz w:val="24"/>
          <w:szCs w:val="24"/>
        </w:rPr>
        <w:t xml:space="preserve"> Facultad de Idiomas Tijuana y Ensenada.</w:t>
      </w:r>
    </w:p>
    <w:sectPr w:rsidR="00DE372E" w:rsidRPr="002C19EB" w:rsidSect="00B72744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94043"/>
    <w:multiLevelType w:val="hybridMultilevel"/>
    <w:tmpl w:val="0A106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35319"/>
    <w:multiLevelType w:val="multilevel"/>
    <w:tmpl w:val="4168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304F7E"/>
    <w:multiLevelType w:val="hybridMultilevel"/>
    <w:tmpl w:val="A42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705686"/>
    <w:multiLevelType w:val="multilevel"/>
    <w:tmpl w:val="4C60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525360"/>
    <w:multiLevelType w:val="multilevel"/>
    <w:tmpl w:val="A48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nsid w:val="415945EA"/>
    <w:multiLevelType w:val="multilevel"/>
    <w:tmpl w:val="E380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455F0B72"/>
    <w:multiLevelType w:val="hybridMultilevel"/>
    <w:tmpl w:val="8B386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664D71EA"/>
    <w:multiLevelType w:val="hybridMultilevel"/>
    <w:tmpl w:val="C0FADB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6E466E"/>
    <w:multiLevelType w:val="hybridMultilevel"/>
    <w:tmpl w:val="7DEE7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F09DC"/>
    <w:multiLevelType w:val="multilevel"/>
    <w:tmpl w:val="E41E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24"/>
  </w:num>
  <w:num w:numId="5">
    <w:abstractNumId w:val="23"/>
  </w:num>
  <w:num w:numId="6">
    <w:abstractNumId w:val="27"/>
  </w:num>
  <w:num w:numId="7">
    <w:abstractNumId w:val="10"/>
  </w:num>
  <w:num w:numId="8">
    <w:abstractNumId w:val="2"/>
  </w:num>
  <w:num w:numId="9">
    <w:abstractNumId w:val="14"/>
  </w:num>
  <w:num w:numId="10">
    <w:abstractNumId w:val="20"/>
  </w:num>
  <w:num w:numId="11">
    <w:abstractNumId w:val="25"/>
  </w:num>
  <w:num w:numId="12">
    <w:abstractNumId w:val="1"/>
  </w:num>
  <w:num w:numId="13">
    <w:abstractNumId w:val="17"/>
  </w:num>
  <w:num w:numId="14">
    <w:abstractNumId w:val="7"/>
  </w:num>
  <w:num w:numId="15">
    <w:abstractNumId w:val="0"/>
  </w:num>
  <w:num w:numId="16">
    <w:abstractNumId w:val="15"/>
  </w:num>
  <w:num w:numId="17">
    <w:abstractNumId w:val="18"/>
  </w:num>
  <w:num w:numId="18">
    <w:abstractNumId w:val="13"/>
  </w:num>
  <w:num w:numId="19">
    <w:abstractNumId w:val="12"/>
  </w:num>
  <w:num w:numId="20">
    <w:abstractNumId w:val="22"/>
  </w:num>
  <w:num w:numId="21">
    <w:abstractNumId w:val="19"/>
  </w:num>
  <w:num w:numId="22">
    <w:abstractNumId w:val="26"/>
  </w:num>
  <w:num w:numId="23">
    <w:abstractNumId w:val="6"/>
  </w:num>
  <w:num w:numId="24">
    <w:abstractNumId w:val="3"/>
  </w:num>
  <w:num w:numId="25">
    <w:abstractNumId w:val="28"/>
  </w:num>
  <w:num w:numId="26">
    <w:abstractNumId w:val="8"/>
  </w:num>
  <w:num w:numId="27">
    <w:abstractNumId w:val="29"/>
  </w:num>
  <w:num w:numId="28">
    <w:abstractNumId w:val="16"/>
  </w:num>
  <w:num w:numId="29">
    <w:abstractNumId w:val="11"/>
  </w:num>
  <w:num w:numId="3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C42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0EB4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203"/>
    <w:rsid w:val="00086579"/>
    <w:rsid w:val="000872A5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1915"/>
    <w:rsid w:val="000A2BF4"/>
    <w:rsid w:val="000A406C"/>
    <w:rsid w:val="000A505E"/>
    <w:rsid w:val="000A51C1"/>
    <w:rsid w:val="000A5ACD"/>
    <w:rsid w:val="000A7DC9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2F94"/>
    <w:rsid w:val="000E30CD"/>
    <w:rsid w:val="000E5D58"/>
    <w:rsid w:val="000E6F6C"/>
    <w:rsid w:val="000E7AB8"/>
    <w:rsid w:val="000E7D23"/>
    <w:rsid w:val="000F05C6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959"/>
    <w:rsid w:val="00117B90"/>
    <w:rsid w:val="0012103F"/>
    <w:rsid w:val="001236F7"/>
    <w:rsid w:val="00123A7D"/>
    <w:rsid w:val="00123D9D"/>
    <w:rsid w:val="001244E3"/>
    <w:rsid w:val="001245FC"/>
    <w:rsid w:val="00126C5B"/>
    <w:rsid w:val="001279F8"/>
    <w:rsid w:val="00132809"/>
    <w:rsid w:val="00132B8F"/>
    <w:rsid w:val="0013305E"/>
    <w:rsid w:val="00134A89"/>
    <w:rsid w:val="00135603"/>
    <w:rsid w:val="00136DDB"/>
    <w:rsid w:val="00136E3D"/>
    <w:rsid w:val="00137405"/>
    <w:rsid w:val="00146A48"/>
    <w:rsid w:val="00146AE7"/>
    <w:rsid w:val="001478DC"/>
    <w:rsid w:val="001504A2"/>
    <w:rsid w:val="00153E8B"/>
    <w:rsid w:val="00155B4A"/>
    <w:rsid w:val="001567DB"/>
    <w:rsid w:val="00160320"/>
    <w:rsid w:val="00162442"/>
    <w:rsid w:val="00162601"/>
    <w:rsid w:val="00162DCC"/>
    <w:rsid w:val="00162E2F"/>
    <w:rsid w:val="00164209"/>
    <w:rsid w:val="00164D27"/>
    <w:rsid w:val="001656AA"/>
    <w:rsid w:val="00166000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2F1A"/>
    <w:rsid w:val="0018644C"/>
    <w:rsid w:val="00186C51"/>
    <w:rsid w:val="00190507"/>
    <w:rsid w:val="00191510"/>
    <w:rsid w:val="0019167A"/>
    <w:rsid w:val="001916FE"/>
    <w:rsid w:val="001952D9"/>
    <w:rsid w:val="0019558D"/>
    <w:rsid w:val="00196399"/>
    <w:rsid w:val="001968AD"/>
    <w:rsid w:val="001970DB"/>
    <w:rsid w:val="001A068B"/>
    <w:rsid w:val="001A350D"/>
    <w:rsid w:val="001A3777"/>
    <w:rsid w:val="001A4877"/>
    <w:rsid w:val="001A590B"/>
    <w:rsid w:val="001A5E5D"/>
    <w:rsid w:val="001A7E9A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263D"/>
    <w:rsid w:val="001C3EAD"/>
    <w:rsid w:val="001C4A15"/>
    <w:rsid w:val="001C5731"/>
    <w:rsid w:val="001C5907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E7EED"/>
    <w:rsid w:val="001F0AD8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60BD"/>
    <w:rsid w:val="002163BA"/>
    <w:rsid w:val="00217106"/>
    <w:rsid w:val="00220A72"/>
    <w:rsid w:val="0022120C"/>
    <w:rsid w:val="002226D6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02B2"/>
    <w:rsid w:val="00242A95"/>
    <w:rsid w:val="00242CB8"/>
    <w:rsid w:val="00243741"/>
    <w:rsid w:val="00244DED"/>
    <w:rsid w:val="00244E48"/>
    <w:rsid w:val="00257487"/>
    <w:rsid w:val="002607BE"/>
    <w:rsid w:val="002607C9"/>
    <w:rsid w:val="0026211F"/>
    <w:rsid w:val="00262DFE"/>
    <w:rsid w:val="00263ACE"/>
    <w:rsid w:val="00263F91"/>
    <w:rsid w:val="00265236"/>
    <w:rsid w:val="00266333"/>
    <w:rsid w:val="00267970"/>
    <w:rsid w:val="00267E61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166"/>
    <w:rsid w:val="0028228C"/>
    <w:rsid w:val="002829E8"/>
    <w:rsid w:val="00284A18"/>
    <w:rsid w:val="00287676"/>
    <w:rsid w:val="002905D6"/>
    <w:rsid w:val="002909AF"/>
    <w:rsid w:val="00294F9E"/>
    <w:rsid w:val="002A643C"/>
    <w:rsid w:val="002A6593"/>
    <w:rsid w:val="002B05E4"/>
    <w:rsid w:val="002B1350"/>
    <w:rsid w:val="002B23A4"/>
    <w:rsid w:val="002B23C9"/>
    <w:rsid w:val="002B4659"/>
    <w:rsid w:val="002B6614"/>
    <w:rsid w:val="002B66F2"/>
    <w:rsid w:val="002B7322"/>
    <w:rsid w:val="002C07FE"/>
    <w:rsid w:val="002C0CC3"/>
    <w:rsid w:val="002C1160"/>
    <w:rsid w:val="002C14E8"/>
    <w:rsid w:val="002C19EB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78E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1E0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67A80"/>
    <w:rsid w:val="00370133"/>
    <w:rsid w:val="00370239"/>
    <w:rsid w:val="0037109F"/>
    <w:rsid w:val="00372017"/>
    <w:rsid w:val="0037219D"/>
    <w:rsid w:val="0037393A"/>
    <w:rsid w:val="00373AFB"/>
    <w:rsid w:val="003741DA"/>
    <w:rsid w:val="00375A3E"/>
    <w:rsid w:val="00377CC2"/>
    <w:rsid w:val="00381111"/>
    <w:rsid w:val="00381368"/>
    <w:rsid w:val="00381BFE"/>
    <w:rsid w:val="0038409F"/>
    <w:rsid w:val="00390FB0"/>
    <w:rsid w:val="00391EBB"/>
    <w:rsid w:val="003958A6"/>
    <w:rsid w:val="00396464"/>
    <w:rsid w:val="00396725"/>
    <w:rsid w:val="003977AB"/>
    <w:rsid w:val="00397DE5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088"/>
    <w:rsid w:val="003B4671"/>
    <w:rsid w:val="003B5272"/>
    <w:rsid w:val="003B5EA5"/>
    <w:rsid w:val="003B7BCB"/>
    <w:rsid w:val="003B7D9D"/>
    <w:rsid w:val="003C0C9B"/>
    <w:rsid w:val="003C0E62"/>
    <w:rsid w:val="003C2886"/>
    <w:rsid w:val="003C3052"/>
    <w:rsid w:val="003C335E"/>
    <w:rsid w:val="003C4C30"/>
    <w:rsid w:val="003C4C8D"/>
    <w:rsid w:val="003C71DD"/>
    <w:rsid w:val="003D06DF"/>
    <w:rsid w:val="003D11AD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26D1E"/>
    <w:rsid w:val="00431313"/>
    <w:rsid w:val="00432C54"/>
    <w:rsid w:val="00432EB6"/>
    <w:rsid w:val="00434882"/>
    <w:rsid w:val="004358BA"/>
    <w:rsid w:val="00435F77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55587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4D7C"/>
    <w:rsid w:val="00485122"/>
    <w:rsid w:val="004875D5"/>
    <w:rsid w:val="0049221F"/>
    <w:rsid w:val="0049416C"/>
    <w:rsid w:val="00497E72"/>
    <w:rsid w:val="004A275B"/>
    <w:rsid w:val="004A39B3"/>
    <w:rsid w:val="004A3C98"/>
    <w:rsid w:val="004A5546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0701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75BE"/>
    <w:rsid w:val="00547677"/>
    <w:rsid w:val="00547BC8"/>
    <w:rsid w:val="005513F0"/>
    <w:rsid w:val="0055172E"/>
    <w:rsid w:val="005523F7"/>
    <w:rsid w:val="00552700"/>
    <w:rsid w:val="00552BC2"/>
    <w:rsid w:val="0055487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1482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579F"/>
    <w:rsid w:val="005A6070"/>
    <w:rsid w:val="005A6206"/>
    <w:rsid w:val="005A6F46"/>
    <w:rsid w:val="005A74D4"/>
    <w:rsid w:val="005A78F3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20F32"/>
    <w:rsid w:val="006212AD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45FF3"/>
    <w:rsid w:val="00650717"/>
    <w:rsid w:val="00650732"/>
    <w:rsid w:val="00650D1D"/>
    <w:rsid w:val="00650E31"/>
    <w:rsid w:val="00651B95"/>
    <w:rsid w:val="00652D35"/>
    <w:rsid w:val="00652F62"/>
    <w:rsid w:val="00654F50"/>
    <w:rsid w:val="00655DE9"/>
    <w:rsid w:val="00655E7D"/>
    <w:rsid w:val="00660A31"/>
    <w:rsid w:val="00660FC5"/>
    <w:rsid w:val="00661965"/>
    <w:rsid w:val="006641AC"/>
    <w:rsid w:val="00665B7D"/>
    <w:rsid w:val="00666A23"/>
    <w:rsid w:val="00666AE7"/>
    <w:rsid w:val="00667A08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3C87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0BC0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27AD"/>
    <w:rsid w:val="006F41A1"/>
    <w:rsid w:val="006F505F"/>
    <w:rsid w:val="006F50A9"/>
    <w:rsid w:val="006F57F9"/>
    <w:rsid w:val="006F706C"/>
    <w:rsid w:val="00700449"/>
    <w:rsid w:val="00700B18"/>
    <w:rsid w:val="007014A4"/>
    <w:rsid w:val="00701F61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37D5"/>
    <w:rsid w:val="00723A6F"/>
    <w:rsid w:val="00724024"/>
    <w:rsid w:val="007245C8"/>
    <w:rsid w:val="00724AA5"/>
    <w:rsid w:val="00726054"/>
    <w:rsid w:val="00726FFF"/>
    <w:rsid w:val="00727D84"/>
    <w:rsid w:val="007304EC"/>
    <w:rsid w:val="0073212E"/>
    <w:rsid w:val="00734F32"/>
    <w:rsid w:val="00735EE5"/>
    <w:rsid w:val="007367D7"/>
    <w:rsid w:val="007377C5"/>
    <w:rsid w:val="00740A99"/>
    <w:rsid w:val="007426EB"/>
    <w:rsid w:val="007428E2"/>
    <w:rsid w:val="00743169"/>
    <w:rsid w:val="007432AA"/>
    <w:rsid w:val="00744E30"/>
    <w:rsid w:val="00745349"/>
    <w:rsid w:val="00745C50"/>
    <w:rsid w:val="007476D1"/>
    <w:rsid w:val="00750C24"/>
    <w:rsid w:val="007512D8"/>
    <w:rsid w:val="00751347"/>
    <w:rsid w:val="007517A0"/>
    <w:rsid w:val="007519F0"/>
    <w:rsid w:val="00752D72"/>
    <w:rsid w:val="00755FF1"/>
    <w:rsid w:val="007568F2"/>
    <w:rsid w:val="0075767C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5A1"/>
    <w:rsid w:val="007728C8"/>
    <w:rsid w:val="00772EF6"/>
    <w:rsid w:val="007777CF"/>
    <w:rsid w:val="00777B30"/>
    <w:rsid w:val="0078352F"/>
    <w:rsid w:val="00784332"/>
    <w:rsid w:val="0078557D"/>
    <w:rsid w:val="007859DA"/>
    <w:rsid w:val="00787E7A"/>
    <w:rsid w:val="00790566"/>
    <w:rsid w:val="00790FD8"/>
    <w:rsid w:val="007937BF"/>
    <w:rsid w:val="00793FBD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462"/>
    <w:rsid w:val="00806794"/>
    <w:rsid w:val="00806AF6"/>
    <w:rsid w:val="008076B8"/>
    <w:rsid w:val="008110C6"/>
    <w:rsid w:val="00812323"/>
    <w:rsid w:val="008134CD"/>
    <w:rsid w:val="008134DB"/>
    <w:rsid w:val="00813F5F"/>
    <w:rsid w:val="008149DE"/>
    <w:rsid w:val="00814B64"/>
    <w:rsid w:val="008175BA"/>
    <w:rsid w:val="00821456"/>
    <w:rsid w:val="00821DC8"/>
    <w:rsid w:val="00822444"/>
    <w:rsid w:val="0082326F"/>
    <w:rsid w:val="008234DA"/>
    <w:rsid w:val="00823D3E"/>
    <w:rsid w:val="00823D86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70C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1D1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3FD7"/>
    <w:rsid w:val="0087560A"/>
    <w:rsid w:val="00877437"/>
    <w:rsid w:val="00877ABC"/>
    <w:rsid w:val="008800A6"/>
    <w:rsid w:val="00881F97"/>
    <w:rsid w:val="00882623"/>
    <w:rsid w:val="00883C28"/>
    <w:rsid w:val="00885330"/>
    <w:rsid w:val="00887597"/>
    <w:rsid w:val="00887AFD"/>
    <w:rsid w:val="0089494C"/>
    <w:rsid w:val="00895D36"/>
    <w:rsid w:val="00895F9D"/>
    <w:rsid w:val="00897CA1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1DD2"/>
    <w:rsid w:val="008D22A9"/>
    <w:rsid w:val="008D265B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375A7"/>
    <w:rsid w:val="0094007E"/>
    <w:rsid w:val="00940C9B"/>
    <w:rsid w:val="00940F91"/>
    <w:rsid w:val="00941535"/>
    <w:rsid w:val="009421FD"/>
    <w:rsid w:val="009426D6"/>
    <w:rsid w:val="0094385B"/>
    <w:rsid w:val="00943AAA"/>
    <w:rsid w:val="00943B72"/>
    <w:rsid w:val="00943E87"/>
    <w:rsid w:val="0094425B"/>
    <w:rsid w:val="00944C39"/>
    <w:rsid w:val="0094613A"/>
    <w:rsid w:val="009468D4"/>
    <w:rsid w:val="00946F03"/>
    <w:rsid w:val="00947AEA"/>
    <w:rsid w:val="00947CD6"/>
    <w:rsid w:val="0095200D"/>
    <w:rsid w:val="00952145"/>
    <w:rsid w:val="0095244C"/>
    <w:rsid w:val="0095461E"/>
    <w:rsid w:val="009577A7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0168"/>
    <w:rsid w:val="0098281D"/>
    <w:rsid w:val="0098427E"/>
    <w:rsid w:val="00985793"/>
    <w:rsid w:val="00987594"/>
    <w:rsid w:val="00987757"/>
    <w:rsid w:val="0099115C"/>
    <w:rsid w:val="00993349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699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2D76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3AAA"/>
    <w:rsid w:val="00A13AFA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2444"/>
    <w:rsid w:val="00A4337F"/>
    <w:rsid w:val="00A43FF7"/>
    <w:rsid w:val="00A4491C"/>
    <w:rsid w:val="00A47BAB"/>
    <w:rsid w:val="00A53D24"/>
    <w:rsid w:val="00A53EE2"/>
    <w:rsid w:val="00A57BD6"/>
    <w:rsid w:val="00A6045B"/>
    <w:rsid w:val="00A615D0"/>
    <w:rsid w:val="00A61A3A"/>
    <w:rsid w:val="00A621D9"/>
    <w:rsid w:val="00A64B1B"/>
    <w:rsid w:val="00A64E93"/>
    <w:rsid w:val="00A65E4E"/>
    <w:rsid w:val="00A70A4E"/>
    <w:rsid w:val="00A71207"/>
    <w:rsid w:val="00A76CAE"/>
    <w:rsid w:val="00A8497D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9B5"/>
    <w:rsid w:val="00AA5A09"/>
    <w:rsid w:val="00AA7101"/>
    <w:rsid w:val="00AA71C5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67D"/>
    <w:rsid w:val="00AD4D0F"/>
    <w:rsid w:val="00AD68BD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6A03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512"/>
    <w:rsid w:val="00B247E8"/>
    <w:rsid w:val="00B251E7"/>
    <w:rsid w:val="00B253C1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379D3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339"/>
    <w:rsid w:val="00B61EF9"/>
    <w:rsid w:val="00B6569D"/>
    <w:rsid w:val="00B665CA"/>
    <w:rsid w:val="00B67930"/>
    <w:rsid w:val="00B709EC"/>
    <w:rsid w:val="00B72744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6A7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55A"/>
    <w:rsid w:val="00BD391F"/>
    <w:rsid w:val="00BD5031"/>
    <w:rsid w:val="00BD5545"/>
    <w:rsid w:val="00BD5A52"/>
    <w:rsid w:val="00BD6283"/>
    <w:rsid w:val="00BD7940"/>
    <w:rsid w:val="00BD7A27"/>
    <w:rsid w:val="00BE2A14"/>
    <w:rsid w:val="00BE2EAF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0A39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6E4"/>
    <w:rsid w:val="00C637EA"/>
    <w:rsid w:val="00C66C1D"/>
    <w:rsid w:val="00C66E9D"/>
    <w:rsid w:val="00C67D02"/>
    <w:rsid w:val="00C67DD5"/>
    <w:rsid w:val="00C70FCC"/>
    <w:rsid w:val="00C7250B"/>
    <w:rsid w:val="00C72D0F"/>
    <w:rsid w:val="00C73012"/>
    <w:rsid w:val="00C73589"/>
    <w:rsid w:val="00C73B1A"/>
    <w:rsid w:val="00C74558"/>
    <w:rsid w:val="00C745B2"/>
    <w:rsid w:val="00C751D1"/>
    <w:rsid w:val="00C755BC"/>
    <w:rsid w:val="00C7665E"/>
    <w:rsid w:val="00C76B47"/>
    <w:rsid w:val="00C777A7"/>
    <w:rsid w:val="00C777D9"/>
    <w:rsid w:val="00C80B82"/>
    <w:rsid w:val="00C822B8"/>
    <w:rsid w:val="00C82B88"/>
    <w:rsid w:val="00C83CAB"/>
    <w:rsid w:val="00C84173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B3B93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E3880"/>
    <w:rsid w:val="00CE40FF"/>
    <w:rsid w:val="00CE49EA"/>
    <w:rsid w:val="00CE5559"/>
    <w:rsid w:val="00CE56AC"/>
    <w:rsid w:val="00CE641D"/>
    <w:rsid w:val="00CE642C"/>
    <w:rsid w:val="00CE6FCB"/>
    <w:rsid w:val="00CE7662"/>
    <w:rsid w:val="00CF09BF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305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0AAF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3FFA"/>
    <w:rsid w:val="00DA47A6"/>
    <w:rsid w:val="00DA48DB"/>
    <w:rsid w:val="00DA521C"/>
    <w:rsid w:val="00DB00BF"/>
    <w:rsid w:val="00DB069B"/>
    <w:rsid w:val="00DB43F7"/>
    <w:rsid w:val="00DB5450"/>
    <w:rsid w:val="00DB5EBB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3B8D"/>
    <w:rsid w:val="00DD442D"/>
    <w:rsid w:val="00DD610F"/>
    <w:rsid w:val="00DD72B4"/>
    <w:rsid w:val="00DD7469"/>
    <w:rsid w:val="00DE1340"/>
    <w:rsid w:val="00DE17DC"/>
    <w:rsid w:val="00DE215A"/>
    <w:rsid w:val="00DE372E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228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0291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623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1EEA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8C"/>
    <w:rsid w:val="00EF32F4"/>
    <w:rsid w:val="00EF3379"/>
    <w:rsid w:val="00EF4C6C"/>
    <w:rsid w:val="00EF600F"/>
    <w:rsid w:val="00EF7BB1"/>
    <w:rsid w:val="00EF7BC9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5379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0BF"/>
    <w:rsid w:val="00F253F4"/>
    <w:rsid w:val="00F32628"/>
    <w:rsid w:val="00F32959"/>
    <w:rsid w:val="00F33204"/>
    <w:rsid w:val="00F34BAD"/>
    <w:rsid w:val="00F35208"/>
    <w:rsid w:val="00F353B8"/>
    <w:rsid w:val="00F3550B"/>
    <w:rsid w:val="00F35A6A"/>
    <w:rsid w:val="00F36ADB"/>
    <w:rsid w:val="00F37382"/>
    <w:rsid w:val="00F379DF"/>
    <w:rsid w:val="00F40404"/>
    <w:rsid w:val="00F408E5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2A1E"/>
    <w:rsid w:val="00F63F6B"/>
    <w:rsid w:val="00F64F95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77027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748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5B42"/>
    <w:rsid w:val="00FD6B62"/>
    <w:rsid w:val="00FD71FE"/>
    <w:rsid w:val="00FE0401"/>
    <w:rsid w:val="00FE1032"/>
    <w:rsid w:val="00FE1C58"/>
    <w:rsid w:val="00FE1F37"/>
    <w:rsid w:val="00FE37F0"/>
    <w:rsid w:val="00FE44B4"/>
    <w:rsid w:val="00FE58D0"/>
    <w:rsid w:val="00FE7374"/>
    <w:rsid w:val="00FE7D8D"/>
    <w:rsid w:val="00FF320D"/>
    <w:rsid w:val="00FF46A0"/>
    <w:rsid w:val="00FF6050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EB6AA-3F33-45A8-93AF-59413CBA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611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2016-04-01T00:59:00Z</cp:lastPrinted>
  <dcterms:created xsi:type="dcterms:W3CDTF">2016-04-01T00:09:00Z</dcterms:created>
  <dcterms:modified xsi:type="dcterms:W3CDTF">2016-04-06T17:56:00Z</dcterms:modified>
</cp:coreProperties>
</file>