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6E9A" w:rsidRDefault="00CE40FF" w:rsidP="00CE40FF">
      <w:pPr>
        <w:ind w:left="-1418" w:right="-1413"/>
        <w:rPr>
          <w:rFonts w:ascii="Arial" w:hAnsi="Arial" w:cs="Arial"/>
          <w:sz w:val="24"/>
          <w:szCs w:val="24"/>
        </w:rPr>
      </w:pPr>
      <w:r>
        <w:rPr>
          <w:rFonts w:ascii="Arial" w:hAnsi="Arial" w:cs="Arial"/>
          <w:noProof/>
          <w:sz w:val="24"/>
          <w:szCs w:val="24"/>
        </w:rPr>
        <w:drawing>
          <wp:inline distT="0" distB="0" distL="0" distR="0" wp14:anchorId="610699FF" wp14:editId="554EA6C0">
            <wp:extent cx="7904136" cy="1818537"/>
            <wp:effectExtent l="0" t="0" r="1905"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ato para boletín DICI (1).jpg"/>
                    <pic:cNvPicPr/>
                  </pic:nvPicPr>
                  <pic:blipFill>
                    <a:blip r:embed="rId7">
                      <a:extLst>
                        <a:ext uri="{28A0092B-C50C-407E-A947-70E740481C1C}">
                          <a14:useLocalDpi xmlns:a14="http://schemas.microsoft.com/office/drawing/2010/main" val="0"/>
                        </a:ext>
                      </a:extLst>
                    </a:blip>
                    <a:stretch>
                      <a:fillRect/>
                    </a:stretch>
                  </pic:blipFill>
                  <pic:spPr>
                    <a:xfrm>
                      <a:off x="0" y="0"/>
                      <a:ext cx="7944473" cy="1827818"/>
                    </a:xfrm>
                    <a:prstGeom prst="rect">
                      <a:avLst/>
                    </a:prstGeom>
                  </pic:spPr>
                </pic:pic>
              </a:graphicData>
            </a:graphic>
          </wp:inline>
        </w:drawing>
      </w:r>
    </w:p>
    <w:p w:rsidR="00C54EEF" w:rsidRPr="00272951" w:rsidRDefault="00CE40FF" w:rsidP="0047340F">
      <w:pPr>
        <w:ind w:right="-563"/>
        <w:jc w:val="right"/>
        <w:rPr>
          <w:rFonts w:ascii="Arial" w:hAnsi="Arial" w:cs="Arial"/>
          <w:b/>
          <w:sz w:val="28"/>
          <w:szCs w:val="31"/>
        </w:rPr>
      </w:pPr>
      <w:r w:rsidRPr="00272951">
        <w:rPr>
          <w:rFonts w:ascii="Arial" w:hAnsi="Arial" w:cs="Arial"/>
          <w:b/>
          <w:sz w:val="28"/>
          <w:szCs w:val="31"/>
        </w:rPr>
        <w:t xml:space="preserve">BOLETÍN </w:t>
      </w:r>
      <w:r w:rsidR="00F9307B" w:rsidRPr="00272951">
        <w:rPr>
          <w:rFonts w:ascii="Arial" w:hAnsi="Arial" w:cs="Arial"/>
          <w:b/>
          <w:sz w:val="28"/>
          <w:szCs w:val="31"/>
        </w:rPr>
        <w:t>0</w:t>
      </w:r>
      <w:r w:rsidR="00DE372E">
        <w:rPr>
          <w:rFonts w:ascii="Arial" w:hAnsi="Arial" w:cs="Arial"/>
          <w:b/>
          <w:sz w:val="28"/>
          <w:szCs w:val="31"/>
        </w:rPr>
        <w:t>4</w:t>
      </w:r>
      <w:r w:rsidR="006E23AA">
        <w:rPr>
          <w:rFonts w:ascii="Arial" w:hAnsi="Arial" w:cs="Arial"/>
          <w:b/>
          <w:sz w:val="28"/>
          <w:szCs w:val="31"/>
        </w:rPr>
        <w:t>1</w:t>
      </w:r>
      <w:r w:rsidR="00F35208" w:rsidRPr="00272951">
        <w:rPr>
          <w:rFonts w:ascii="Arial" w:hAnsi="Arial" w:cs="Arial"/>
          <w:b/>
          <w:sz w:val="28"/>
          <w:szCs w:val="31"/>
        </w:rPr>
        <w:t>/</w:t>
      </w:r>
      <w:r w:rsidR="00C54EEF" w:rsidRPr="00272951">
        <w:rPr>
          <w:rFonts w:ascii="Arial" w:hAnsi="Arial" w:cs="Arial"/>
          <w:b/>
          <w:sz w:val="28"/>
          <w:szCs w:val="31"/>
        </w:rPr>
        <w:t>201</w:t>
      </w:r>
      <w:r w:rsidR="002334C7" w:rsidRPr="00272951">
        <w:rPr>
          <w:rFonts w:ascii="Arial" w:hAnsi="Arial" w:cs="Arial"/>
          <w:b/>
          <w:sz w:val="28"/>
          <w:szCs w:val="31"/>
        </w:rPr>
        <w:t>6</w:t>
      </w:r>
      <w:r w:rsidR="00C54EEF" w:rsidRPr="00272951">
        <w:rPr>
          <w:rFonts w:ascii="Arial" w:hAnsi="Arial" w:cs="Arial"/>
          <w:b/>
          <w:sz w:val="28"/>
          <w:szCs w:val="31"/>
        </w:rPr>
        <w:t>-</w:t>
      </w:r>
      <w:r w:rsidR="00201C91" w:rsidRPr="00272951">
        <w:rPr>
          <w:rFonts w:ascii="Arial" w:hAnsi="Arial" w:cs="Arial"/>
          <w:b/>
          <w:sz w:val="28"/>
          <w:szCs w:val="31"/>
        </w:rPr>
        <w:t>1</w:t>
      </w:r>
    </w:p>
    <w:p w:rsidR="00DE372E" w:rsidRPr="008D1DD2" w:rsidRDefault="00DE372E" w:rsidP="00DE372E">
      <w:pPr>
        <w:jc w:val="center"/>
        <w:rPr>
          <w:rFonts w:ascii="Arial" w:hAnsi="Arial" w:cs="Arial"/>
          <w:b/>
          <w:sz w:val="16"/>
          <w:szCs w:val="16"/>
        </w:rPr>
      </w:pPr>
    </w:p>
    <w:p w:rsidR="00DE372E" w:rsidRPr="006E23AA" w:rsidRDefault="006E23AA" w:rsidP="00DE372E">
      <w:pPr>
        <w:jc w:val="center"/>
        <w:rPr>
          <w:rFonts w:ascii="Arial" w:hAnsi="Arial" w:cs="Arial"/>
          <w:b/>
          <w:sz w:val="35"/>
          <w:szCs w:val="35"/>
        </w:rPr>
      </w:pPr>
      <w:r w:rsidRPr="006E23AA">
        <w:rPr>
          <w:rFonts w:ascii="Arial" w:hAnsi="Arial" w:cs="Arial"/>
          <w:b/>
          <w:sz w:val="35"/>
          <w:szCs w:val="35"/>
        </w:rPr>
        <w:t xml:space="preserve">Refrendan </w:t>
      </w:r>
      <w:r w:rsidR="001968AD" w:rsidRPr="006E23AA">
        <w:rPr>
          <w:rFonts w:ascii="Arial" w:hAnsi="Arial" w:cs="Arial"/>
          <w:b/>
          <w:sz w:val="35"/>
          <w:szCs w:val="35"/>
        </w:rPr>
        <w:t xml:space="preserve">calidad </w:t>
      </w:r>
      <w:r w:rsidRPr="006E23AA">
        <w:rPr>
          <w:rFonts w:ascii="Arial" w:hAnsi="Arial" w:cs="Arial"/>
          <w:b/>
          <w:sz w:val="35"/>
          <w:szCs w:val="35"/>
        </w:rPr>
        <w:t>de Licenciatura de Cirujano Dentista</w:t>
      </w:r>
    </w:p>
    <w:p w:rsidR="00DE372E" w:rsidRPr="00DE372E" w:rsidRDefault="00DE372E" w:rsidP="00DE372E">
      <w:pPr>
        <w:jc w:val="center"/>
        <w:rPr>
          <w:rFonts w:ascii="Arial" w:hAnsi="Arial" w:cs="Arial"/>
          <w:b/>
          <w:sz w:val="16"/>
          <w:szCs w:val="16"/>
        </w:rPr>
      </w:pPr>
    </w:p>
    <w:p w:rsidR="00DE372E" w:rsidRPr="005F2FF2" w:rsidRDefault="005F2FF2" w:rsidP="00DE372E">
      <w:pPr>
        <w:pStyle w:val="Prrafodelista"/>
        <w:numPr>
          <w:ilvl w:val="0"/>
          <w:numId w:val="25"/>
        </w:numPr>
        <w:ind w:left="284" w:hanging="284"/>
        <w:jc w:val="both"/>
        <w:rPr>
          <w:rFonts w:ascii="Arial" w:hAnsi="Arial" w:cs="Arial"/>
          <w:sz w:val="24"/>
          <w:szCs w:val="24"/>
        </w:rPr>
      </w:pPr>
      <w:r w:rsidRPr="005F2FF2">
        <w:rPr>
          <w:rFonts w:ascii="Arial" w:hAnsi="Arial" w:cs="Arial"/>
          <w:sz w:val="24"/>
          <w:szCs w:val="24"/>
        </w:rPr>
        <w:t xml:space="preserve">Recibe la tercera acreditación </w:t>
      </w:r>
      <w:r>
        <w:rPr>
          <w:rFonts w:ascii="Arial" w:hAnsi="Arial" w:cs="Arial"/>
          <w:sz w:val="24"/>
          <w:szCs w:val="24"/>
        </w:rPr>
        <w:t>por un periodo de 5 años.</w:t>
      </w:r>
    </w:p>
    <w:p w:rsidR="00DE372E" w:rsidRPr="00B72BBF" w:rsidRDefault="00DE372E" w:rsidP="00DE372E">
      <w:pPr>
        <w:pStyle w:val="Prrafodelista"/>
        <w:ind w:left="284"/>
        <w:jc w:val="both"/>
        <w:rPr>
          <w:rFonts w:ascii="Arial" w:hAnsi="Arial" w:cs="Arial"/>
          <w:sz w:val="16"/>
          <w:szCs w:val="16"/>
        </w:rPr>
      </w:pPr>
    </w:p>
    <w:p w:rsidR="006E23AA" w:rsidRDefault="006E23AA" w:rsidP="006E23AA">
      <w:pPr>
        <w:jc w:val="both"/>
        <w:rPr>
          <w:rFonts w:ascii="Arial" w:hAnsi="Arial" w:cs="Arial"/>
          <w:sz w:val="24"/>
          <w:szCs w:val="24"/>
        </w:rPr>
      </w:pPr>
      <w:r>
        <w:rPr>
          <w:rFonts w:ascii="Arial" w:hAnsi="Arial" w:cs="Arial"/>
          <w:b/>
          <w:sz w:val="24"/>
          <w:szCs w:val="24"/>
        </w:rPr>
        <w:t>Mexicali</w:t>
      </w:r>
      <w:r w:rsidR="00DE372E" w:rsidRPr="002C19EB">
        <w:rPr>
          <w:rFonts w:ascii="Arial" w:hAnsi="Arial" w:cs="Arial"/>
          <w:b/>
          <w:sz w:val="24"/>
          <w:szCs w:val="24"/>
        </w:rPr>
        <w:t xml:space="preserve">, B.C., </w:t>
      </w:r>
      <w:r>
        <w:rPr>
          <w:rFonts w:ascii="Arial" w:hAnsi="Arial" w:cs="Arial"/>
          <w:b/>
          <w:sz w:val="24"/>
          <w:szCs w:val="24"/>
        </w:rPr>
        <w:t>viernes 01 de abril</w:t>
      </w:r>
      <w:r w:rsidR="00DE372E" w:rsidRPr="002C19EB">
        <w:rPr>
          <w:rFonts w:ascii="Arial" w:hAnsi="Arial" w:cs="Arial"/>
          <w:b/>
          <w:sz w:val="24"/>
          <w:szCs w:val="24"/>
        </w:rPr>
        <w:t xml:space="preserve"> de 2016</w:t>
      </w:r>
      <w:r w:rsidR="00DE372E" w:rsidRPr="002C19EB">
        <w:rPr>
          <w:rFonts w:ascii="Arial" w:hAnsi="Arial" w:cs="Arial"/>
          <w:sz w:val="24"/>
          <w:szCs w:val="24"/>
        </w:rPr>
        <w:t xml:space="preserve">.- </w:t>
      </w:r>
      <w:r w:rsidR="00664E42">
        <w:rPr>
          <w:rFonts w:ascii="Arial" w:hAnsi="Arial" w:cs="Arial"/>
          <w:sz w:val="24"/>
          <w:szCs w:val="24"/>
        </w:rPr>
        <w:t xml:space="preserve">Acreditaron por </w:t>
      </w:r>
      <w:r w:rsidR="00664E42" w:rsidRPr="00B24746">
        <w:rPr>
          <w:rFonts w:ascii="Arial" w:hAnsi="Arial" w:cs="Arial"/>
          <w:sz w:val="24"/>
          <w:szCs w:val="24"/>
        </w:rPr>
        <w:t xml:space="preserve">tercera </w:t>
      </w:r>
      <w:r w:rsidR="00664E42">
        <w:rPr>
          <w:rFonts w:ascii="Arial" w:hAnsi="Arial" w:cs="Arial"/>
          <w:sz w:val="24"/>
          <w:szCs w:val="24"/>
        </w:rPr>
        <w:t>ocasión consecutiva al programa educativo de licenciatura de Cirujano Dentista que se imparte en la Facultad de Odontología Mexicali de la Universidad Autónoma de Baja California (UABC)</w:t>
      </w:r>
      <w:r w:rsidR="00852ED0">
        <w:rPr>
          <w:rFonts w:ascii="Arial" w:hAnsi="Arial" w:cs="Arial"/>
          <w:sz w:val="24"/>
          <w:szCs w:val="24"/>
        </w:rPr>
        <w:t>, como reconocimiento a su calidad académica. El Consejo Nacional de Educación Odontológica (</w:t>
      </w:r>
      <w:proofErr w:type="spellStart"/>
      <w:r w:rsidR="00852ED0">
        <w:rPr>
          <w:rFonts w:ascii="Arial" w:hAnsi="Arial" w:cs="Arial"/>
          <w:sz w:val="24"/>
          <w:szCs w:val="24"/>
        </w:rPr>
        <w:t>Conaedo</w:t>
      </w:r>
      <w:proofErr w:type="spellEnd"/>
      <w:r w:rsidR="00852ED0">
        <w:rPr>
          <w:rFonts w:ascii="Arial" w:hAnsi="Arial" w:cs="Arial"/>
          <w:sz w:val="24"/>
          <w:szCs w:val="24"/>
        </w:rPr>
        <w:t>) fue el organismo acreditador.</w:t>
      </w:r>
    </w:p>
    <w:p w:rsidR="00B4661C" w:rsidRPr="00B72BBF" w:rsidRDefault="00B4661C" w:rsidP="006E23AA">
      <w:pPr>
        <w:jc w:val="both"/>
        <w:rPr>
          <w:rFonts w:ascii="Arial" w:hAnsi="Arial" w:cs="Arial"/>
          <w:sz w:val="16"/>
          <w:szCs w:val="16"/>
        </w:rPr>
      </w:pPr>
    </w:p>
    <w:p w:rsidR="00BB052D" w:rsidRDefault="00B4661C" w:rsidP="006E23AA">
      <w:pPr>
        <w:jc w:val="both"/>
        <w:rPr>
          <w:rFonts w:ascii="Arial" w:hAnsi="Arial" w:cs="Arial"/>
          <w:sz w:val="24"/>
          <w:szCs w:val="24"/>
        </w:rPr>
      </w:pPr>
      <w:r>
        <w:rPr>
          <w:rFonts w:ascii="Arial" w:hAnsi="Arial" w:cs="Arial"/>
          <w:sz w:val="24"/>
          <w:szCs w:val="24"/>
        </w:rPr>
        <w:t xml:space="preserve">Recibió este reconocimiento el Rector de la UABC, doctor Juan Manuel </w:t>
      </w:r>
      <w:proofErr w:type="spellStart"/>
      <w:r>
        <w:rPr>
          <w:rFonts w:ascii="Arial" w:hAnsi="Arial" w:cs="Arial"/>
          <w:sz w:val="24"/>
          <w:szCs w:val="24"/>
        </w:rPr>
        <w:t>Ocegueda</w:t>
      </w:r>
      <w:proofErr w:type="spellEnd"/>
      <w:r>
        <w:rPr>
          <w:rFonts w:ascii="Arial" w:hAnsi="Arial" w:cs="Arial"/>
          <w:sz w:val="24"/>
          <w:szCs w:val="24"/>
        </w:rPr>
        <w:t xml:space="preserve"> Hernández, quien señaló que esta acreditación es un acto de rendición de cuentas a la sociedad </w:t>
      </w:r>
      <w:r w:rsidR="00F4737B">
        <w:rPr>
          <w:rFonts w:ascii="Arial" w:hAnsi="Arial" w:cs="Arial"/>
          <w:sz w:val="24"/>
          <w:szCs w:val="24"/>
        </w:rPr>
        <w:t>la cual otorga</w:t>
      </w:r>
      <w:r>
        <w:rPr>
          <w:rFonts w:ascii="Arial" w:hAnsi="Arial" w:cs="Arial"/>
          <w:sz w:val="24"/>
          <w:szCs w:val="24"/>
        </w:rPr>
        <w:t>, a través de sus impuestos, recursos económicos a instituciones de educación superior, como esta Benemérita Institución</w:t>
      </w:r>
      <w:r w:rsidR="00F4737B">
        <w:rPr>
          <w:rFonts w:ascii="Arial" w:hAnsi="Arial" w:cs="Arial"/>
          <w:sz w:val="24"/>
          <w:szCs w:val="24"/>
        </w:rPr>
        <w:t xml:space="preserve">. </w:t>
      </w:r>
    </w:p>
    <w:p w:rsidR="00BB052D" w:rsidRPr="00B72BBF" w:rsidRDefault="00BB052D" w:rsidP="006E23AA">
      <w:pPr>
        <w:jc w:val="both"/>
        <w:rPr>
          <w:rFonts w:ascii="Arial" w:hAnsi="Arial" w:cs="Arial"/>
          <w:sz w:val="16"/>
          <w:szCs w:val="16"/>
        </w:rPr>
      </w:pPr>
    </w:p>
    <w:p w:rsidR="00BB052D" w:rsidRDefault="00F4737B" w:rsidP="006E23AA">
      <w:pPr>
        <w:jc w:val="both"/>
        <w:rPr>
          <w:rFonts w:ascii="Arial" w:hAnsi="Arial" w:cs="Arial"/>
          <w:sz w:val="24"/>
          <w:szCs w:val="24"/>
        </w:rPr>
      </w:pPr>
      <w:r>
        <w:rPr>
          <w:rFonts w:ascii="Arial" w:hAnsi="Arial" w:cs="Arial"/>
          <w:sz w:val="24"/>
          <w:szCs w:val="24"/>
        </w:rPr>
        <w:t>Aseveró que</w:t>
      </w:r>
      <w:r w:rsidR="00BB052D">
        <w:rPr>
          <w:rFonts w:ascii="Arial" w:hAnsi="Arial" w:cs="Arial"/>
          <w:sz w:val="24"/>
          <w:szCs w:val="24"/>
        </w:rPr>
        <w:t xml:space="preserve"> para la Máxima Casa de Estudios</w:t>
      </w:r>
      <w:r>
        <w:rPr>
          <w:rFonts w:ascii="Arial" w:hAnsi="Arial" w:cs="Arial"/>
          <w:sz w:val="24"/>
          <w:szCs w:val="24"/>
        </w:rPr>
        <w:t xml:space="preserve"> la transparencia y rendición de cuentas va más allá de los recursos económicos, ya que también </w:t>
      </w:r>
      <w:r w:rsidR="00BB052D">
        <w:rPr>
          <w:rFonts w:ascii="Arial" w:hAnsi="Arial" w:cs="Arial"/>
          <w:sz w:val="24"/>
          <w:szCs w:val="24"/>
        </w:rPr>
        <w:t>está relacionada</w:t>
      </w:r>
      <w:r>
        <w:rPr>
          <w:rFonts w:ascii="Arial" w:hAnsi="Arial" w:cs="Arial"/>
          <w:sz w:val="24"/>
          <w:szCs w:val="24"/>
        </w:rPr>
        <w:t xml:space="preserve"> con la formación profesional de calidad de</w:t>
      </w:r>
      <w:r w:rsidR="00BB052D">
        <w:rPr>
          <w:rFonts w:ascii="Arial" w:hAnsi="Arial" w:cs="Arial"/>
          <w:sz w:val="24"/>
          <w:szCs w:val="24"/>
        </w:rPr>
        <w:t xml:space="preserve"> los jóvenes de Baja California.</w:t>
      </w:r>
      <w:r w:rsidR="00EC66B1">
        <w:rPr>
          <w:rFonts w:ascii="Arial" w:hAnsi="Arial" w:cs="Arial"/>
          <w:sz w:val="24"/>
          <w:szCs w:val="24"/>
        </w:rPr>
        <w:t xml:space="preserve"> </w:t>
      </w:r>
      <w:r w:rsidR="00CD6E4A">
        <w:rPr>
          <w:rFonts w:ascii="Arial" w:hAnsi="Arial" w:cs="Arial"/>
          <w:sz w:val="24"/>
          <w:szCs w:val="24"/>
        </w:rPr>
        <w:t xml:space="preserve">Enfatizó que en el Plan de Desarrollo Institucional  (PDI 2015-2019) se estableció una política de calidad educativa y se pretende que en su administración rectoral, el 100 por ciento de los programas educativos </w:t>
      </w:r>
      <w:r w:rsidR="00FD6872">
        <w:rPr>
          <w:rFonts w:ascii="Arial" w:hAnsi="Arial" w:cs="Arial"/>
          <w:sz w:val="24"/>
          <w:szCs w:val="24"/>
        </w:rPr>
        <w:t>sean reconocidos por su buena calidad</w:t>
      </w:r>
      <w:r w:rsidR="00CD6E4A">
        <w:rPr>
          <w:rFonts w:ascii="Arial" w:hAnsi="Arial" w:cs="Arial"/>
          <w:sz w:val="24"/>
          <w:szCs w:val="24"/>
        </w:rPr>
        <w:t>.</w:t>
      </w:r>
    </w:p>
    <w:p w:rsidR="00FD6872" w:rsidRPr="00FD6872" w:rsidRDefault="00FD6872" w:rsidP="006E23AA">
      <w:pPr>
        <w:jc w:val="both"/>
        <w:rPr>
          <w:rFonts w:ascii="Arial" w:hAnsi="Arial" w:cs="Arial"/>
          <w:sz w:val="16"/>
          <w:szCs w:val="16"/>
        </w:rPr>
      </w:pPr>
    </w:p>
    <w:p w:rsidR="00FD6872" w:rsidRDefault="00FD6872" w:rsidP="006E23AA">
      <w:pPr>
        <w:jc w:val="both"/>
        <w:rPr>
          <w:rFonts w:ascii="Arial" w:hAnsi="Arial" w:cs="Arial"/>
          <w:sz w:val="24"/>
          <w:szCs w:val="24"/>
        </w:rPr>
      </w:pPr>
      <w:r>
        <w:rPr>
          <w:rFonts w:ascii="Arial" w:hAnsi="Arial" w:cs="Arial"/>
          <w:sz w:val="24"/>
          <w:szCs w:val="24"/>
        </w:rPr>
        <w:t xml:space="preserve">Mencionó que </w:t>
      </w:r>
      <w:r w:rsidR="007B460A">
        <w:rPr>
          <w:rFonts w:ascii="Arial" w:hAnsi="Arial" w:cs="Arial"/>
          <w:sz w:val="24"/>
          <w:szCs w:val="24"/>
        </w:rPr>
        <w:t xml:space="preserve">las evaluaciones para obtener las acreditaciones implementan retos, </w:t>
      </w:r>
      <w:r w:rsidR="00A05347">
        <w:rPr>
          <w:rFonts w:ascii="Arial" w:hAnsi="Arial" w:cs="Arial"/>
          <w:sz w:val="24"/>
          <w:szCs w:val="24"/>
        </w:rPr>
        <w:t>por lo que la UABC buscará</w:t>
      </w:r>
      <w:r w:rsidR="007B460A">
        <w:rPr>
          <w:rFonts w:ascii="Arial" w:hAnsi="Arial" w:cs="Arial"/>
          <w:sz w:val="24"/>
          <w:szCs w:val="24"/>
        </w:rPr>
        <w:t xml:space="preserve"> acreditaciones </w:t>
      </w:r>
      <w:r w:rsidR="00A05347">
        <w:rPr>
          <w:rFonts w:ascii="Arial" w:hAnsi="Arial" w:cs="Arial"/>
          <w:sz w:val="24"/>
          <w:szCs w:val="24"/>
        </w:rPr>
        <w:t xml:space="preserve">por parte de </w:t>
      </w:r>
      <w:r w:rsidR="007B460A">
        <w:rPr>
          <w:rFonts w:ascii="Arial" w:hAnsi="Arial" w:cs="Arial"/>
          <w:sz w:val="24"/>
          <w:szCs w:val="24"/>
        </w:rPr>
        <w:t xml:space="preserve">organismos internacionales </w:t>
      </w:r>
      <w:r w:rsidR="00A05347">
        <w:rPr>
          <w:rFonts w:ascii="Arial" w:hAnsi="Arial" w:cs="Arial"/>
          <w:sz w:val="24"/>
          <w:szCs w:val="24"/>
        </w:rPr>
        <w:t xml:space="preserve">e incluir la mayor cantidad posible de programas educativos de licenciatura en el </w:t>
      </w:r>
      <w:r w:rsidR="00A05347" w:rsidRPr="00263F91">
        <w:rPr>
          <w:rFonts w:ascii="Arial" w:hAnsi="Arial" w:cs="Arial"/>
          <w:sz w:val="24"/>
          <w:szCs w:val="24"/>
          <w:lang w:val="es-ES"/>
        </w:rPr>
        <w:t>Padrón de Programas de Licenciatura de Alto Rendimiento Académico-EGEL</w:t>
      </w:r>
      <w:r w:rsidR="00A05347">
        <w:rPr>
          <w:rFonts w:ascii="Arial" w:hAnsi="Arial" w:cs="Arial"/>
          <w:sz w:val="24"/>
          <w:szCs w:val="24"/>
          <w:lang w:val="es-ES"/>
        </w:rPr>
        <w:t xml:space="preserve">, </w:t>
      </w:r>
      <w:r w:rsidR="00A05347">
        <w:rPr>
          <w:rFonts w:ascii="Arial" w:hAnsi="Arial" w:cs="Arial"/>
          <w:sz w:val="24"/>
          <w:szCs w:val="24"/>
          <w:lang w:val="es-ES"/>
        </w:rPr>
        <w:t>d</w:t>
      </w:r>
      <w:r w:rsidR="00A05347">
        <w:rPr>
          <w:rFonts w:ascii="Arial" w:hAnsi="Arial" w:cs="Arial"/>
          <w:sz w:val="24"/>
          <w:szCs w:val="24"/>
          <w:lang w:val="es-ES"/>
        </w:rPr>
        <w:t xml:space="preserve">el </w:t>
      </w:r>
      <w:r w:rsidR="00A05347" w:rsidRPr="00263F91">
        <w:rPr>
          <w:rFonts w:ascii="Arial" w:hAnsi="Arial" w:cs="Arial"/>
          <w:sz w:val="24"/>
          <w:szCs w:val="24"/>
          <w:lang w:val="es-ES"/>
        </w:rPr>
        <w:t>Centro Nacional de Evaluación para la Educ</w:t>
      </w:r>
      <w:r w:rsidR="00A05347">
        <w:rPr>
          <w:rFonts w:ascii="Arial" w:hAnsi="Arial" w:cs="Arial"/>
          <w:sz w:val="24"/>
          <w:szCs w:val="24"/>
          <w:lang w:val="es-ES"/>
        </w:rPr>
        <w:t>ación Superior, A.C. (</w:t>
      </w:r>
      <w:proofErr w:type="spellStart"/>
      <w:r w:rsidR="00A05347">
        <w:rPr>
          <w:rFonts w:ascii="Arial" w:hAnsi="Arial" w:cs="Arial"/>
          <w:sz w:val="24"/>
          <w:szCs w:val="24"/>
          <w:lang w:val="es-ES"/>
        </w:rPr>
        <w:t>Ceneval</w:t>
      </w:r>
      <w:proofErr w:type="spellEnd"/>
      <w:r w:rsidR="00A05347">
        <w:rPr>
          <w:rFonts w:ascii="Arial" w:hAnsi="Arial" w:cs="Arial"/>
          <w:sz w:val="24"/>
          <w:szCs w:val="24"/>
          <w:lang w:val="es-ES"/>
        </w:rPr>
        <w:t>)</w:t>
      </w:r>
      <w:r w:rsidR="00A05347">
        <w:rPr>
          <w:rFonts w:ascii="Arial" w:hAnsi="Arial" w:cs="Arial"/>
          <w:sz w:val="24"/>
          <w:szCs w:val="24"/>
          <w:lang w:val="es-ES"/>
        </w:rPr>
        <w:t>.</w:t>
      </w:r>
    </w:p>
    <w:p w:rsidR="00F4737B" w:rsidRPr="00A05347" w:rsidRDefault="00F4737B" w:rsidP="006E23AA">
      <w:pPr>
        <w:jc w:val="both"/>
        <w:rPr>
          <w:rFonts w:ascii="Arial" w:hAnsi="Arial" w:cs="Arial"/>
          <w:sz w:val="16"/>
          <w:szCs w:val="16"/>
        </w:rPr>
      </w:pPr>
    </w:p>
    <w:p w:rsidR="00852ED0" w:rsidRDefault="00852ED0" w:rsidP="00852ED0">
      <w:pPr>
        <w:jc w:val="both"/>
        <w:rPr>
          <w:rFonts w:ascii="Arial" w:hAnsi="Arial" w:cs="Arial"/>
          <w:sz w:val="24"/>
          <w:szCs w:val="24"/>
        </w:rPr>
      </w:pPr>
      <w:r w:rsidRPr="00852ED0">
        <w:rPr>
          <w:rFonts w:ascii="Arial" w:hAnsi="Arial" w:cs="Arial"/>
          <w:sz w:val="24"/>
          <w:szCs w:val="24"/>
        </w:rPr>
        <w:t xml:space="preserve">La Presidenta de </w:t>
      </w:r>
      <w:proofErr w:type="spellStart"/>
      <w:r w:rsidRPr="00852ED0">
        <w:rPr>
          <w:rFonts w:ascii="Arial" w:hAnsi="Arial" w:cs="Arial"/>
          <w:sz w:val="24"/>
          <w:szCs w:val="24"/>
        </w:rPr>
        <w:t>Conaedo</w:t>
      </w:r>
      <w:proofErr w:type="spellEnd"/>
      <w:r w:rsidRPr="00852ED0">
        <w:rPr>
          <w:rFonts w:ascii="Arial" w:hAnsi="Arial" w:cs="Arial"/>
          <w:sz w:val="24"/>
          <w:szCs w:val="24"/>
        </w:rPr>
        <w:t xml:space="preserve">, maestra María Cristina </w:t>
      </w:r>
      <w:r w:rsidR="0062588F">
        <w:rPr>
          <w:rFonts w:ascii="Arial" w:hAnsi="Arial" w:cs="Arial"/>
          <w:sz w:val="24"/>
          <w:szCs w:val="24"/>
        </w:rPr>
        <w:t>Sifuentes Valenzuela, constató el interés de las autoridades de la UABC por refrendar el nivel de cali</w:t>
      </w:r>
      <w:r w:rsidR="000C2F1A">
        <w:rPr>
          <w:rFonts w:ascii="Arial" w:hAnsi="Arial" w:cs="Arial"/>
          <w:sz w:val="24"/>
          <w:szCs w:val="24"/>
        </w:rPr>
        <w:t>dad e incrementar la excelencia, formando profesionistas en salud bucal de la población</w:t>
      </w:r>
      <w:r w:rsidR="0064503F">
        <w:rPr>
          <w:rFonts w:ascii="Arial" w:hAnsi="Arial" w:cs="Arial"/>
          <w:sz w:val="24"/>
          <w:szCs w:val="24"/>
        </w:rPr>
        <w:t xml:space="preserve"> que</w:t>
      </w:r>
      <w:r w:rsidR="000C2F1A">
        <w:rPr>
          <w:rFonts w:ascii="Arial" w:hAnsi="Arial" w:cs="Arial"/>
          <w:sz w:val="24"/>
          <w:szCs w:val="24"/>
        </w:rPr>
        <w:t xml:space="preserve"> </w:t>
      </w:r>
      <w:r w:rsidR="0071164D">
        <w:rPr>
          <w:rFonts w:ascii="Arial" w:hAnsi="Arial" w:cs="Arial"/>
          <w:sz w:val="24"/>
          <w:szCs w:val="24"/>
        </w:rPr>
        <w:t xml:space="preserve">son </w:t>
      </w:r>
      <w:bookmarkStart w:id="0" w:name="_GoBack"/>
      <w:bookmarkEnd w:id="0"/>
      <w:r w:rsidR="000C2F1A">
        <w:rPr>
          <w:rFonts w:ascii="Arial" w:hAnsi="Arial" w:cs="Arial"/>
          <w:sz w:val="24"/>
          <w:szCs w:val="24"/>
        </w:rPr>
        <w:t>capaces de desarrollarse</w:t>
      </w:r>
      <w:r w:rsidR="00BB212F">
        <w:rPr>
          <w:rFonts w:ascii="Arial" w:hAnsi="Arial" w:cs="Arial"/>
          <w:sz w:val="24"/>
          <w:szCs w:val="24"/>
        </w:rPr>
        <w:t xml:space="preserve"> en el ámbito nacional e internacional con </w:t>
      </w:r>
      <w:r w:rsidR="0064503F">
        <w:rPr>
          <w:rFonts w:ascii="Arial" w:hAnsi="Arial" w:cs="Arial"/>
          <w:sz w:val="24"/>
          <w:szCs w:val="24"/>
        </w:rPr>
        <w:t>cualidades científicas, humanas y éticas.</w:t>
      </w:r>
    </w:p>
    <w:p w:rsidR="0064503F" w:rsidRPr="00B72BBF" w:rsidRDefault="0064503F" w:rsidP="00852ED0">
      <w:pPr>
        <w:jc w:val="both"/>
        <w:rPr>
          <w:rFonts w:ascii="Arial" w:hAnsi="Arial" w:cs="Arial"/>
          <w:sz w:val="16"/>
          <w:szCs w:val="16"/>
        </w:rPr>
      </w:pPr>
    </w:p>
    <w:p w:rsidR="0064503F" w:rsidRDefault="0064503F" w:rsidP="00852ED0">
      <w:pPr>
        <w:jc w:val="both"/>
        <w:rPr>
          <w:rFonts w:ascii="Arial" w:hAnsi="Arial" w:cs="Arial"/>
          <w:sz w:val="24"/>
          <w:szCs w:val="24"/>
        </w:rPr>
      </w:pPr>
      <w:r>
        <w:rPr>
          <w:rFonts w:ascii="Arial" w:hAnsi="Arial" w:cs="Arial"/>
          <w:sz w:val="24"/>
          <w:szCs w:val="24"/>
        </w:rPr>
        <w:t xml:space="preserve">Destacó algunas fortalezas de la Facultad de Odontología para recibir la acreditación, estas fueron: adecuados mecanismos de selección y promoción del personal docente; </w:t>
      </w:r>
      <w:r w:rsidR="00ED27A4">
        <w:rPr>
          <w:rFonts w:ascii="Arial" w:hAnsi="Arial" w:cs="Arial"/>
          <w:sz w:val="24"/>
          <w:szCs w:val="24"/>
        </w:rPr>
        <w:t xml:space="preserve">el 72 por ciento de sus profesores cuentan con estudios de posgrado; </w:t>
      </w:r>
      <w:r w:rsidR="00200533">
        <w:rPr>
          <w:rFonts w:ascii="Arial" w:hAnsi="Arial" w:cs="Arial"/>
          <w:sz w:val="24"/>
          <w:szCs w:val="24"/>
        </w:rPr>
        <w:t>modelo educativo basado</w:t>
      </w:r>
      <w:r w:rsidR="00ED27A4">
        <w:rPr>
          <w:rFonts w:ascii="Arial" w:hAnsi="Arial" w:cs="Arial"/>
          <w:sz w:val="24"/>
          <w:szCs w:val="24"/>
        </w:rPr>
        <w:t xml:space="preserve"> en competencias; formación integral de sus estudiantes; diversidad de becas </w:t>
      </w:r>
      <w:r w:rsidR="00200533">
        <w:rPr>
          <w:rFonts w:ascii="Arial" w:hAnsi="Arial" w:cs="Arial"/>
          <w:sz w:val="24"/>
          <w:szCs w:val="24"/>
        </w:rPr>
        <w:t xml:space="preserve">para sus alumnos; </w:t>
      </w:r>
      <w:r w:rsidR="00ED27A4">
        <w:rPr>
          <w:rFonts w:ascii="Arial" w:hAnsi="Arial" w:cs="Arial"/>
          <w:sz w:val="24"/>
          <w:szCs w:val="24"/>
        </w:rPr>
        <w:t xml:space="preserve">adecuadas instalaciones para atención de personas con capacidades diferentes; </w:t>
      </w:r>
      <w:r w:rsidR="00200533">
        <w:rPr>
          <w:rFonts w:ascii="Arial" w:hAnsi="Arial" w:cs="Arial"/>
          <w:sz w:val="24"/>
          <w:szCs w:val="24"/>
        </w:rPr>
        <w:t>equipamiento de los laboratorios con tecnología de punta; la correcta aplicación de las normas oficiales para el control de infecciones y seguridad en la práctica clínica, entre otr</w:t>
      </w:r>
      <w:r w:rsidR="00491906">
        <w:rPr>
          <w:rFonts w:ascii="Arial" w:hAnsi="Arial" w:cs="Arial"/>
          <w:sz w:val="24"/>
          <w:szCs w:val="24"/>
        </w:rPr>
        <w:t>a</w:t>
      </w:r>
      <w:r w:rsidR="00200533">
        <w:rPr>
          <w:rFonts w:ascii="Arial" w:hAnsi="Arial" w:cs="Arial"/>
          <w:sz w:val="24"/>
          <w:szCs w:val="24"/>
        </w:rPr>
        <w:t>s.</w:t>
      </w:r>
      <w:r w:rsidR="005F2FF2">
        <w:rPr>
          <w:rFonts w:ascii="Arial" w:hAnsi="Arial" w:cs="Arial"/>
          <w:sz w:val="24"/>
          <w:szCs w:val="24"/>
        </w:rPr>
        <w:t xml:space="preserve"> </w:t>
      </w:r>
    </w:p>
    <w:p w:rsidR="00A05347" w:rsidRPr="00852ED0" w:rsidRDefault="00A05347" w:rsidP="00852ED0">
      <w:pPr>
        <w:jc w:val="both"/>
        <w:rPr>
          <w:rFonts w:ascii="Arial" w:hAnsi="Arial" w:cs="Arial"/>
          <w:sz w:val="24"/>
          <w:szCs w:val="24"/>
        </w:rPr>
      </w:pPr>
    </w:p>
    <w:p w:rsidR="00852ED0" w:rsidRDefault="00852ED0" w:rsidP="006E23AA">
      <w:pPr>
        <w:jc w:val="both"/>
        <w:rPr>
          <w:rFonts w:ascii="Arial" w:hAnsi="Arial" w:cs="Arial"/>
          <w:sz w:val="16"/>
          <w:szCs w:val="16"/>
        </w:rPr>
      </w:pPr>
    </w:p>
    <w:p w:rsidR="00A05347" w:rsidRDefault="00A05347" w:rsidP="006E23AA">
      <w:pPr>
        <w:jc w:val="both"/>
        <w:rPr>
          <w:rFonts w:ascii="Arial" w:hAnsi="Arial" w:cs="Arial"/>
          <w:sz w:val="16"/>
          <w:szCs w:val="16"/>
        </w:rPr>
      </w:pPr>
    </w:p>
    <w:p w:rsidR="00A05347" w:rsidRDefault="00A05347" w:rsidP="006E23AA">
      <w:pPr>
        <w:jc w:val="both"/>
        <w:rPr>
          <w:rFonts w:ascii="Arial" w:hAnsi="Arial" w:cs="Arial"/>
          <w:sz w:val="16"/>
          <w:szCs w:val="16"/>
        </w:rPr>
      </w:pPr>
    </w:p>
    <w:p w:rsidR="00A05347" w:rsidRDefault="00A05347" w:rsidP="006E23AA">
      <w:pPr>
        <w:jc w:val="both"/>
        <w:rPr>
          <w:rFonts w:ascii="Arial" w:hAnsi="Arial" w:cs="Arial"/>
          <w:sz w:val="16"/>
          <w:szCs w:val="16"/>
        </w:rPr>
      </w:pPr>
    </w:p>
    <w:p w:rsidR="00A05347" w:rsidRDefault="00A05347" w:rsidP="006E23AA">
      <w:pPr>
        <w:jc w:val="both"/>
        <w:rPr>
          <w:rFonts w:ascii="Arial" w:hAnsi="Arial" w:cs="Arial"/>
          <w:sz w:val="16"/>
          <w:szCs w:val="16"/>
        </w:rPr>
      </w:pPr>
    </w:p>
    <w:p w:rsidR="00A05347" w:rsidRDefault="00A05347" w:rsidP="006E23AA">
      <w:pPr>
        <w:jc w:val="both"/>
        <w:rPr>
          <w:rFonts w:ascii="Arial" w:hAnsi="Arial" w:cs="Arial"/>
          <w:sz w:val="16"/>
          <w:szCs w:val="16"/>
        </w:rPr>
      </w:pPr>
    </w:p>
    <w:p w:rsidR="00A05347" w:rsidRDefault="00A05347" w:rsidP="006E23AA">
      <w:pPr>
        <w:jc w:val="both"/>
        <w:rPr>
          <w:rFonts w:ascii="Arial" w:hAnsi="Arial" w:cs="Arial"/>
          <w:sz w:val="16"/>
          <w:szCs w:val="16"/>
        </w:rPr>
      </w:pPr>
    </w:p>
    <w:p w:rsidR="00A05347" w:rsidRPr="00B72BBF" w:rsidRDefault="00A05347" w:rsidP="006E23AA">
      <w:pPr>
        <w:jc w:val="both"/>
        <w:rPr>
          <w:rFonts w:ascii="Arial" w:hAnsi="Arial" w:cs="Arial"/>
          <w:sz w:val="16"/>
          <w:szCs w:val="16"/>
        </w:rPr>
      </w:pPr>
    </w:p>
    <w:p w:rsidR="0022413E" w:rsidRDefault="0022413E" w:rsidP="006E23AA">
      <w:pPr>
        <w:jc w:val="both"/>
        <w:rPr>
          <w:rFonts w:ascii="Arial" w:hAnsi="Arial" w:cs="Arial"/>
          <w:sz w:val="24"/>
          <w:szCs w:val="24"/>
        </w:rPr>
      </w:pPr>
      <w:r>
        <w:rPr>
          <w:rFonts w:ascii="Arial" w:hAnsi="Arial" w:cs="Arial"/>
          <w:sz w:val="24"/>
          <w:szCs w:val="24"/>
        </w:rPr>
        <w:t xml:space="preserve">El doctor Alejandro </w:t>
      </w:r>
      <w:proofErr w:type="spellStart"/>
      <w:r>
        <w:rPr>
          <w:rFonts w:ascii="Arial" w:hAnsi="Arial" w:cs="Arial"/>
          <w:sz w:val="24"/>
          <w:szCs w:val="24"/>
        </w:rPr>
        <w:t>Alcántar</w:t>
      </w:r>
      <w:proofErr w:type="spellEnd"/>
      <w:r>
        <w:rPr>
          <w:rFonts w:ascii="Arial" w:hAnsi="Arial" w:cs="Arial"/>
          <w:sz w:val="24"/>
          <w:szCs w:val="24"/>
        </w:rPr>
        <w:t xml:space="preserve"> Enríquez, Director de la Facultad de Odontología Mexicali señaló que esta acreditación, e</w:t>
      </w:r>
      <w:r>
        <w:rPr>
          <w:rFonts w:ascii="Arial" w:hAnsi="Arial" w:cs="Arial"/>
          <w:sz w:val="24"/>
          <w:szCs w:val="24"/>
        </w:rPr>
        <w:t>s el resultado de un trabajo constante de planeación y organización orientados siempre a la mejora continua</w:t>
      </w:r>
      <w:r>
        <w:rPr>
          <w:rFonts w:ascii="Arial" w:hAnsi="Arial" w:cs="Arial"/>
          <w:sz w:val="24"/>
          <w:szCs w:val="24"/>
        </w:rPr>
        <w:t>. “Esta tercera acreditación que hoy recibimos la consideramos una historia de éxito para nuestra Facultad y nuestra Universidad”.</w:t>
      </w:r>
    </w:p>
    <w:p w:rsidR="00B24746" w:rsidRPr="00B72BBF" w:rsidRDefault="00B24746" w:rsidP="006E23AA">
      <w:pPr>
        <w:jc w:val="both"/>
        <w:rPr>
          <w:rFonts w:ascii="Arial" w:hAnsi="Arial" w:cs="Arial"/>
          <w:sz w:val="16"/>
          <w:szCs w:val="16"/>
        </w:rPr>
      </w:pPr>
    </w:p>
    <w:p w:rsidR="00B24746" w:rsidRDefault="00B24746" w:rsidP="006E23AA">
      <w:pPr>
        <w:jc w:val="both"/>
        <w:rPr>
          <w:rFonts w:ascii="Arial" w:hAnsi="Arial" w:cs="Arial"/>
          <w:sz w:val="24"/>
          <w:szCs w:val="24"/>
        </w:rPr>
      </w:pPr>
      <w:r>
        <w:rPr>
          <w:rFonts w:ascii="Arial" w:hAnsi="Arial" w:cs="Arial"/>
          <w:sz w:val="24"/>
          <w:szCs w:val="24"/>
        </w:rPr>
        <w:t>“Estimular la mejora continua, así como  el aseguramiento de la pertinencia y calidad de los programas educativos es una política institucional de nuestra Alma Máter, así como el programa de calidad educativa, el cual tiene como objetivo, propiciar que estos cuenten con el reconocimiento por su buena calidad</w:t>
      </w:r>
      <w:r w:rsidR="00BA3D7F">
        <w:rPr>
          <w:rFonts w:ascii="Arial" w:hAnsi="Arial" w:cs="Arial"/>
          <w:sz w:val="24"/>
          <w:szCs w:val="24"/>
        </w:rPr>
        <w:t>, otorgado por organismos nacionales e internacionales</w:t>
      </w:r>
      <w:r w:rsidR="00A74106">
        <w:rPr>
          <w:rFonts w:ascii="Arial" w:hAnsi="Arial" w:cs="Arial"/>
          <w:sz w:val="24"/>
          <w:szCs w:val="24"/>
        </w:rPr>
        <w:t xml:space="preserve"> de reconocido prestigio</w:t>
      </w:r>
      <w:r>
        <w:rPr>
          <w:rFonts w:ascii="Arial" w:hAnsi="Arial" w:cs="Arial"/>
          <w:sz w:val="24"/>
          <w:szCs w:val="24"/>
        </w:rPr>
        <w:t xml:space="preserve">”, manifestó el </w:t>
      </w:r>
      <w:r w:rsidR="00BA3D7F">
        <w:rPr>
          <w:rFonts w:ascii="Arial" w:hAnsi="Arial" w:cs="Arial"/>
          <w:sz w:val="24"/>
          <w:szCs w:val="24"/>
        </w:rPr>
        <w:t xml:space="preserve">doctor </w:t>
      </w:r>
      <w:proofErr w:type="spellStart"/>
      <w:r w:rsidR="00BA3D7F">
        <w:rPr>
          <w:rFonts w:ascii="Arial" w:hAnsi="Arial" w:cs="Arial"/>
          <w:sz w:val="24"/>
          <w:szCs w:val="24"/>
        </w:rPr>
        <w:t>Alcántar</w:t>
      </w:r>
      <w:proofErr w:type="spellEnd"/>
      <w:r w:rsidR="00BA3D7F">
        <w:rPr>
          <w:rFonts w:ascii="Arial" w:hAnsi="Arial" w:cs="Arial"/>
          <w:sz w:val="24"/>
          <w:szCs w:val="24"/>
        </w:rPr>
        <w:t xml:space="preserve"> Enríquez.</w:t>
      </w:r>
    </w:p>
    <w:p w:rsidR="00CC78F7" w:rsidRPr="00B72BBF" w:rsidRDefault="00CC78F7" w:rsidP="006E23AA">
      <w:pPr>
        <w:jc w:val="both"/>
        <w:rPr>
          <w:rFonts w:ascii="Arial" w:hAnsi="Arial" w:cs="Arial"/>
          <w:sz w:val="16"/>
          <w:szCs w:val="16"/>
        </w:rPr>
      </w:pPr>
    </w:p>
    <w:p w:rsidR="0062588F" w:rsidRDefault="0062588F" w:rsidP="006E23AA">
      <w:pPr>
        <w:jc w:val="both"/>
        <w:rPr>
          <w:rFonts w:ascii="Arial" w:hAnsi="Arial" w:cs="Arial"/>
          <w:sz w:val="24"/>
          <w:szCs w:val="21"/>
          <w:shd w:val="clear" w:color="auto" w:fill="FFFFFF"/>
        </w:rPr>
      </w:pPr>
      <w:r>
        <w:rPr>
          <w:rFonts w:ascii="Arial" w:hAnsi="Arial" w:cs="Arial"/>
          <w:sz w:val="24"/>
          <w:szCs w:val="21"/>
          <w:shd w:val="clear" w:color="auto" w:fill="FFFFFF"/>
        </w:rPr>
        <w:t xml:space="preserve">El </w:t>
      </w:r>
      <w:proofErr w:type="spellStart"/>
      <w:r>
        <w:rPr>
          <w:rFonts w:ascii="Arial" w:hAnsi="Arial" w:cs="Arial"/>
          <w:sz w:val="24"/>
          <w:szCs w:val="21"/>
          <w:shd w:val="clear" w:color="auto" w:fill="FFFFFF"/>
        </w:rPr>
        <w:t>Conaedo</w:t>
      </w:r>
      <w:proofErr w:type="spellEnd"/>
      <w:r>
        <w:rPr>
          <w:rFonts w:ascii="Arial" w:hAnsi="Arial" w:cs="Arial"/>
          <w:sz w:val="24"/>
          <w:szCs w:val="21"/>
          <w:shd w:val="clear" w:color="auto" w:fill="FFFFFF"/>
        </w:rPr>
        <w:t xml:space="preserve"> está integrado, p</w:t>
      </w:r>
      <w:r w:rsidRPr="0062588F">
        <w:rPr>
          <w:rFonts w:ascii="Arial" w:hAnsi="Arial" w:cs="Arial"/>
          <w:sz w:val="24"/>
          <w:szCs w:val="21"/>
          <w:shd w:val="clear" w:color="auto" w:fill="FFFFFF"/>
        </w:rPr>
        <w:t xml:space="preserve">or instituciones </w:t>
      </w:r>
      <w:r>
        <w:rPr>
          <w:rFonts w:ascii="Arial" w:hAnsi="Arial" w:cs="Arial"/>
          <w:sz w:val="24"/>
          <w:szCs w:val="21"/>
          <w:shd w:val="clear" w:color="auto" w:fill="FFFFFF"/>
        </w:rPr>
        <w:t>en el ram</w:t>
      </w:r>
      <w:r w:rsidRPr="0062588F">
        <w:rPr>
          <w:rFonts w:ascii="Arial" w:hAnsi="Arial" w:cs="Arial"/>
          <w:sz w:val="24"/>
          <w:szCs w:val="21"/>
          <w:shd w:val="clear" w:color="auto" w:fill="FFFFFF"/>
        </w:rPr>
        <w:t>o de la medicina como la Federación Mexicana de Facultades y Escuelas de Odontologí</w:t>
      </w:r>
      <w:r w:rsidRPr="0062588F">
        <w:rPr>
          <w:rFonts w:ascii="Arial" w:hAnsi="Arial" w:cs="Arial"/>
          <w:sz w:val="24"/>
          <w:szCs w:val="21"/>
          <w:shd w:val="clear" w:color="auto" w:fill="FFFFFF"/>
        </w:rPr>
        <w:softHyphen/>
        <w:t xml:space="preserve">a (FMFEO), </w:t>
      </w:r>
      <w:r>
        <w:rPr>
          <w:rFonts w:ascii="Arial" w:hAnsi="Arial" w:cs="Arial"/>
          <w:sz w:val="24"/>
          <w:szCs w:val="21"/>
          <w:shd w:val="clear" w:color="auto" w:fill="FFFFFF"/>
        </w:rPr>
        <w:t>l</w:t>
      </w:r>
      <w:r w:rsidRPr="0062588F">
        <w:rPr>
          <w:rFonts w:ascii="Arial" w:hAnsi="Arial" w:cs="Arial"/>
          <w:sz w:val="24"/>
          <w:szCs w:val="21"/>
          <w:shd w:val="clear" w:color="auto" w:fill="FFFFFF"/>
        </w:rPr>
        <w:t>a Asociación Dental Mexicana (ADM), el Colegio Nacional de Cirujanos Dentistas (CNCD), así</w:t>
      </w:r>
      <w:r w:rsidRPr="0062588F">
        <w:rPr>
          <w:rFonts w:ascii="Arial" w:hAnsi="Arial" w:cs="Arial"/>
          <w:sz w:val="24"/>
          <w:szCs w:val="21"/>
          <w:shd w:val="clear" w:color="auto" w:fill="FFFFFF"/>
        </w:rPr>
        <w:softHyphen/>
        <w:t xml:space="preserve"> como el Centro Nacional de Evaluación para Educación Superior (CENEVAL), las que en su conjunto, buscan la reorganización y regulación del ejercicio de la Odontologí</w:t>
      </w:r>
      <w:r w:rsidRPr="0062588F">
        <w:rPr>
          <w:rFonts w:ascii="Arial" w:hAnsi="Arial" w:cs="Arial"/>
          <w:sz w:val="24"/>
          <w:szCs w:val="21"/>
          <w:shd w:val="clear" w:color="auto" w:fill="FFFFFF"/>
        </w:rPr>
        <w:softHyphen/>
        <w:t>a en México</w:t>
      </w:r>
      <w:r>
        <w:rPr>
          <w:rFonts w:ascii="Arial" w:hAnsi="Arial" w:cs="Arial"/>
          <w:sz w:val="24"/>
          <w:szCs w:val="21"/>
          <w:shd w:val="clear" w:color="auto" w:fill="FFFFFF"/>
        </w:rPr>
        <w:t>.</w:t>
      </w:r>
    </w:p>
    <w:p w:rsidR="0062588F" w:rsidRPr="00B72BBF" w:rsidRDefault="0062588F" w:rsidP="006E23AA">
      <w:pPr>
        <w:jc w:val="both"/>
        <w:rPr>
          <w:rFonts w:ascii="Arial" w:hAnsi="Arial" w:cs="Arial"/>
          <w:sz w:val="16"/>
          <w:szCs w:val="16"/>
        </w:rPr>
      </w:pPr>
    </w:p>
    <w:p w:rsidR="00B24746" w:rsidRPr="002C19EB" w:rsidRDefault="00B24746" w:rsidP="006E23AA">
      <w:pPr>
        <w:jc w:val="both"/>
        <w:rPr>
          <w:rFonts w:ascii="Arial" w:hAnsi="Arial" w:cs="Arial"/>
          <w:sz w:val="24"/>
          <w:szCs w:val="24"/>
        </w:rPr>
      </w:pPr>
      <w:r>
        <w:rPr>
          <w:rFonts w:ascii="Arial" w:hAnsi="Arial" w:cs="Arial"/>
          <w:sz w:val="24"/>
          <w:szCs w:val="24"/>
        </w:rPr>
        <w:t xml:space="preserve">También conformaron el presídium el doctor Normando </w:t>
      </w:r>
      <w:proofErr w:type="spellStart"/>
      <w:r w:rsidRPr="00B24746">
        <w:rPr>
          <w:rFonts w:ascii="Arial" w:hAnsi="Arial" w:cs="Arial"/>
          <w:sz w:val="24"/>
          <w:shd w:val="clear" w:color="auto" w:fill="FFFFFF"/>
        </w:rPr>
        <w:t>Driottz</w:t>
      </w:r>
      <w:proofErr w:type="spellEnd"/>
      <w:r w:rsidRPr="00B24746">
        <w:rPr>
          <w:rFonts w:ascii="Arial" w:hAnsi="Arial" w:cs="Arial"/>
          <w:sz w:val="24"/>
          <w:shd w:val="clear" w:color="auto" w:fill="FFFFFF"/>
        </w:rPr>
        <w:t xml:space="preserve"> Angulo</w:t>
      </w:r>
      <w:r w:rsidR="0071164D">
        <w:rPr>
          <w:rFonts w:ascii="Arial" w:hAnsi="Arial" w:cs="Arial"/>
          <w:sz w:val="24"/>
          <w:shd w:val="clear" w:color="auto" w:fill="FFFFFF"/>
        </w:rPr>
        <w:t>, Subdirector de la Facultad de Odontología Mexicali</w:t>
      </w:r>
      <w:r>
        <w:rPr>
          <w:rFonts w:ascii="Arial" w:hAnsi="Arial" w:cs="Arial"/>
          <w:sz w:val="24"/>
          <w:szCs w:val="24"/>
        </w:rPr>
        <w:t xml:space="preserve">  y la maestra Nery Sánchez Terán, responsable del Departamento de Planeación y Desarrollo de la Facultad de Odontología y del proceso de acreditación.</w:t>
      </w:r>
    </w:p>
    <w:sectPr w:rsidR="00B24746" w:rsidRPr="002C19EB" w:rsidSect="00A05347">
      <w:pgSz w:w="12240" w:h="15840"/>
      <w:pgMar w:top="0" w:right="1440" w:bottom="709"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527C6"/>
    <w:multiLevelType w:val="hybridMultilevel"/>
    <w:tmpl w:val="11E00A6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041F54BE"/>
    <w:multiLevelType w:val="hybridMultilevel"/>
    <w:tmpl w:val="85DA69A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43F1DD1"/>
    <w:multiLevelType w:val="hybridMultilevel"/>
    <w:tmpl w:val="3DC632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0D594043"/>
    <w:multiLevelType w:val="hybridMultilevel"/>
    <w:tmpl w:val="0A106EF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3AE2CFC"/>
    <w:multiLevelType w:val="hybridMultilevel"/>
    <w:tmpl w:val="D3BEC5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15435319"/>
    <w:multiLevelType w:val="multilevel"/>
    <w:tmpl w:val="41687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17304F7E"/>
    <w:multiLevelType w:val="hybridMultilevel"/>
    <w:tmpl w:val="A420D18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17584A0B"/>
    <w:multiLevelType w:val="hybridMultilevel"/>
    <w:tmpl w:val="873EBCFC"/>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8">
    <w:nsid w:val="17705686"/>
    <w:multiLevelType w:val="multilevel"/>
    <w:tmpl w:val="4C605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1E085123"/>
    <w:multiLevelType w:val="hybridMultilevel"/>
    <w:tmpl w:val="C1F686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2EE1262A"/>
    <w:multiLevelType w:val="hybridMultilevel"/>
    <w:tmpl w:val="940408A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31525360"/>
    <w:multiLevelType w:val="multilevel"/>
    <w:tmpl w:val="A484F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32C608AF"/>
    <w:multiLevelType w:val="multilevel"/>
    <w:tmpl w:val="BA62D274"/>
    <w:lvl w:ilvl="0">
      <w:start w:val="1"/>
      <w:numFmt w:val="bullet"/>
      <w:lvlText w:val="●"/>
      <w:lvlJc w:val="left"/>
      <w:pPr>
        <w:ind w:left="1440" w:firstLine="1080"/>
      </w:pPr>
      <w:rPr>
        <w:u w:val="none"/>
      </w:rPr>
    </w:lvl>
    <w:lvl w:ilvl="1">
      <w:start w:val="1"/>
      <w:numFmt w:val="bullet"/>
      <w:lvlText w:val="○"/>
      <w:lvlJc w:val="left"/>
      <w:pPr>
        <w:ind w:left="2160" w:firstLine="1800"/>
      </w:pPr>
      <w:rPr>
        <w:u w:val="none"/>
      </w:rPr>
    </w:lvl>
    <w:lvl w:ilvl="2">
      <w:start w:val="1"/>
      <w:numFmt w:val="bullet"/>
      <w:lvlText w:val="■"/>
      <w:lvlJc w:val="left"/>
      <w:pPr>
        <w:ind w:left="2880" w:firstLine="2520"/>
      </w:pPr>
      <w:rPr>
        <w:u w:val="none"/>
      </w:rPr>
    </w:lvl>
    <w:lvl w:ilvl="3">
      <w:start w:val="1"/>
      <w:numFmt w:val="bullet"/>
      <w:lvlText w:val="●"/>
      <w:lvlJc w:val="left"/>
      <w:pPr>
        <w:ind w:left="3600" w:firstLine="3240"/>
      </w:pPr>
      <w:rPr>
        <w:u w:val="none"/>
      </w:rPr>
    </w:lvl>
    <w:lvl w:ilvl="4">
      <w:start w:val="1"/>
      <w:numFmt w:val="bullet"/>
      <w:lvlText w:val="○"/>
      <w:lvlJc w:val="left"/>
      <w:pPr>
        <w:ind w:left="4320" w:firstLine="3960"/>
      </w:pPr>
      <w:rPr>
        <w:u w:val="none"/>
      </w:rPr>
    </w:lvl>
    <w:lvl w:ilvl="5">
      <w:start w:val="1"/>
      <w:numFmt w:val="bullet"/>
      <w:lvlText w:val="■"/>
      <w:lvlJc w:val="left"/>
      <w:pPr>
        <w:ind w:left="5040" w:firstLine="4680"/>
      </w:pPr>
      <w:rPr>
        <w:u w:val="none"/>
      </w:rPr>
    </w:lvl>
    <w:lvl w:ilvl="6">
      <w:start w:val="1"/>
      <w:numFmt w:val="bullet"/>
      <w:lvlText w:val="●"/>
      <w:lvlJc w:val="left"/>
      <w:pPr>
        <w:ind w:left="5760" w:firstLine="5400"/>
      </w:pPr>
      <w:rPr>
        <w:u w:val="none"/>
      </w:rPr>
    </w:lvl>
    <w:lvl w:ilvl="7">
      <w:start w:val="1"/>
      <w:numFmt w:val="bullet"/>
      <w:lvlText w:val="○"/>
      <w:lvlJc w:val="left"/>
      <w:pPr>
        <w:ind w:left="6480" w:firstLine="6120"/>
      </w:pPr>
      <w:rPr>
        <w:u w:val="none"/>
      </w:rPr>
    </w:lvl>
    <w:lvl w:ilvl="8">
      <w:start w:val="1"/>
      <w:numFmt w:val="bullet"/>
      <w:lvlText w:val="■"/>
      <w:lvlJc w:val="left"/>
      <w:pPr>
        <w:ind w:left="7200" w:firstLine="6840"/>
      </w:pPr>
      <w:rPr>
        <w:u w:val="none"/>
      </w:rPr>
    </w:lvl>
  </w:abstractNum>
  <w:abstractNum w:abstractNumId="13">
    <w:nsid w:val="3C9B464C"/>
    <w:multiLevelType w:val="multilevel"/>
    <w:tmpl w:val="8158931A"/>
    <w:lvl w:ilvl="0">
      <w:start w:val="1"/>
      <w:numFmt w:val="bullet"/>
      <w:lvlText w:val="●"/>
      <w:lvlJc w:val="left"/>
      <w:pPr>
        <w:ind w:left="720" w:firstLine="360"/>
      </w:pPr>
      <w:rPr>
        <w:color w:val="auto"/>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4">
    <w:nsid w:val="3D0B0A6B"/>
    <w:multiLevelType w:val="hybridMultilevel"/>
    <w:tmpl w:val="B06822D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3D0E1457"/>
    <w:multiLevelType w:val="multilevel"/>
    <w:tmpl w:val="28AEEE9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6">
    <w:nsid w:val="415945EA"/>
    <w:multiLevelType w:val="multilevel"/>
    <w:tmpl w:val="E3804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43C65621"/>
    <w:multiLevelType w:val="hybridMultilevel"/>
    <w:tmpl w:val="EB68B9B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4426350A"/>
    <w:multiLevelType w:val="multilevel"/>
    <w:tmpl w:val="F800C7E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9">
    <w:nsid w:val="455F0B72"/>
    <w:multiLevelType w:val="hybridMultilevel"/>
    <w:tmpl w:val="8B386E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nsid w:val="4A6968D3"/>
    <w:multiLevelType w:val="hybridMultilevel"/>
    <w:tmpl w:val="69FA01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nsid w:val="4B321062"/>
    <w:multiLevelType w:val="hybridMultilevel"/>
    <w:tmpl w:val="D89A0488"/>
    <w:lvl w:ilvl="0" w:tplc="080A0011">
      <w:start w:val="1"/>
      <w:numFmt w:val="decimal"/>
      <w:lvlText w:val="%1)"/>
      <w:lvlJc w:val="left"/>
      <w:pPr>
        <w:ind w:left="720" w:hanging="360"/>
      </w:pPr>
      <w:rPr>
        <w:rFonts w:cs="Times New Roman" w:hint="default"/>
        <w:i w:val="0"/>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nsid w:val="50F639A1"/>
    <w:multiLevelType w:val="hybridMultilevel"/>
    <w:tmpl w:val="3E3CF78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nsid w:val="57343BCF"/>
    <w:multiLevelType w:val="hybridMultilevel"/>
    <w:tmpl w:val="5B9601E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nsid w:val="574E0C62"/>
    <w:multiLevelType w:val="hybridMultilevel"/>
    <w:tmpl w:val="450067BC"/>
    <w:lvl w:ilvl="0" w:tplc="1B62E664">
      <w:numFmt w:val="bullet"/>
      <w:lvlText w:val="·"/>
      <w:lvlJc w:val="left"/>
      <w:pPr>
        <w:ind w:left="360" w:hanging="360"/>
      </w:pPr>
      <w:rPr>
        <w:rFonts w:ascii="Arial" w:eastAsia="Times New Roman" w:hAnsi="Arial" w:cs="Aria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5">
    <w:nsid w:val="58B4434C"/>
    <w:multiLevelType w:val="hybridMultilevel"/>
    <w:tmpl w:val="EA64A11E"/>
    <w:lvl w:ilvl="0" w:tplc="080A0001">
      <w:start w:val="1"/>
      <w:numFmt w:val="bullet"/>
      <w:lvlText w:val=""/>
      <w:lvlJc w:val="left"/>
      <w:pPr>
        <w:ind w:left="578" w:hanging="360"/>
      </w:pPr>
      <w:rPr>
        <w:rFonts w:ascii="Symbol" w:hAnsi="Symbol" w:hint="default"/>
      </w:rPr>
    </w:lvl>
    <w:lvl w:ilvl="1" w:tplc="080A0003" w:tentative="1">
      <w:start w:val="1"/>
      <w:numFmt w:val="bullet"/>
      <w:lvlText w:val="o"/>
      <w:lvlJc w:val="left"/>
      <w:pPr>
        <w:ind w:left="1298" w:hanging="360"/>
      </w:pPr>
      <w:rPr>
        <w:rFonts w:ascii="Courier New" w:hAnsi="Courier New" w:cs="Courier New" w:hint="default"/>
      </w:rPr>
    </w:lvl>
    <w:lvl w:ilvl="2" w:tplc="080A0005" w:tentative="1">
      <w:start w:val="1"/>
      <w:numFmt w:val="bullet"/>
      <w:lvlText w:val=""/>
      <w:lvlJc w:val="left"/>
      <w:pPr>
        <w:ind w:left="2018" w:hanging="360"/>
      </w:pPr>
      <w:rPr>
        <w:rFonts w:ascii="Wingdings" w:hAnsi="Wingdings" w:hint="default"/>
      </w:rPr>
    </w:lvl>
    <w:lvl w:ilvl="3" w:tplc="080A0001" w:tentative="1">
      <w:start w:val="1"/>
      <w:numFmt w:val="bullet"/>
      <w:lvlText w:val=""/>
      <w:lvlJc w:val="left"/>
      <w:pPr>
        <w:ind w:left="2738" w:hanging="360"/>
      </w:pPr>
      <w:rPr>
        <w:rFonts w:ascii="Symbol" w:hAnsi="Symbol" w:hint="default"/>
      </w:rPr>
    </w:lvl>
    <w:lvl w:ilvl="4" w:tplc="080A0003" w:tentative="1">
      <w:start w:val="1"/>
      <w:numFmt w:val="bullet"/>
      <w:lvlText w:val="o"/>
      <w:lvlJc w:val="left"/>
      <w:pPr>
        <w:ind w:left="3458" w:hanging="360"/>
      </w:pPr>
      <w:rPr>
        <w:rFonts w:ascii="Courier New" w:hAnsi="Courier New" w:cs="Courier New" w:hint="default"/>
      </w:rPr>
    </w:lvl>
    <w:lvl w:ilvl="5" w:tplc="080A0005" w:tentative="1">
      <w:start w:val="1"/>
      <w:numFmt w:val="bullet"/>
      <w:lvlText w:val=""/>
      <w:lvlJc w:val="left"/>
      <w:pPr>
        <w:ind w:left="4178" w:hanging="360"/>
      </w:pPr>
      <w:rPr>
        <w:rFonts w:ascii="Wingdings" w:hAnsi="Wingdings" w:hint="default"/>
      </w:rPr>
    </w:lvl>
    <w:lvl w:ilvl="6" w:tplc="080A0001" w:tentative="1">
      <w:start w:val="1"/>
      <w:numFmt w:val="bullet"/>
      <w:lvlText w:val=""/>
      <w:lvlJc w:val="left"/>
      <w:pPr>
        <w:ind w:left="4898" w:hanging="360"/>
      </w:pPr>
      <w:rPr>
        <w:rFonts w:ascii="Symbol" w:hAnsi="Symbol" w:hint="default"/>
      </w:rPr>
    </w:lvl>
    <w:lvl w:ilvl="7" w:tplc="080A0003" w:tentative="1">
      <w:start w:val="1"/>
      <w:numFmt w:val="bullet"/>
      <w:lvlText w:val="o"/>
      <w:lvlJc w:val="left"/>
      <w:pPr>
        <w:ind w:left="5618" w:hanging="360"/>
      </w:pPr>
      <w:rPr>
        <w:rFonts w:ascii="Courier New" w:hAnsi="Courier New" w:cs="Courier New" w:hint="default"/>
      </w:rPr>
    </w:lvl>
    <w:lvl w:ilvl="8" w:tplc="080A0005" w:tentative="1">
      <w:start w:val="1"/>
      <w:numFmt w:val="bullet"/>
      <w:lvlText w:val=""/>
      <w:lvlJc w:val="left"/>
      <w:pPr>
        <w:ind w:left="6338" w:hanging="360"/>
      </w:pPr>
      <w:rPr>
        <w:rFonts w:ascii="Wingdings" w:hAnsi="Wingdings" w:hint="default"/>
      </w:rPr>
    </w:lvl>
  </w:abstractNum>
  <w:abstractNum w:abstractNumId="26">
    <w:nsid w:val="664D71EA"/>
    <w:multiLevelType w:val="hybridMultilevel"/>
    <w:tmpl w:val="C0FADB5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nsid w:val="75B150DE"/>
    <w:multiLevelType w:val="hybridMultilevel"/>
    <w:tmpl w:val="2E1AE9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nsid w:val="796E466E"/>
    <w:multiLevelType w:val="hybridMultilevel"/>
    <w:tmpl w:val="7DEE792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nsid w:val="7FCF09DC"/>
    <w:multiLevelType w:val="multilevel"/>
    <w:tmpl w:val="E41E0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9"/>
  </w:num>
  <w:num w:numId="2">
    <w:abstractNumId w:val="21"/>
  </w:num>
  <w:num w:numId="3">
    <w:abstractNumId w:val="4"/>
  </w:num>
  <w:num w:numId="4">
    <w:abstractNumId w:val="24"/>
  </w:num>
  <w:num w:numId="5">
    <w:abstractNumId w:val="23"/>
  </w:num>
  <w:num w:numId="6">
    <w:abstractNumId w:val="27"/>
  </w:num>
  <w:num w:numId="7">
    <w:abstractNumId w:val="10"/>
  </w:num>
  <w:num w:numId="8">
    <w:abstractNumId w:val="2"/>
  </w:num>
  <w:num w:numId="9">
    <w:abstractNumId w:val="14"/>
  </w:num>
  <w:num w:numId="10">
    <w:abstractNumId w:val="20"/>
  </w:num>
  <w:num w:numId="11">
    <w:abstractNumId w:val="25"/>
  </w:num>
  <w:num w:numId="12">
    <w:abstractNumId w:val="1"/>
  </w:num>
  <w:num w:numId="13">
    <w:abstractNumId w:val="17"/>
  </w:num>
  <w:num w:numId="14">
    <w:abstractNumId w:val="7"/>
  </w:num>
  <w:num w:numId="15">
    <w:abstractNumId w:val="0"/>
  </w:num>
  <w:num w:numId="16">
    <w:abstractNumId w:val="15"/>
  </w:num>
  <w:num w:numId="17">
    <w:abstractNumId w:val="18"/>
  </w:num>
  <w:num w:numId="18">
    <w:abstractNumId w:val="13"/>
  </w:num>
  <w:num w:numId="19">
    <w:abstractNumId w:val="12"/>
  </w:num>
  <w:num w:numId="20">
    <w:abstractNumId w:val="22"/>
  </w:num>
  <w:num w:numId="21">
    <w:abstractNumId w:val="19"/>
  </w:num>
  <w:num w:numId="22">
    <w:abstractNumId w:val="26"/>
  </w:num>
  <w:num w:numId="23">
    <w:abstractNumId w:val="6"/>
  </w:num>
  <w:num w:numId="24">
    <w:abstractNumId w:val="3"/>
  </w:num>
  <w:num w:numId="25">
    <w:abstractNumId w:val="28"/>
  </w:num>
  <w:num w:numId="26">
    <w:abstractNumId w:val="8"/>
  </w:num>
  <w:num w:numId="27">
    <w:abstractNumId w:val="29"/>
  </w:num>
  <w:num w:numId="28">
    <w:abstractNumId w:val="16"/>
  </w:num>
  <w:num w:numId="29">
    <w:abstractNumId w:val="11"/>
  </w:num>
  <w:num w:numId="30">
    <w:abstractNumId w:val="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013"/>
    <w:rsid w:val="00000415"/>
    <w:rsid w:val="000035ED"/>
    <w:rsid w:val="00003C42"/>
    <w:rsid w:val="00003DB8"/>
    <w:rsid w:val="00003FF2"/>
    <w:rsid w:val="00004E2C"/>
    <w:rsid w:val="0000532B"/>
    <w:rsid w:val="00006DB3"/>
    <w:rsid w:val="0001240F"/>
    <w:rsid w:val="00012471"/>
    <w:rsid w:val="00014C11"/>
    <w:rsid w:val="0001664E"/>
    <w:rsid w:val="00017B56"/>
    <w:rsid w:val="00021A3C"/>
    <w:rsid w:val="0002248B"/>
    <w:rsid w:val="00024B7C"/>
    <w:rsid w:val="000251EC"/>
    <w:rsid w:val="000302D1"/>
    <w:rsid w:val="00030C4B"/>
    <w:rsid w:val="00032AF1"/>
    <w:rsid w:val="00032F83"/>
    <w:rsid w:val="00033424"/>
    <w:rsid w:val="00034721"/>
    <w:rsid w:val="000355F2"/>
    <w:rsid w:val="00036308"/>
    <w:rsid w:val="00036766"/>
    <w:rsid w:val="000372A3"/>
    <w:rsid w:val="00040EB4"/>
    <w:rsid w:val="00041492"/>
    <w:rsid w:val="000435C3"/>
    <w:rsid w:val="00043DB0"/>
    <w:rsid w:val="000464D2"/>
    <w:rsid w:val="00046E07"/>
    <w:rsid w:val="00047CE9"/>
    <w:rsid w:val="00051DC0"/>
    <w:rsid w:val="00052965"/>
    <w:rsid w:val="00053EC5"/>
    <w:rsid w:val="0005446F"/>
    <w:rsid w:val="000548BF"/>
    <w:rsid w:val="00056121"/>
    <w:rsid w:val="00056D26"/>
    <w:rsid w:val="000571FE"/>
    <w:rsid w:val="00061721"/>
    <w:rsid w:val="0006311A"/>
    <w:rsid w:val="000703D4"/>
    <w:rsid w:val="00071BBF"/>
    <w:rsid w:val="000728D5"/>
    <w:rsid w:val="0007302F"/>
    <w:rsid w:val="00073FA1"/>
    <w:rsid w:val="000742DD"/>
    <w:rsid w:val="00076ACE"/>
    <w:rsid w:val="00077E99"/>
    <w:rsid w:val="00080722"/>
    <w:rsid w:val="00080D41"/>
    <w:rsid w:val="00082170"/>
    <w:rsid w:val="000825F7"/>
    <w:rsid w:val="00083956"/>
    <w:rsid w:val="000849A6"/>
    <w:rsid w:val="00084B73"/>
    <w:rsid w:val="00086203"/>
    <w:rsid w:val="00086579"/>
    <w:rsid w:val="000872A5"/>
    <w:rsid w:val="00087AC1"/>
    <w:rsid w:val="00092442"/>
    <w:rsid w:val="00092554"/>
    <w:rsid w:val="00093608"/>
    <w:rsid w:val="0009395F"/>
    <w:rsid w:val="000953C5"/>
    <w:rsid w:val="00095BB2"/>
    <w:rsid w:val="00096D70"/>
    <w:rsid w:val="000A0870"/>
    <w:rsid w:val="000A1915"/>
    <w:rsid w:val="000A2BF4"/>
    <w:rsid w:val="000A406C"/>
    <w:rsid w:val="000A505E"/>
    <w:rsid w:val="000A51C1"/>
    <w:rsid w:val="000A5ACD"/>
    <w:rsid w:val="000A7DC9"/>
    <w:rsid w:val="000B0647"/>
    <w:rsid w:val="000B2891"/>
    <w:rsid w:val="000B318B"/>
    <w:rsid w:val="000B3AD6"/>
    <w:rsid w:val="000B3EF7"/>
    <w:rsid w:val="000B5B3B"/>
    <w:rsid w:val="000B5D6D"/>
    <w:rsid w:val="000B678E"/>
    <w:rsid w:val="000B7DDF"/>
    <w:rsid w:val="000C1229"/>
    <w:rsid w:val="000C15F7"/>
    <w:rsid w:val="000C1998"/>
    <w:rsid w:val="000C25F4"/>
    <w:rsid w:val="000C28B2"/>
    <w:rsid w:val="000C2F1A"/>
    <w:rsid w:val="000C3E22"/>
    <w:rsid w:val="000C54E4"/>
    <w:rsid w:val="000D12DD"/>
    <w:rsid w:val="000D1A16"/>
    <w:rsid w:val="000D2456"/>
    <w:rsid w:val="000D5DEC"/>
    <w:rsid w:val="000D7ACC"/>
    <w:rsid w:val="000E0A81"/>
    <w:rsid w:val="000E13BB"/>
    <w:rsid w:val="000E23A4"/>
    <w:rsid w:val="000E2D1B"/>
    <w:rsid w:val="000E2F94"/>
    <w:rsid w:val="000E30CD"/>
    <w:rsid w:val="000E5D58"/>
    <w:rsid w:val="000E6F6C"/>
    <w:rsid w:val="000E7AB8"/>
    <w:rsid w:val="000E7D23"/>
    <w:rsid w:val="000F05C6"/>
    <w:rsid w:val="000F7541"/>
    <w:rsid w:val="000F75BE"/>
    <w:rsid w:val="000F7CA7"/>
    <w:rsid w:val="001047B4"/>
    <w:rsid w:val="00104A67"/>
    <w:rsid w:val="00107D2A"/>
    <w:rsid w:val="00110698"/>
    <w:rsid w:val="0011093D"/>
    <w:rsid w:val="0011105F"/>
    <w:rsid w:val="00113297"/>
    <w:rsid w:val="00113380"/>
    <w:rsid w:val="0011510D"/>
    <w:rsid w:val="0011684A"/>
    <w:rsid w:val="00117959"/>
    <w:rsid w:val="00117B90"/>
    <w:rsid w:val="0012103F"/>
    <w:rsid w:val="001236F7"/>
    <w:rsid w:val="00123A7D"/>
    <w:rsid w:val="00123D9D"/>
    <w:rsid w:val="001244E3"/>
    <w:rsid w:val="001245FC"/>
    <w:rsid w:val="00126C5B"/>
    <w:rsid w:val="001279F8"/>
    <w:rsid w:val="00132809"/>
    <w:rsid w:val="00132B8F"/>
    <w:rsid w:val="0013305E"/>
    <w:rsid w:val="00134A89"/>
    <w:rsid w:val="00135603"/>
    <w:rsid w:val="00136DDB"/>
    <w:rsid w:val="00136E3D"/>
    <w:rsid w:val="00137405"/>
    <w:rsid w:val="00146A48"/>
    <w:rsid w:val="00146AE7"/>
    <w:rsid w:val="001478DC"/>
    <w:rsid w:val="001504A2"/>
    <w:rsid w:val="00153E8B"/>
    <w:rsid w:val="00154664"/>
    <w:rsid w:val="00155B4A"/>
    <w:rsid w:val="001567DB"/>
    <w:rsid w:val="00160320"/>
    <w:rsid w:val="00162442"/>
    <w:rsid w:val="00162601"/>
    <w:rsid w:val="00162DCC"/>
    <w:rsid w:val="00162E2F"/>
    <w:rsid w:val="00164209"/>
    <w:rsid w:val="00164D27"/>
    <w:rsid w:val="001656AA"/>
    <w:rsid w:val="00166000"/>
    <w:rsid w:val="001712F8"/>
    <w:rsid w:val="00171A9A"/>
    <w:rsid w:val="0017277D"/>
    <w:rsid w:val="00172C2C"/>
    <w:rsid w:val="00173E5D"/>
    <w:rsid w:val="00174EBD"/>
    <w:rsid w:val="00175175"/>
    <w:rsid w:val="001757FC"/>
    <w:rsid w:val="0017690E"/>
    <w:rsid w:val="00176C63"/>
    <w:rsid w:val="001774DB"/>
    <w:rsid w:val="001804B4"/>
    <w:rsid w:val="001811B0"/>
    <w:rsid w:val="00181975"/>
    <w:rsid w:val="00182ACB"/>
    <w:rsid w:val="00182F1A"/>
    <w:rsid w:val="0018644C"/>
    <w:rsid w:val="00186C51"/>
    <w:rsid w:val="00190507"/>
    <w:rsid w:val="00191510"/>
    <w:rsid w:val="0019167A"/>
    <w:rsid w:val="001916FE"/>
    <w:rsid w:val="001952D9"/>
    <w:rsid w:val="0019558D"/>
    <w:rsid w:val="00196399"/>
    <w:rsid w:val="001968AD"/>
    <w:rsid w:val="001970DB"/>
    <w:rsid w:val="001A068B"/>
    <w:rsid w:val="001A350D"/>
    <w:rsid w:val="001A3777"/>
    <w:rsid w:val="001A4877"/>
    <w:rsid w:val="001A590B"/>
    <w:rsid w:val="001A5E5D"/>
    <w:rsid w:val="001A7E9A"/>
    <w:rsid w:val="001B1CF6"/>
    <w:rsid w:val="001B3735"/>
    <w:rsid w:val="001B3789"/>
    <w:rsid w:val="001B3796"/>
    <w:rsid w:val="001B5E47"/>
    <w:rsid w:val="001B676B"/>
    <w:rsid w:val="001B737A"/>
    <w:rsid w:val="001B7D20"/>
    <w:rsid w:val="001C0ACD"/>
    <w:rsid w:val="001C263D"/>
    <w:rsid w:val="001C3EAD"/>
    <w:rsid w:val="001C4A15"/>
    <w:rsid w:val="001C5731"/>
    <w:rsid w:val="001C5907"/>
    <w:rsid w:val="001C7242"/>
    <w:rsid w:val="001D08C5"/>
    <w:rsid w:val="001D0921"/>
    <w:rsid w:val="001D164D"/>
    <w:rsid w:val="001D16D0"/>
    <w:rsid w:val="001D4820"/>
    <w:rsid w:val="001D4FF1"/>
    <w:rsid w:val="001D56D0"/>
    <w:rsid w:val="001D623C"/>
    <w:rsid w:val="001E0546"/>
    <w:rsid w:val="001E0A46"/>
    <w:rsid w:val="001E132A"/>
    <w:rsid w:val="001E2538"/>
    <w:rsid w:val="001E4A0F"/>
    <w:rsid w:val="001E7EED"/>
    <w:rsid w:val="001F0AD8"/>
    <w:rsid w:val="001F1D24"/>
    <w:rsid w:val="001F3CD0"/>
    <w:rsid w:val="001F4666"/>
    <w:rsid w:val="001F6500"/>
    <w:rsid w:val="00200376"/>
    <w:rsid w:val="00200533"/>
    <w:rsid w:val="00200AFF"/>
    <w:rsid w:val="00201513"/>
    <w:rsid w:val="00201797"/>
    <w:rsid w:val="00201C91"/>
    <w:rsid w:val="00202056"/>
    <w:rsid w:val="00203359"/>
    <w:rsid w:val="00204818"/>
    <w:rsid w:val="0020563B"/>
    <w:rsid w:val="00205841"/>
    <w:rsid w:val="00205AD7"/>
    <w:rsid w:val="00206628"/>
    <w:rsid w:val="002075F7"/>
    <w:rsid w:val="00211392"/>
    <w:rsid w:val="00211865"/>
    <w:rsid w:val="00213772"/>
    <w:rsid w:val="00215B7F"/>
    <w:rsid w:val="002160BD"/>
    <w:rsid w:val="002163BA"/>
    <w:rsid w:val="00217106"/>
    <w:rsid w:val="00220A72"/>
    <w:rsid w:val="0022120C"/>
    <w:rsid w:val="002226D6"/>
    <w:rsid w:val="00223007"/>
    <w:rsid w:val="0022413E"/>
    <w:rsid w:val="00224163"/>
    <w:rsid w:val="00224344"/>
    <w:rsid w:val="00225135"/>
    <w:rsid w:val="00225191"/>
    <w:rsid w:val="002257C8"/>
    <w:rsid w:val="00226890"/>
    <w:rsid w:val="002334C7"/>
    <w:rsid w:val="00235A1E"/>
    <w:rsid w:val="002373A3"/>
    <w:rsid w:val="002402B2"/>
    <w:rsid w:val="00242A95"/>
    <w:rsid w:val="00242CB8"/>
    <w:rsid w:val="00243741"/>
    <w:rsid w:val="00244DED"/>
    <w:rsid w:val="00244E48"/>
    <w:rsid w:val="00257487"/>
    <w:rsid w:val="002607BE"/>
    <w:rsid w:val="002607C9"/>
    <w:rsid w:val="0026211F"/>
    <w:rsid w:val="00262DFE"/>
    <w:rsid w:val="00263ACE"/>
    <w:rsid w:val="00263F91"/>
    <w:rsid w:val="00265236"/>
    <w:rsid w:val="00266333"/>
    <w:rsid w:val="00267970"/>
    <w:rsid w:val="00267E61"/>
    <w:rsid w:val="00270044"/>
    <w:rsid w:val="002710C3"/>
    <w:rsid w:val="00271E15"/>
    <w:rsid w:val="00271FD7"/>
    <w:rsid w:val="00272951"/>
    <w:rsid w:val="00273F56"/>
    <w:rsid w:val="00275537"/>
    <w:rsid w:val="00276605"/>
    <w:rsid w:val="002775A8"/>
    <w:rsid w:val="00280549"/>
    <w:rsid w:val="00282166"/>
    <w:rsid w:val="0028228C"/>
    <w:rsid w:val="002829E8"/>
    <w:rsid w:val="00284A18"/>
    <w:rsid w:val="00287676"/>
    <w:rsid w:val="002905D6"/>
    <w:rsid w:val="002909AF"/>
    <w:rsid w:val="00294F9E"/>
    <w:rsid w:val="002A643C"/>
    <w:rsid w:val="002A6593"/>
    <w:rsid w:val="002B05E4"/>
    <w:rsid w:val="002B1350"/>
    <w:rsid w:val="002B23A4"/>
    <w:rsid w:val="002B23C9"/>
    <w:rsid w:val="002B4659"/>
    <w:rsid w:val="002B6614"/>
    <w:rsid w:val="002B66F2"/>
    <w:rsid w:val="002B7322"/>
    <w:rsid w:val="002C07FE"/>
    <w:rsid w:val="002C0CC3"/>
    <w:rsid w:val="002C1160"/>
    <w:rsid w:val="002C14E8"/>
    <w:rsid w:val="002C19EB"/>
    <w:rsid w:val="002C27B0"/>
    <w:rsid w:val="002C2B79"/>
    <w:rsid w:val="002C318C"/>
    <w:rsid w:val="002C3A1C"/>
    <w:rsid w:val="002C45A7"/>
    <w:rsid w:val="002C5462"/>
    <w:rsid w:val="002C5BF1"/>
    <w:rsid w:val="002C6AEA"/>
    <w:rsid w:val="002C7BBE"/>
    <w:rsid w:val="002D0F6C"/>
    <w:rsid w:val="002D19A0"/>
    <w:rsid w:val="002D39D5"/>
    <w:rsid w:val="002D3AA0"/>
    <w:rsid w:val="002D4BFD"/>
    <w:rsid w:val="002E0356"/>
    <w:rsid w:val="002E095A"/>
    <w:rsid w:val="002E2601"/>
    <w:rsid w:val="002E3322"/>
    <w:rsid w:val="002E3711"/>
    <w:rsid w:val="002E4CB6"/>
    <w:rsid w:val="002E581B"/>
    <w:rsid w:val="002E75B1"/>
    <w:rsid w:val="002E7B1B"/>
    <w:rsid w:val="002F0C86"/>
    <w:rsid w:val="002F25B9"/>
    <w:rsid w:val="002F2CFE"/>
    <w:rsid w:val="002F5ABB"/>
    <w:rsid w:val="002F6A7D"/>
    <w:rsid w:val="002F701F"/>
    <w:rsid w:val="002F7AAE"/>
    <w:rsid w:val="002F7BFE"/>
    <w:rsid w:val="0030012A"/>
    <w:rsid w:val="00300EE2"/>
    <w:rsid w:val="00301187"/>
    <w:rsid w:val="00302044"/>
    <w:rsid w:val="00302D48"/>
    <w:rsid w:val="0030366D"/>
    <w:rsid w:val="0030506C"/>
    <w:rsid w:val="0030573D"/>
    <w:rsid w:val="003061A3"/>
    <w:rsid w:val="00306AD2"/>
    <w:rsid w:val="00313717"/>
    <w:rsid w:val="003148E5"/>
    <w:rsid w:val="0031532D"/>
    <w:rsid w:val="00315ACA"/>
    <w:rsid w:val="00315E55"/>
    <w:rsid w:val="00316CC2"/>
    <w:rsid w:val="003174BC"/>
    <w:rsid w:val="00320169"/>
    <w:rsid w:val="00320354"/>
    <w:rsid w:val="00320398"/>
    <w:rsid w:val="003211EA"/>
    <w:rsid w:val="00323106"/>
    <w:rsid w:val="0032585B"/>
    <w:rsid w:val="00325D02"/>
    <w:rsid w:val="00326F68"/>
    <w:rsid w:val="0033085C"/>
    <w:rsid w:val="003313F6"/>
    <w:rsid w:val="0033278E"/>
    <w:rsid w:val="00332965"/>
    <w:rsid w:val="00333189"/>
    <w:rsid w:val="0033392E"/>
    <w:rsid w:val="003357AC"/>
    <w:rsid w:val="00336B3C"/>
    <w:rsid w:val="00341DC9"/>
    <w:rsid w:val="003431B4"/>
    <w:rsid w:val="00343395"/>
    <w:rsid w:val="003439ED"/>
    <w:rsid w:val="0034400F"/>
    <w:rsid w:val="003441E0"/>
    <w:rsid w:val="00344834"/>
    <w:rsid w:val="00351567"/>
    <w:rsid w:val="00352E56"/>
    <w:rsid w:val="00353198"/>
    <w:rsid w:val="00354A63"/>
    <w:rsid w:val="0035593E"/>
    <w:rsid w:val="00357325"/>
    <w:rsid w:val="00357410"/>
    <w:rsid w:val="00360330"/>
    <w:rsid w:val="00361B1B"/>
    <w:rsid w:val="003624AD"/>
    <w:rsid w:val="00362AAE"/>
    <w:rsid w:val="00365D38"/>
    <w:rsid w:val="0036721D"/>
    <w:rsid w:val="00367A80"/>
    <w:rsid w:val="00370133"/>
    <w:rsid w:val="00370239"/>
    <w:rsid w:val="0037109F"/>
    <w:rsid w:val="00372017"/>
    <w:rsid w:val="0037219D"/>
    <w:rsid w:val="0037393A"/>
    <w:rsid w:val="00373AFB"/>
    <w:rsid w:val="003741DA"/>
    <w:rsid w:val="00375A3E"/>
    <w:rsid w:val="00377CC2"/>
    <w:rsid w:val="00381111"/>
    <w:rsid w:val="00381368"/>
    <w:rsid w:val="00381BFE"/>
    <w:rsid w:val="0038409F"/>
    <w:rsid w:val="00390FB0"/>
    <w:rsid w:val="00391EBB"/>
    <w:rsid w:val="003958A6"/>
    <w:rsid w:val="00396464"/>
    <w:rsid w:val="00396725"/>
    <w:rsid w:val="003977AB"/>
    <w:rsid w:val="00397DE5"/>
    <w:rsid w:val="003A098B"/>
    <w:rsid w:val="003A0FA1"/>
    <w:rsid w:val="003A38CB"/>
    <w:rsid w:val="003A69C4"/>
    <w:rsid w:val="003A7582"/>
    <w:rsid w:val="003A7BC5"/>
    <w:rsid w:val="003A7E2D"/>
    <w:rsid w:val="003B0D9A"/>
    <w:rsid w:val="003B0F21"/>
    <w:rsid w:val="003B3C8E"/>
    <w:rsid w:val="003B4088"/>
    <w:rsid w:val="003B4671"/>
    <w:rsid w:val="003B5272"/>
    <w:rsid w:val="003B5EA5"/>
    <w:rsid w:val="003B7BCB"/>
    <w:rsid w:val="003B7D9D"/>
    <w:rsid w:val="003C0C9B"/>
    <w:rsid w:val="003C0E62"/>
    <w:rsid w:val="003C2886"/>
    <w:rsid w:val="003C3052"/>
    <w:rsid w:val="003C335E"/>
    <w:rsid w:val="003C4C30"/>
    <w:rsid w:val="003C4C8D"/>
    <w:rsid w:val="003C71DD"/>
    <w:rsid w:val="003D06DF"/>
    <w:rsid w:val="003D11AD"/>
    <w:rsid w:val="003D46C7"/>
    <w:rsid w:val="003D5306"/>
    <w:rsid w:val="003D6B5C"/>
    <w:rsid w:val="003E0A71"/>
    <w:rsid w:val="003E22BE"/>
    <w:rsid w:val="003E2DBE"/>
    <w:rsid w:val="003E4283"/>
    <w:rsid w:val="003E5244"/>
    <w:rsid w:val="003E528D"/>
    <w:rsid w:val="003E6882"/>
    <w:rsid w:val="003E7119"/>
    <w:rsid w:val="003F03D1"/>
    <w:rsid w:val="003F04A7"/>
    <w:rsid w:val="003F1AE7"/>
    <w:rsid w:val="003F1B43"/>
    <w:rsid w:val="003F2A66"/>
    <w:rsid w:val="003F3AA2"/>
    <w:rsid w:val="003F5665"/>
    <w:rsid w:val="0040022F"/>
    <w:rsid w:val="0040035C"/>
    <w:rsid w:val="004003C3"/>
    <w:rsid w:val="00400F28"/>
    <w:rsid w:val="0040191B"/>
    <w:rsid w:val="00407BF6"/>
    <w:rsid w:val="004124E9"/>
    <w:rsid w:val="00414418"/>
    <w:rsid w:val="004144DD"/>
    <w:rsid w:val="00414B07"/>
    <w:rsid w:val="00416CA9"/>
    <w:rsid w:val="004208EE"/>
    <w:rsid w:val="00420F53"/>
    <w:rsid w:val="00422B39"/>
    <w:rsid w:val="004239DE"/>
    <w:rsid w:val="00423BC2"/>
    <w:rsid w:val="00426D1E"/>
    <w:rsid w:val="00431313"/>
    <w:rsid w:val="00432C54"/>
    <w:rsid w:val="00432EB6"/>
    <w:rsid w:val="00434882"/>
    <w:rsid w:val="004358BA"/>
    <w:rsid w:val="00435F77"/>
    <w:rsid w:val="0043712E"/>
    <w:rsid w:val="004371F4"/>
    <w:rsid w:val="00437454"/>
    <w:rsid w:val="00437F3D"/>
    <w:rsid w:val="00440F5B"/>
    <w:rsid w:val="004415F8"/>
    <w:rsid w:val="00442AAB"/>
    <w:rsid w:val="00442B5B"/>
    <w:rsid w:val="00442BF6"/>
    <w:rsid w:val="004435AE"/>
    <w:rsid w:val="004446E1"/>
    <w:rsid w:val="00444999"/>
    <w:rsid w:val="0044525B"/>
    <w:rsid w:val="004452CC"/>
    <w:rsid w:val="00446C15"/>
    <w:rsid w:val="00450730"/>
    <w:rsid w:val="004507BC"/>
    <w:rsid w:val="004526D2"/>
    <w:rsid w:val="00452FBB"/>
    <w:rsid w:val="004542FD"/>
    <w:rsid w:val="0045430E"/>
    <w:rsid w:val="00454E31"/>
    <w:rsid w:val="00455587"/>
    <w:rsid w:val="004615EF"/>
    <w:rsid w:val="0046212D"/>
    <w:rsid w:val="0046536B"/>
    <w:rsid w:val="0046586D"/>
    <w:rsid w:val="004664C1"/>
    <w:rsid w:val="00467309"/>
    <w:rsid w:val="004700AC"/>
    <w:rsid w:val="00471746"/>
    <w:rsid w:val="0047340F"/>
    <w:rsid w:val="00474FA3"/>
    <w:rsid w:val="00476013"/>
    <w:rsid w:val="0047793B"/>
    <w:rsid w:val="00480AF3"/>
    <w:rsid w:val="00480DA5"/>
    <w:rsid w:val="00484D7C"/>
    <w:rsid w:val="00485122"/>
    <w:rsid w:val="004875D5"/>
    <w:rsid w:val="00491906"/>
    <w:rsid w:val="0049221F"/>
    <w:rsid w:val="0049416C"/>
    <w:rsid w:val="00497E72"/>
    <w:rsid w:val="004A275B"/>
    <w:rsid w:val="004A39B3"/>
    <w:rsid w:val="004A3C98"/>
    <w:rsid w:val="004A5546"/>
    <w:rsid w:val="004A5D74"/>
    <w:rsid w:val="004B13CF"/>
    <w:rsid w:val="004B1F0E"/>
    <w:rsid w:val="004B2937"/>
    <w:rsid w:val="004B33BA"/>
    <w:rsid w:val="004B35CF"/>
    <w:rsid w:val="004B4BBA"/>
    <w:rsid w:val="004B4E9B"/>
    <w:rsid w:val="004B7D94"/>
    <w:rsid w:val="004C01C4"/>
    <w:rsid w:val="004C1923"/>
    <w:rsid w:val="004C1A8D"/>
    <w:rsid w:val="004C3963"/>
    <w:rsid w:val="004C6CBB"/>
    <w:rsid w:val="004C7888"/>
    <w:rsid w:val="004D0492"/>
    <w:rsid w:val="004D0701"/>
    <w:rsid w:val="004D23B7"/>
    <w:rsid w:val="004D29BC"/>
    <w:rsid w:val="004D5C98"/>
    <w:rsid w:val="004D6BCB"/>
    <w:rsid w:val="004D74F5"/>
    <w:rsid w:val="004E0C5B"/>
    <w:rsid w:val="004E38EE"/>
    <w:rsid w:val="004F31D9"/>
    <w:rsid w:val="004F4846"/>
    <w:rsid w:val="004F486F"/>
    <w:rsid w:val="004F7C3A"/>
    <w:rsid w:val="005022F7"/>
    <w:rsid w:val="00507A1F"/>
    <w:rsid w:val="00513776"/>
    <w:rsid w:val="00513B8E"/>
    <w:rsid w:val="00514F29"/>
    <w:rsid w:val="005171CA"/>
    <w:rsid w:val="00521654"/>
    <w:rsid w:val="005229E7"/>
    <w:rsid w:val="00526EDE"/>
    <w:rsid w:val="005302FC"/>
    <w:rsid w:val="005319EC"/>
    <w:rsid w:val="00531C93"/>
    <w:rsid w:val="005328F0"/>
    <w:rsid w:val="00534440"/>
    <w:rsid w:val="005357CF"/>
    <w:rsid w:val="00536DA5"/>
    <w:rsid w:val="00536FAC"/>
    <w:rsid w:val="00537E83"/>
    <w:rsid w:val="00541057"/>
    <w:rsid w:val="0054345C"/>
    <w:rsid w:val="00543BDF"/>
    <w:rsid w:val="00544F66"/>
    <w:rsid w:val="005453E2"/>
    <w:rsid w:val="00546544"/>
    <w:rsid w:val="005475BE"/>
    <w:rsid w:val="00547677"/>
    <w:rsid w:val="00547BC8"/>
    <w:rsid w:val="005513F0"/>
    <w:rsid w:val="0055172E"/>
    <w:rsid w:val="005523F7"/>
    <w:rsid w:val="00552700"/>
    <w:rsid w:val="00552BC2"/>
    <w:rsid w:val="00554870"/>
    <w:rsid w:val="00560AB1"/>
    <w:rsid w:val="00561142"/>
    <w:rsid w:val="00561C4C"/>
    <w:rsid w:val="0056211A"/>
    <w:rsid w:val="00562303"/>
    <w:rsid w:val="00562BBA"/>
    <w:rsid w:val="00566BC4"/>
    <w:rsid w:val="00573A33"/>
    <w:rsid w:val="00574690"/>
    <w:rsid w:val="00576175"/>
    <w:rsid w:val="0057738F"/>
    <w:rsid w:val="00580E09"/>
    <w:rsid w:val="0058276F"/>
    <w:rsid w:val="00583564"/>
    <w:rsid w:val="005850E1"/>
    <w:rsid w:val="0058740C"/>
    <w:rsid w:val="00587843"/>
    <w:rsid w:val="00590E9F"/>
    <w:rsid w:val="00591482"/>
    <w:rsid w:val="00592538"/>
    <w:rsid w:val="00592EBE"/>
    <w:rsid w:val="0059447F"/>
    <w:rsid w:val="0059764B"/>
    <w:rsid w:val="005A0A5A"/>
    <w:rsid w:val="005A2120"/>
    <w:rsid w:val="005A368B"/>
    <w:rsid w:val="005A37B3"/>
    <w:rsid w:val="005A3A56"/>
    <w:rsid w:val="005A4DEC"/>
    <w:rsid w:val="005A4EDC"/>
    <w:rsid w:val="005A579F"/>
    <w:rsid w:val="005A6070"/>
    <w:rsid w:val="005A6206"/>
    <w:rsid w:val="005A6F46"/>
    <w:rsid w:val="005A74D4"/>
    <w:rsid w:val="005A78F3"/>
    <w:rsid w:val="005B0EB5"/>
    <w:rsid w:val="005B145A"/>
    <w:rsid w:val="005B1B3C"/>
    <w:rsid w:val="005B1E81"/>
    <w:rsid w:val="005B2115"/>
    <w:rsid w:val="005B4A77"/>
    <w:rsid w:val="005B62F8"/>
    <w:rsid w:val="005C0CBC"/>
    <w:rsid w:val="005C22C7"/>
    <w:rsid w:val="005C294D"/>
    <w:rsid w:val="005C44B5"/>
    <w:rsid w:val="005C490F"/>
    <w:rsid w:val="005C615F"/>
    <w:rsid w:val="005C6AD1"/>
    <w:rsid w:val="005C6B55"/>
    <w:rsid w:val="005C7D68"/>
    <w:rsid w:val="005C7DE0"/>
    <w:rsid w:val="005D11BF"/>
    <w:rsid w:val="005D1D0B"/>
    <w:rsid w:val="005D2EDB"/>
    <w:rsid w:val="005D3C7E"/>
    <w:rsid w:val="005D722C"/>
    <w:rsid w:val="005E0392"/>
    <w:rsid w:val="005E04A2"/>
    <w:rsid w:val="005E23E7"/>
    <w:rsid w:val="005E285C"/>
    <w:rsid w:val="005E419D"/>
    <w:rsid w:val="005E5729"/>
    <w:rsid w:val="005E7EDD"/>
    <w:rsid w:val="005F252D"/>
    <w:rsid w:val="005F29A0"/>
    <w:rsid w:val="005F2FF2"/>
    <w:rsid w:val="005F31C5"/>
    <w:rsid w:val="005F6206"/>
    <w:rsid w:val="006003A0"/>
    <w:rsid w:val="00600A92"/>
    <w:rsid w:val="00600E61"/>
    <w:rsid w:val="0060210E"/>
    <w:rsid w:val="006029FC"/>
    <w:rsid w:val="00604DB9"/>
    <w:rsid w:val="00605665"/>
    <w:rsid w:val="00606263"/>
    <w:rsid w:val="00610711"/>
    <w:rsid w:val="006111CF"/>
    <w:rsid w:val="006112A2"/>
    <w:rsid w:val="00611433"/>
    <w:rsid w:val="00620F32"/>
    <w:rsid w:val="006212AD"/>
    <w:rsid w:val="006236E1"/>
    <w:rsid w:val="0062489B"/>
    <w:rsid w:val="0062588F"/>
    <w:rsid w:val="00627973"/>
    <w:rsid w:val="0063030C"/>
    <w:rsid w:val="00631030"/>
    <w:rsid w:val="006319EB"/>
    <w:rsid w:val="00632A57"/>
    <w:rsid w:val="0063362E"/>
    <w:rsid w:val="0064503F"/>
    <w:rsid w:val="00645505"/>
    <w:rsid w:val="00645CC2"/>
    <w:rsid w:val="00645FF3"/>
    <w:rsid w:val="00650717"/>
    <w:rsid w:val="00650732"/>
    <w:rsid w:val="00650D1D"/>
    <w:rsid w:val="00650E31"/>
    <w:rsid w:val="00651B95"/>
    <w:rsid w:val="00652D35"/>
    <w:rsid w:val="00652F62"/>
    <w:rsid w:val="00654F50"/>
    <w:rsid w:val="00655DE9"/>
    <w:rsid w:val="00655E7D"/>
    <w:rsid w:val="00660A31"/>
    <w:rsid w:val="00660FC5"/>
    <w:rsid w:val="00661965"/>
    <w:rsid w:val="006641AC"/>
    <w:rsid w:val="00664E42"/>
    <w:rsid w:val="00665B7D"/>
    <w:rsid w:val="00666A23"/>
    <w:rsid w:val="00666AE7"/>
    <w:rsid w:val="00667A08"/>
    <w:rsid w:val="00672D85"/>
    <w:rsid w:val="006740C5"/>
    <w:rsid w:val="00674325"/>
    <w:rsid w:val="00674766"/>
    <w:rsid w:val="00676A8C"/>
    <w:rsid w:val="00677D20"/>
    <w:rsid w:val="00680254"/>
    <w:rsid w:val="0068163C"/>
    <w:rsid w:val="006821C0"/>
    <w:rsid w:val="00683C87"/>
    <w:rsid w:val="0068522E"/>
    <w:rsid w:val="0068665E"/>
    <w:rsid w:val="00686A1C"/>
    <w:rsid w:val="00687744"/>
    <w:rsid w:val="0069211E"/>
    <w:rsid w:val="00692637"/>
    <w:rsid w:val="00692908"/>
    <w:rsid w:val="006937BE"/>
    <w:rsid w:val="00693925"/>
    <w:rsid w:val="00694160"/>
    <w:rsid w:val="006A00F8"/>
    <w:rsid w:val="006A0983"/>
    <w:rsid w:val="006A126D"/>
    <w:rsid w:val="006A1490"/>
    <w:rsid w:val="006A45CF"/>
    <w:rsid w:val="006A5738"/>
    <w:rsid w:val="006A5CD0"/>
    <w:rsid w:val="006A76F1"/>
    <w:rsid w:val="006B00C9"/>
    <w:rsid w:val="006B2994"/>
    <w:rsid w:val="006B3294"/>
    <w:rsid w:val="006B366E"/>
    <w:rsid w:val="006B6FAB"/>
    <w:rsid w:val="006C0191"/>
    <w:rsid w:val="006C1821"/>
    <w:rsid w:val="006C2BD5"/>
    <w:rsid w:val="006C5184"/>
    <w:rsid w:val="006C5942"/>
    <w:rsid w:val="006C5A35"/>
    <w:rsid w:val="006C6977"/>
    <w:rsid w:val="006D0557"/>
    <w:rsid w:val="006D14EF"/>
    <w:rsid w:val="006D4337"/>
    <w:rsid w:val="006D4915"/>
    <w:rsid w:val="006D5426"/>
    <w:rsid w:val="006D6329"/>
    <w:rsid w:val="006D653B"/>
    <w:rsid w:val="006E0BC0"/>
    <w:rsid w:val="006E1302"/>
    <w:rsid w:val="006E23AA"/>
    <w:rsid w:val="006E2FF0"/>
    <w:rsid w:val="006E4308"/>
    <w:rsid w:val="006E4E24"/>
    <w:rsid w:val="006E56CE"/>
    <w:rsid w:val="006E5F73"/>
    <w:rsid w:val="006E684C"/>
    <w:rsid w:val="006E6E4A"/>
    <w:rsid w:val="006F0A67"/>
    <w:rsid w:val="006F2256"/>
    <w:rsid w:val="006F27AD"/>
    <w:rsid w:val="006F41A1"/>
    <w:rsid w:val="006F505F"/>
    <w:rsid w:val="006F50A9"/>
    <w:rsid w:val="006F57F9"/>
    <w:rsid w:val="006F5FAB"/>
    <w:rsid w:val="006F706C"/>
    <w:rsid w:val="00700449"/>
    <w:rsid w:val="00700B18"/>
    <w:rsid w:val="007014A4"/>
    <w:rsid w:val="00701F61"/>
    <w:rsid w:val="00702908"/>
    <w:rsid w:val="00703087"/>
    <w:rsid w:val="007041F9"/>
    <w:rsid w:val="00705D09"/>
    <w:rsid w:val="007073B0"/>
    <w:rsid w:val="00707E58"/>
    <w:rsid w:val="00711322"/>
    <w:rsid w:val="0071164D"/>
    <w:rsid w:val="00711821"/>
    <w:rsid w:val="00712166"/>
    <w:rsid w:val="00712896"/>
    <w:rsid w:val="00713D33"/>
    <w:rsid w:val="00715091"/>
    <w:rsid w:val="00716525"/>
    <w:rsid w:val="007166A3"/>
    <w:rsid w:val="00720D7D"/>
    <w:rsid w:val="007216B6"/>
    <w:rsid w:val="007237D5"/>
    <w:rsid w:val="00723A6F"/>
    <w:rsid w:val="00724024"/>
    <w:rsid w:val="007245C8"/>
    <w:rsid w:val="00724AA5"/>
    <w:rsid w:val="00726054"/>
    <w:rsid w:val="00726FFF"/>
    <w:rsid w:val="00727D84"/>
    <w:rsid w:val="007304EC"/>
    <w:rsid w:val="0073212E"/>
    <w:rsid w:val="00734F32"/>
    <w:rsid w:val="00735EE5"/>
    <w:rsid w:val="007367D7"/>
    <w:rsid w:val="007377C5"/>
    <w:rsid w:val="00740A99"/>
    <w:rsid w:val="007426EB"/>
    <w:rsid w:val="007428E2"/>
    <w:rsid w:val="00743169"/>
    <w:rsid w:val="007432AA"/>
    <w:rsid w:val="00744E30"/>
    <w:rsid w:val="00745349"/>
    <w:rsid w:val="00745C50"/>
    <w:rsid w:val="007476D1"/>
    <w:rsid w:val="00750C24"/>
    <w:rsid w:val="007512D8"/>
    <w:rsid w:val="00751347"/>
    <w:rsid w:val="007517A0"/>
    <w:rsid w:val="007519F0"/>
    <w:rsid w:val="00752D72"/>
    <w:rsid w:val="00755FF1"/>
    <w:rsid w:val="007568F2"/>
    <w:rsid w:val="0075767C"/>
    <w:rsid w:val="0076146C"/>
    <w:rsid w:val="00763AE2"/>
    <w:rsid w:val="007642BB"/>
    <w:rsid w:val="007643F2"/>
    <w:rsid w:val="00765C76"/>
    <w:rsid w:val="0077086B"/>
    <w:rsid w:val="007715AC"/>
    <w:rsid w:val="007715FB"/>
    <w:rsid w:val="0077246C"/>
    <w:rsid w:val="007725A1"/>
    <w:rsid w:val="007728C8"/>
    <w:rsid w:val="00772EF6"/>
    <w:rsid w:val="007777CF"/>
    <w:rsid w:val="00777B30"/>
    <w:rsid w:val="0078352F"/>
    <w:rsid w:val="00784332"/>
    <w:rsid w:val="0078557D"/>
    <w:rsid w:val="007859DA"/>
    <w:rsid w:val="00787E7A"/>
    <w:rsid w:val="00790566"/>
    <w:rsid w:val="00790FD8"/>
    <w:rsid w:val="007937BF"/>
    <w:rsid w:val="00793FBD"/>
    <w:rsid w:val="00796CDD"/>
    <w:rsid w:val="007979F8"/>
    <w:rsid w:val="007A1112"/>
    <w:rsid w:val="007A16AA"/>
    <w:rsid w:val="007A21AB"/>
    <w:rsid w:val="007A43F1"/>
    <w:rsid w:val="007A4B2D"/>
    <w:rsid w:val="007A5A86"/>
    <w:rsid w:val="007A7192"/>
    <w:rsid w:val="007A78F8"/>
    <w:rsid w:val="007A7A7E"/>
    <w:rsid w:val="007B14BA"/>
    <w:rsid w:val="007B1874"/>
    <w:rsid w:val="007B460A"/>
    <w:rsid w:val="007B6891"/>
    <w:rsid w:val="007C00B4"/>
    <w:rsid w:val="007C079E"/>
    <w:rsid w:val="007C09EE"/>
    <w:rsid w:val="007C189B"/>
    <w:rsid w:val="007C27F9"/>
    <w:rsid w:val="007C6CAF"/>
    <w:rsid w:val="007C6D8B"/>
    <w:rsid w:val="007C7A63"/>
    <w:rsid w:val="007D05F0"/>
    <w:rsid w:val="007D11EE"/>
    <w:rsid w:val="007D1216"/>
    <w:rsid w:val="007D12ED"/>
    <w:rsid w:val="007D2262"/>
    <w:rsid w:val="007D2286"/>
    <w:rsid w:val="007D5082"/>
    <w:rsid w:val="007D765A"/>
    <w:rsid w:val="007E270A"/>
    <w:rsid w:val="007E57A6"/>
    <w:rsid w:val="007E5B1E"/>
    <w:rsid w:val="007E5C1D"/>
    <w:rsid w:val="007E7CCC"/>
    <w:rsid w:val="007E7DCD"/>
    <w:rsid w:val="007F07B9"/>
    <w:rsid w:val="007F0BCD"/>
    <w:rsid w:val="007F12D5"/>
    <w:rsid w:val="007F1F8E"/>
    <w:rsid w:val="007F3103"/>
    <w:rsid w:val="007F3145"/>
    <w:rsid w:val="007F37D1"/>
    <w:rsid w:val="007F4E3C"/>
    <w:rsid w:val="007F5DE6"/>
    <w:rsid w:val="00803987"/>
    <w:rsid w:val="00806462"/>
    <w:rsid w:val="00806794"/>
    <w:rsid w:val="00806AF6"/>
    <w:rsid w:val="008076B8"/>
    <w:rsid w:val="008110C6"/>
    <w:rsid w:val="00812323"/>
    <w:rsid w:val="008134CD"/>
    <w:rsid w:val="008134DB"/>
    <w:rsid w:val="00813F5F"/>
    <w:rsid w:val="008149DE"/>
    <w:rsid w:val="00814B64"/>
    <w:rsid w:val="008175BA"/>
    <w:rsid w:val="00821456"/>
    <w:rsid w:val="00821DC8"/>
    <w:rsid w:val="00822444"/>
    <w:rsid w:val="0082326F"/>
    <w:rsid w:val="008234DA"/>
    <w:rsid w:val="00823D3E"/>
    <w:rsid w:val="00823D86"/>
    <w:rsid w:val="0082524B"/>
    <w:rsid w:val="00827A60"/>
    <w:rsid w:val="008315C1"/>
    <w:rsid w:val="008316AE"/>
    <w:rsid w:val="0083241D"/>
    <w:rsid w:val="00832920"/>
    <w:rsid w:val="00833116"/>
    <w:rsid w:val="00833559"/>
    <w:rsid w:val="00834469"/>
    <w:rsid w:val="00834BD1"/>
    <w:rsid w:val="00836425"/>
    <w:rsid w:val="0083670C"/>
    <w:rsid w:val="008369ED"/>
    <w:rsid w:val="008372EA"/>
    <w:rsid w:val="008401DB"/>
    <w:rsid w:val="00841D9D"/>
    <w:rsid w:val="00845AB1"/>
    <w:rsid w:val="0084674F"/>
    <w:rsid w:val="008506C4"/>
    <w:rsid w:val="008515D0"/>
    <w:rsid w:val="008519A6"/>
    <w:rsid w:val="00851AC4"/>
    <w:rsid w:val="0085250E"/>
    <w:rsid w:val="00852ED0"/>
    <w:rsid w:val="0085664D"/>
    <w:rsid w:val="00856973"/>
    <w:rsid w:val="00860915"/>
    <w:rsid w:val="008611F1"/>
    <w:rsid w:val="00861EB2"/>
    <w:rsid w:val="00862C4F"/>
    <w:rsid w:val="00865C89"/>
    <w:rsid w:val="0087007C"/>
    <w:rsid w:val="008716B4"/>
    <w:rsid w:val="00873FD7"/>
    <w:rsid w:val="0087560A"/>
    <w:rsid w:val="00877437"/>
    <w:rsid w:val="00877ABC"/>
    <w:rsid w:val="008800A6"/>
    <w:rsid w:val="00881F97"/>
    <w:rsid w:val="00882623"/>
    <w:rsid w:val="00883C28"/>
    <w:rsid w:val="00885330"/>
    <w:rsid w:val="00887597"/>
    <w:rsid w:val="00887AFD"/>
    <w:rsid w:val="0089494C"/>
    <w:rsid w:val="00895D36"/>
    <w:rsid w:val="00895F9D"/>
    <w:rsid w:val="00897CA1"/>
    <w:rsid w:val="008A05A6"/>
    <w:rsid w:val="008A2D4F"/>
    <w:rsid w:val="008A3409"/>
    <w:rsid w:val="008A36CB"/>
    <w:rsid w:val="008A4EEA"/>
    <w:rsid w:val="008A6933"/>
    <w:rsid w:val="008A7990"/>
    <w:rsid w:val="008A7F44"/>
    <w:rsid w:val="008B15DF"/>
    <w:rsid w:val="008B19AF"/>
    <w:rsid w:val="008B4BAE"/>
    <w:rsid w:val="008B559C"/>
    <w:rsid w:val="008B70B1"/>
    <w:rsid w:val="008B7E0E"/>
    <w:rsid w:val="008C005D"/>
    <w:rsid w:val="008C1072"/>
    <w:rsid w:val="008C5EA9"/>
    <w:rsid w:val="008C65B3"/>
    <w:rsid w:val="008C6898"/>
    <w:rsid w:val="008D02E7"/>
    <w:rsid w:val="008D0F3E"/>
    <w:rsid w:val="008D1DD2"/>
    <w:rsid w:val="008D22A9"/>
    <w:rsid w:val="008D265B"/>
    <w:rsid w:val="008D26FF"/>
    <w:rsid w:val="008D38A7"/>
    <w:rsid w:val="008D3A34"/>
    <w:rsid w:val="008D451C"/>
    <w:rsid w:val="008D7B94"/>
    <w:rsid w:val="008E05B0"/>
    <w:rsid w:val="008E0F4D"/>
    <w:rsid w:val="008E3ECF"/>
    <w:rsid w:val="008E5B2C"/>
    <w:rsid w:val="008E65F1"/>
    <w:rsid w:val="008E68E9"/>
    <w:rsid w:val="008F0491"/>
    <w:rsid w:val="008F1A46"/>
    <w:rsid w:val="008F1C8C"/>
    <w:rsid w:val="008F2CE9"/>
    <w:rsid w:val="008F3221"/>
    <w:rsid w:val="008F3440"/>
    <w:rsid w:val="008F500C"/>
    <w:rsid w:val="008F6F13"/>
    <w:rsid w:val="008F7551"/>
    <w:rsid w:val="00901C43"/>
    <w:rsid w:val="00902B10"/>
    <w:rsid w:val="00902CA7"/>
    <w:rsid w:val="00907D6D"/>
    <w:rsid w:val="0091050E"/>
    <w:rsid w:val="0091506D"/>
    <w:rsid w:val="0091611D"/>
    <w:rsid w:val="009162BA"/>
    <w:rsid w:val="00916978"/>
    <w:rsid w:val="0092292C"/>
    <w:rsid w:val="00923076"/>
    <w:rsid w:val="009246FA"/>
    <w:rsid w:val="00925FD0"/>
    <w:rsid w:val="00927B09"/>
    <w:rsid w:val="00930E37"/>
    <w:rsid w:val="00933580"/>
    <w:rsid w:val="00933B2D"/>
    <w:rsid w:val="00936224"/>
    <w:rsid w:val="00936667"/>
    <w:rsid w:val="00936B82"/>
    <w:rsid w:val="009375A7"/>
    <w:rsid w:val="0094007E"/>
    <w:rsid w:val="00940C9B"/>
    <w:rsid w:val="00940F91"/>
    <w:rsid w:val="00941535"/>
    <w:rsid w:val="009421FD"/>
    <w:rsid w:val="009426D6"/>
    <w:rsid w:val="0094385B"/>
    <w:rsid w:val="00943AAA"/>
    <w:rsid w:val="00943B72"/>
    <w:rsid w:val="00943E87"/>
    <w:rsid w:val="0094425B"/>
    <w:rsid w:val="00944C39"/>
    <w:rsid w:val="0094613A"/>
    <w:rsid w:val="009468D4"/>
    <w:rsid w:val="00946F03"/>
    <w:rsid w:val="00947AEA"/>
    <w:rsid w:val="00947CD6"/>
    <w:rsid w:val="0095200D"/>
    <w:rsid w:val="00952145"/>
    <w:rsid w:val="0095244C"/>
    <w:rsid w:val="0095461E"/>
    <w:rsid w:val="009577A7"/>
    <w:rsid w:val="00957F9D"/>
    <w:rsid w:val="009629FE"/>
    <w:rsid w:val="00963849"/>
    <w:rsid w:val="00963A3C"/>
    <w:rsid w:val="00963D4F"/>
    <w:rsid w:val="00963E27"/>
    <w:rsid w:val="00965B2E"/>
    <w:rsid w:val="00967C3F"/>
    <w:rsid w:val="00971AD6"/>
    <w:rsid w:val="00972988"/>
    <w:rsid w:val="00972AD4"/>
    <w:rsid w:val="00974FD5"/>
    <w:rsid w:val="00975110"/>
    <w:rsid w:val="00975DB9"/>
    <w:rsid w:val="009771D7"/>
    <w:rsid w:val="00977B0B"/>
    <w:rsid w:val="00980168"/>
    <w:rsid w:val="0098281D"/>
    <w:rsid w:val="0098427E"/>
    <w:rsid w:val="00985793"/>
    <w:rsid w:val="00987594"/>
    <w:rsid w:val="00987757"/>
    <w:rsid w:val="0099115C"/>
    <w:rsid w:val="00993349"/>
    <w:rsid w:val="009945D3"/>
    <w:rsid w:val="00996F98"/>
    <w:rsid w:val="009970DE"/>
    <w:rsid w:val="00997685"/>
    <w:rsid w:val="00997BF9"/>
    <w:rsid w:val="009A0BA3"/>
    <w:rsid w:val="009A29EE"/>
    <w:rsid w:val="009A2C85"/>
    <w:rsid w:val="009A4C06"/>
    <w:rsid w:val="009A5C6B"/>
    <w:rsid w:val="009A6764"/>
    <w:rsid w:val="009B1871"/>
    <w:rsid w:val="009B3699"/>
    <w:rsid w:val="009B3FD5"/>
    <w:rsid w:val="009B4465"/>
    <w:rsid w:val="009B62C1"/>
    <w:rsid w:val="009B7E82"/>
    <w:rsid w:val="009C0AC6"/>
    <w:rsid w:val="009C0D46"/>
    <w:rsid w:val="009C4240"/>
    <w:rsid w:val="009C47C5"/>
    <w:rsid w:val="009C5AF3"/>
    <w:rsid w:val="009D107A"/>
    <w:rsid w:val="009D2561"/>
    <w:rsid w:val="009D273B"/>
    <w:rsid w:val="009D313B"/>
    <w:rsid w:val="009D37B5"/>
    <w:rsid w:val="009D5AFE"/>
    <w:rsid w:val="009D6BC0"/>
    <w:rsid w:val="009D6FE4"/>
    <w:rsid w:val="009D78B9"/>
    <w:rsid w:val="009D7E52"/>
    <w:rsid w:val="009E1039"/>
    <w:rsid w:val="009E15A7"/>
    <w:rsid w:val="009E2199"/>
    <w:rsid w:val="009E4633"/>
    <w:rsid w:val="009E5004"/>
    <w:rsid w:val="009F0309"/>
    <w:rsid w:val="009F0B6B"/>
    <w:rsid w:val="009F0CD8"/>
    <w:rsid w:val="009F0DC2"/>
    <w:rsid w:val="009F11A5"/>
    <w:rsid w:val="009F1895"/>
    <w:rsid w:val="009F1EF3"/>
    <w:rsid w:val="009F228F"/>
    <w:rsid w:val="009F2B2D"/>
    <w:rsid w:val="009F2D76"/>
    <w:rsid w:val="009F5B77"/>
    <w:rsid w:val="009F7028"/>
    <w:rsid w:val="00A00B34"/>
    <w:rsid w:val="00A01EB9"/>
    <w:rsid w:val="00A01F54"/>
    <w:rsid w:val="00A02327"/>
    <w:rsid w:val="00A05347"/>
    <w:rsid w:val="00A1004E"/>
    <w:rsid w:val="00A11643"/>
    <w:rsid w:val="00A12252"/>
    <w:rsid w:val="00A13AAA"/>
    <w:rsid w:val="00A13AFA"/>
    <w:rsid w:val="00A142E4"/>
    <w:rsid w:val="00A14BE2"/>
    <w:rsid w:val="00A14C92"/>
    <w:rsid w:val="00A17EC2"/>
    <w:rsid w:val="00A214AA"/>
    <w:rsid w:val="00A24975"/>
    <w:rsid w:val="00A24D77"/>
    <w:rsid w:val="00A25030"/>
    <w:rsid w:val="00A26A17"/>
    <w:rsid w:val="00A26CCE"/>
    <w:rsid w:val="00A26D95"/>
    <w:rsid w:val="00A27E4E"/>
    <w:rsid w:val="00A30210"/>
    <w:rsid w:val="00A331C7"/>
    <w:rsid w:val="00A338D7"/>
    <w:rsid w:val="00A34470"/>
    <w:rsid w:val="00A36D0C"/>
    <w:rsid w:val="00A375CD"/>
    <w:rsid w:val="00A37841"/>
    <w:rsid w:val="00A401E6"/>
    <w:rsid w:val="00A41015"/>
    <w:rsid w:val="00A42444"/>
    <w:rsid w:val="00A4337F"/>
    <w:rsid w:val="00A43FF7"/>
    <w:rsid w:val="00A4491C"/>
    <w:rsid w:val="00A47BAB"/>
    <w:rsid w:val="00A53D24"/>
    <w:rsid w:val="00A53EE2"/>
    <w:rsid w:val="00A57BD6"/>
    <w:rsid w:val="00A6045B"/>
    <w:rsid w:val="00A615D0"/>
    <w:rsid w:val="00A61A3A"/>
    <w:rsid w:val="00A621D9"/>
    <w:rsid w:val="00A64B1B"/>
    <w:rsid w:val="00A64E93"/>
    <w:rsid w:val="00A65E4E"/>
    <w:rsid w:val="00A70A4E"/>
    <w:rsid w:val="00A71207"/>
    <w:rsid w:val="00A74106"/>
    <w:rsid w:val="00A76CAE"/>
    <w:rsid w:val="00A8497D"/>
    <w:rsid w:val="00A87838"/>
    <w:rsid w:val="00A87E72"/>
    <w:rsid w:val="00A90038"/>
    <w:rsid w:val="00A940A9"/>
    <w:rsid w:val="00A94DE8"/>
    <w:rsid w:val="00A95723"/>
    <w:rsid w:val="00A962D7"/>
    <w:rsid w:val="00A964DE"/>
    <w:rsid w:val="00A97EC8"/>
    <w:rsid w:val="00AA0481"/>
    <w:rsid w:val="00AA3980"/>
    <w:rsid w:val="00AA50AB"/>
    <w:rsid w:val="00AA59B5"/>
    <w:rsid w:val="00AA5A09"/>
    <w:rsid w:val="00AA7101"/>
    <w:rsid w:val="00AA71C5"/>
    <w:rsid w:val="00AA7466"/>
    <w:rsid w:val="00AA7FF3"/>
    <w:rsid w:val="00AB0035"/>
    <w:rsid w:val="00AB03E3"/>
    <w:rsid w:val="00AB458B"/>
    <w:rsid w:val="00AB52BE"/>
    <w:rsid w:val="00AB5862"/>
    <w:rsid w:val="00AB6E1D"/>
    <w:rsid w:val="00AB70BB"/>
    <w:rsid w:val="00AB790B"/>
    <w:rsid w:val="00AC074E"/>
    <w:rsid w:val="00AC0D7C"/>
    <w:rsid w:val="00AC1A31"/>
    <w:rsid w:val="00AC3DBA"/>
    <w:rsid w:val="00AC4332"/>
    <w:rsid w:val="00AC468E"/>
    <w:rsid w:val="00AC5CE9"/>
    <w:rsid w:val="00AC5CFB"/>
    <w:rsid w:val="00AC74CC"/>
    <w:rsid w:val="00AC763C"/>
    <w:rsid w:val="00AD1795"/>
    <w:rsid w:val="00AD1BC2"/>
    <w:rsid w:val="00AD467D"/>
    <w:rsid w:val="00AD4D0F"/>
    <w:rsid w:val="00AD68BD"/>
    <w:rsid w:val="00AD7FE0"/>
    <w:rsid w:val="00AE1121"/>
    <w:rsid w:val="00AE1780"/>
    <w:rsid w:val="00AE5CFC"/>
    <w:rsid w:val="00AE6D41"/>
    <w:rsid w:val="00AE7AE1"/>
    <w:rsid w:val="00AF246E"/>
    <w:rsid w:val="00AF332C"/>
    <w:rsid w:val="00AF3B0D"/>
    <w:rsid w:val="00AF3F73"/>
    <w:rsid w:val="00AF4022"/>
    <w:rsid w:val="00AF4C57"/>
    <w:rsid w:val="00AF5013"/>
    <w:rsid w:val="00AF56C1"/>
    <w:rsid w:val="00AF637C"/>
    <w:rsid w:val="00AF6485"/>
    <w:rsid w:val="00AF75F2"/>
    <w:rsid w:val="00AF77C4"/>
    <w:rsid w:val="00B0031F"/>
    <w:rsid w:val="00B01837"/>
    <w:rsid w:val="00B0267A"/>
    <w:rsid w:val="00B0285E"/>
    <w:rsid w:val="00B02B74"/>
    <w:rsid w:val="00B04D93"/>
    <w:rsid w:val="00B064CD"/>
    <w:rsid w:val="00B06A03"/>
    <w:rsid w:val="00B07022"/>
    <w:rsid w:val="00B072DA"/>
    <w:rsid w:val="00B07EBE"/>
    <w:rsid w:val="00B07FE3"/>
    <w:rsid w:val="00B101A8"/>
    <w:rsid w:val="00B1054A"/>
    <w:rsid w:val="00B1060C"/>
    <w:rsid w:val="00B12358"/>
    <w:rsid w:val="00B12457"/>
    <w:rsid w:val="00B13AB9"/>
    <w:rsid w:val="00B14A52"/>
    <w:rsid w:val="00B14CF4"/>
    <w:rsid w:val="00B16430"/>
    <w:rsid w:val="00B1668F"/>
    <w:rsid w:val="00B17774"/>
    <w:rsid w:val="00B17CC6"/>
    <w:rsid w:val="00B17D94"/>
    <w:rsid w:val="00B2297C"/>
    <w:rsid w:val="00B24111"/>
    <w:rsid w:val="00B24512"/>
    <w:rsid w:val="00B24746"/>
    <w:rsid w:val="00B247E8"/>
    <w:rsid w:val="00B251E7"/>
    <w:rsid w:val="00B253C1"/>
    <w:rsid w:val="00B27B07"/>
    <w:rsid w:val="00B27CE6"/>
    <w:rsid w:val="00B300BA"/>
    <w:rsid w:val="00B30DD5"/>
    <w:rsid w:val="00B30F64"/>
    <w:rsid w:val="00B31AF3"/>
    <w:rsid w:val="00B3579C"/>
    <w:rsid w:val="00B35BAF"/>
    <w:rsid w:val="00B367D3"/>
    <w:rsid w:val="00B377FB"/>
    <w:rsid w:val="00B379D3"/>
    <w:rsid w:val="00B42C4B"/>
    <w:rsid w:val="00B42F39"/>
    <w:rsid w:val="00B45F3C"/>
    <w:rsid w:val="00B4661C"/>
    <w:rsid w:val="00B51CA7"/>
    <w:rsid w:val="00B54299"/>
    <w:rsid w:val="00B548BD"/>
    <w:rsid w:val="00B549BD"/>
    <w:rsid w:val="00B54D46"/>
    <w:rsid w:val="00B55F42"/>
    <w:rsid w:val="00B56754"/>
    <w:rsid w:val="00B56A31"/>
    <w:rsid w:val="00B56C4A"/>
    <w:rsid w:val="00B5788A"/>
    <w:rsid w:val="00B6002E"/>
    <w:rsid w:val="00B608CD"/>
    <w:rsid w:val="00B61153"/>
    <w:rsid w:val="00B61339"/>
    <w:rsid w:val="00B61EF9"/>
    <w:rsid w:val="00B6569D"/>
    <w:rsid w:val="00B665CA"/>
    <w:rsid w:val="00B67930"/>
    <w:rsid w:val="00B709EC"/>
    <w:rsid w:val="00B72744"/>
    <w:rsid w:val="00B72BBF"/>
    <w:rsid w:val="00B775F0"/>
    <w:rsid w:val="00B807D7"/>
    <w:rsid w:val="00B8346C"/>
    <w:rsid w:val="00B83EA1"/>
    <w:rsid w:val="00B858BC"/>
    <w:rsid w:val="00B8596C"/>
    <w:rsid w:val="00B8626A"/>
    <w:rsid w:val="00B90154"/>
    <w:rsid w:val="00B923D0"/>
    <w:rsid w:val="00B9333B"/>
    <w:rsid w:val="00B93C2A"/>
    <w:rsid w:val="00B94790"/>
    <w:rsid w:val="00B95D68"/>
    <w:rsid w:val="00B9798B"/>
    <w:rsid w:val="00B97D8F"/>
    <w:rsid w:val="00B97F04"/>
    <w:rsid w:val="00BA16A7"/>
    <w:rsid w:val="00BA1EEF"/>
    <w:rsid w:val="00BA2036"/>
    <w:rsid w:val="00BA3448"/>
    <w:rsid w:val="00BA3562"/>
    <w:rsid w:val="00BA3D7F"/>
    <w:rsid w:val="00BA4429"/>
    <w:rsid w:val="00BA595E"/>
    <w:rsid w:val="00BA59D8"/>
    <w:rsid w:val="00BB052D"/>
    <w:rsid w:val="00BB0DAB"/>
    <w:rsid w:val="00BB1C79"/>
    <w:rsid w:val="00BB212F"/>
    <w:rsid w:val="00BB271B"/>
    <w:rsid w:val="00BB282C"/>
    <w:rsid w:val="00BB50D2"/>
    <w:rsid w:val="00BB5172"/>
    <w:rsid w:val="00BB5339"/>
    <w:rsid w:val="00BB65F0"/>
    <w:rsid w:val="00BB6CB6"/>
    <w:rsid w:val="00BB7C5A"/>
    <w:rsid w:val="00BC1229"/>
    <w:rsid w:val="00BC3F1B"/>
    <w:rsid w:val="00BC4620"/>
    <w:rsid w:val="00BC4B73"/>
    <w:rsid w:val="00BC4DE6"/>
    <w:rsid w:val="00BC5D94"/>
    <w:rsid w:val="00BC61C7"/>
    <w:rsid w:val="00BC6C5C"/>
    <w:rsid w:val="00BC7189"/>
    <w:rsid w:val="00BC7B29"/>
    <w:rsid w:val="00BD355A"/>
    <w:rsid w:val="00BD391F"/>
    <w:rsid w:val="00BD5031"/>
    <w:rsid w:val="00BD5545"/>
    <w:rsid w:val="00BD5A52"/>
    <w:rsid w:val="00BD6283"/>
    <w:rsid w:val="00BD7940"/>
    <w:rsid w:val="00BD7A27"/>
    <w:rsid w:val="00BE2A14"/>
    <w:rsid w:val="00BE2EAF"/>
    <w:rsid w:val="00BE4555"/>
    <w:rsid w:val="00BE6D66"/>
    <w:rsid w:val="00BE6EB2"/>
    <w:rsid w:val="00BF0187"/>
    <w:rsid w:val="00BF485A"/>
    <w:rsid w:val="00BF59BB"/>
    <w:rsid w:val="00BF5B0C"/>
    <w:rsid w:val="00BF650B"/>
    <w:rsid w:val="00C0191E"/>
    <w:rsid w:val="00C02ED9"/>
    <w:rsid w:val="00C06045"/>
    <w:rsid w:val="00C07333"/>
    <w:rsid w:val="00C07820"/>
    <w:rsid w:val="00C07ED7"/>
    <w:rsid w:val="00C07F95"/>
    <w:rsid w:val="00C118C1"/>
    <w:rsid w:val="00C1196E"/>
    <w:rsid w:val="00C13054"/>
    <w:rsid w:val="00C14061"/>
    <w:rsid w:val="00C15140"/>
    <w:rsid w:val="00C165E4"/>
    <w:rsid w:val="00C17098"/>
    <w:rsid w:val="00C1713B"/>
    <w:rsid w:val="00C179BF"/>
    <w:rsid w:val="00C206BC"/>
    <w:rsid w:val="00C21073"/>
    <w:rsid w:val="00C21312"/>
    <w:rsid w:val="00C226A1"/>
    <w:rsid w:val="00C2442B"/>
    <w:rsid w:val="00C2710A"/>
    <w:rsid w:val="00C30A8D"/>
    <w:rsid w:val="00C30B10"/>
    <w:rsid w:val="00C313B7"/>
    <w:rsid w:val="00C316BB"/>
    <w:rsid w:val="00C31A7E"/>
    <w:rsid w:val="00C3252A"/>
    <w:rsid w:val="00C34DBD"/>
    <w:rsid w:val="00C34DF1"/>
    <w:rsid w:val="00C35124"/>
    <w:rsid w:val="00C355EF"/>
    <w:rsid w:val="00C40A39"/>
    <w:rsid w:val="00C410F6"/>
    <w:rsid w:val="00C418E0"/>
    <w:rsid w:val="00C41FB2"/>
    <w:rsid w:val="00C42591"/>
    <w:rsid w:val="00C43297"/>
    <w:rsid w:val="00C44A03"/>
    <w:rsid w:val="00C53548"/>
    <w:rsid w:val="00C536B9"/>
    <w:rsid w:val="00C54EEF"/>
    <w:rsid w:val="00C5560C"/>
    <w:rsid w:val="00C55FEB"/>
    <w:rsid w:val="00C56C3B"/>
    <w:rsid w:val="00C57508"/>
    <w:rsid w:val="00C57CA5"/>
    <w:rsid w:val="00C6029A"/>
    <w:rsid w:val="00C6272D"/>
    <w:rsid w:val="00C636E4"/>
    <w:rsid w:val="00C637EA"/>
    <w:rsid w:val="00C66C1D"/>
    <w:rsid w:val="00C66E9D"/>
    <w:rsid w:val="00C67D02"/>
    <w:rsid w:val="00C67DD5"/>
    <w:rsid w:val="00C70FCC"/>
    <w:rsid w:val="00C7250B"/>
    <w:rsid w:val="00C72D0F"/>
    <w:rsid w:val="00C73012"/>
    <w:rsid w:val="00C73589"/>
    <w:rsid w:val="00C73B1A"/>
    <w:rsid w:val="00C74558"/>
    <w:rsid w:val="00C745B2"/>
    <w:rsid w:val="00C751D1"/>
    <w:rsid w:val="00C755BC"/>
    <w:rsid w:val="00C7665E"/>
    <w:rsid w:val="00C76B47"/>
    <w:rsid w:val="00C777A7"/>
    <w:rsid w:val="00C777D9"/>
    <w:rsid w:val="00C80B82"/>
    <w:rsid w:val="00C822B8"/>
    <w:rsid w:val="00C82B88"/>
    <w:rsid w:val="00C83CAB"/>
    <w:rsid w:val="00C84173"/>
    <w:rsid w:val="00C86B89"/>
    <w:rsid w:val="00C870D4"/>
    <w:rsid w:val="00C912E2"/>
    <w:rsid w:val="00C94826"/>
    <w:rsid w:val="00CA023F"/>
    <w:rsid w:val="00CA08F1"/>
    <w:rsid w:val="00CA3568"/>
    <w:rsid w:val="00CA479A"/>
    <w:rsid w:val="00CA4A80"/>
    <w:rsid w:val="00CA52F7"/>
    <w:rsid w:val="00CA64FB"/>
    <w:rsid w:val="00CA74DC"/>
    <w:rsid w:val="00CB1050"/>
    <w:rsid w:val="00CB3236"/>
    <w:rsid w:val="00CB3A76"/>
    <w:rsid w:val="00CB3B93"/>
    <w:rsid w:val="00CC0D3C"/>
    <w:rsid w:val="00CC2954"/>
    <w:rsid w:val="00CC44E8"/>
    <w:rsid w:val="00CC4727"/>
    <w:rsid w:val="00CC4CFB"/>
    <w:rsid w:val="00CC57AD"/>
    <w:rsid w:val="00CC587B"/>
    <w:rsid w:val="00CC670A"/>
    <w:rsid w:val="00CC78F7"/>
    <w:rsid w:val="00CD019A"/>
    <w:rsid w:val="00CD1CCB"/>
    <w:rsid w:val="00CD314A"/>
    <w:rsid w:val="00CD3CB2"/>
    <w:rsid w:val="00CD41D9"/>
    <w:rsid w:val="00CD51B1"/>
    <w:rsid w:val="00CD5341"/>
    <w:rsid w:val="00CD63FB"/>
    <w:rsid w:val="00CD64BC"/>
    <w:rsid w:val="00CD6E4A"/>
    <w:rsid w:val="00CE3880"/>
    <w:rsid w:val="00CE40FF"/>
    <w:rsid w:val="00CE49EA"/>
    <w:rsid w:val="00CE5559"/>
    <w:rsid w:val="00CE56AC"/>
    <w:rsid w:val="00CE641D"/>
    <w:rsid w:val="00CE642C"/>
    <w:rsid w:val="00CE6FCB"/>
    <w:rsid w:val="00CE7662"/>
    <w:rsid w:val="00CF09BF"/>
    <w:rsid w:val="00CF1B1F"/>
    <w:rsid w:val="00CF3B74"/>
    <w:rsid w:val="00CF3E5B"/>
    <w:rsid w:val="00CF4F94"/>
    <w:rsid w:val="00CF5A5F"/>
    <w:rsid w:val="00CF6F00"/>
    <w:rsid w:val="00CF763B"/>
    <w:rsid w:val="00D017C4"/>
    <w:rsid w:val="00D0248F"/>
    <w:rsid w:val="00D02A61"/>
    <w:rsid w:val="00D043E3"/>
    <w:rsid w:val="00D06072"/>
    <w:rsid w:val="00D06D55"/>
    <w:rsid w:val="00D07F0D"/>
    <w:rsid w:val="00D10A1D"/>
    <w:rsid w:val="00D10BCD"/>
    <w:rsid w:val="00D11032"/>
    <w:rsid w:val="00D11B59"/>
    <w:rsid w:val="00D137C6"/>
    <w:rsid w:val="00D13E20"/>
    <w:rsid w:val="00D13FAD"/>
    <w:rsid w:val="00D15CA5"/>
    <w:rsid w:val="00D15F4F"/>
    <w:rsid w:val="00D21A47"/>
    <w:rsid w:val="00D24319"/>
    <w:rsid w:val="00D247CA"/>
    <w:rsid w:val="00D25B80"/>
    <w:rsid w:val="00D26B05"/>
    <w:rsid w:val="00D27282"/>
    <w:rsid w:val="00D302B8"/>
    <w:rsid w:val="00D302E1"/>
    <w:rsid w:val="00D32518"/>
    <w:rsid w:val="00D32ADF"/>
    <w:rsid w:val="00D32C52"/>
    <w:rsid w:val="00D3367C"/>
    <w:rsid w:val="00D34109"/>
    <w:rsid w:val="00D34675"/>
    <w:rsid w:val="00D34F8D"/>
    <w:rsid w:val="00D35F20"/>
    <w:rsid w:val="00D40146"/>
    <w:rsid w:val="00D40B08"/>
    <w:rsid w:val="00D415AF"/>
    <w:rsid w:val="00D43D0D"/>
    <w:rsid w:val="00D43EBA"/>
    <w:rsid w:val="00D44305"/>
    <w:rsid w:val="00D44A90"/>
    <w:rsid w:val="00D472C6"/>
    <w:rsid w:val="00D52B0E"/>
    <w:rsid w:val="00D535DC"/>
    <w:rsid w:val="00D53708"/>
    <w:rsid w:val="00D5383F"/>
    <w:rsid w:val="00D53CE7"/>
    <w:rsid w:val="00D544AD"/>
    <w:rsid w:val="00D5486A"/>
    <w:rsid w:val="00D55CA9"/>
    <w:rsid w:val="00D56AF1"/>
    <w:rsid w:val="00D56EE5"/>
    <w:rsid w:val="00D60EDF"/>
    <w:rsid w:val="00D64069"/>
    <w:rsid w:val="00D640A0"/>
    <w:rsid w:val="00D6484B"/>
    <w:rsid w:val="00D6487C"/>
    <w:rsid w:val="00D64DE2"/>
    <w:rsid w:val="00D671F1"/>
    <w:rsid w:val="00D71185"/>
    <w:rsid w:val="00D7118A"/>
    <w:rsid w:val="00D71B87"/>
    <w:rsid w:val="00D722D8"/>
    <w:rsid w:val="00D72551"/>
    <w:rsid w:val="00D737BC"/>
    <w:rsid w:val="00D75A7B"/>
    <w:rsid w:val="00D82117"/>
    <w:rsid w:val="00D82FFC"/>
    <w:rsid w:val="00D83019"/>
    <w:rsid w:val="00D8366B"/>
    <w:rsid w:val="00D85E59"/>
    <w:rsid w:val="00D86450"/>
    <w:rsid w:val="00D90AAF"/>
    <w:rsid w:val="00D91229"/>
    <w:rsid w:val="00D91A8F"/>
    <w:rsid w:val="00D9235E"/>
    <w:rsid w:val="00D93BDC"/>
    <w:rsid w:val="00D93BF4"/>
    <w:rsid w:val="00D94859"/>
    <w:rsid w:val="00D95AE4"/>
    <w:rsid w:val="00D9716B"/>
    <w:rsid w:val="00D9724A"/>
    <w:rsid w:val="00DA05AA"/>
    <w:rsid w:val="00DA0A90"/>
    <w:rsid w:val="00DA0C85"/>
    <w:rsid w:val="00DA1738"/>
    <w:rsid w:val="00DA2089"/>
    <w:rsid w:val="00DA2DB7"/>
    <w:rsid w:val="00DA3FFA"/>
    <w:rsid w:val="00DA47A6"/>
    <w:rsid w:val="00DA48DB"/>
    <w:rsid w:val="00DA521C"/>
    <w:rsid w:val="00DB00BF"/>
    <w:rsid w:val="00DB069B"/>
    <w:rsid w:val="00DB43F7"/>
    <w:rsid w:val="00DB5450"/>
    <w:rsid w:val="00DB5EBB"/>
    <w:rsid w:val="00DB7A38"/>
    <w:rsid w:val="00DC0428"/>
    <w:rsid w:val="00DC0E19"/>
    <w:rsid w:val="00DC1666"/>
    <w:rsid w:val="00DC2295"/>
    <w:rsid w:val="00DC2376"/>
    <w:rsid w:val="00DC3664"/>
    <w:rsid w:val="00DC6A91"/>
    <w:rsid w:val="00DC7C44"/>
    <w:rsid w:val="00DD0AE7"/>
    <w:rsid w:val="00DD12D3"/>
    <w:rsid w:val="00DD3375"/>
    <w:rsid w:val="00DD3B8D"/>
    <w:rsid w:val="00DD442D"/>
    <w:rsid w:val="00DD610F"/>
    <w:rsid w:val="00DD72B4"/>
    <w:rsid w:val="00DD7469"/>
    <w:rsid w:val="00DE1340"/>
    <w:rsid w:val="00DE17DC"/>
    <w:rsid w:val="00DE215A"/>
    <w:rsid w:val="00DE372E"/>
    <w:rsid w:val="00DE4CC7"/>
    <w:rsid w:val="00DE51F4"/>
    <w:rsid w:val="00DE580D"/>
    <w:rsid w:val="00DE7D99"/>
    <w:rsid w:val="00DF3C9E"/>
    <w:rsid w:val="00DF5792"/>
    <w:rsid w:val="00DF60C7"/>
    <w:rsid w:val="00DF6852"/>
    <w:rsid w:val="00DF7241"/>
    <w:rsid w:val="00DF7464"/>
    <w:rsid w:val="00E0104F"/>
    <w:rsid w:val="00E01A2B"/>
    <w:rsid w:val="00E03594"/>
    <w:rsid w:val="00E04863"/>
    <w:rsid w:val="00E04B3B"/>
    <w:rsid w:val="00E057C3"/>
    <w:rsid w:val="00E060BF"/>
    <w:rsid w:val="00E06990"/>
    <w:rsid w:val="00E11644"/>
    <w:rsid w:val="00E1264D"/>
    <w:rsid w:val="00E12B03"/>
    <w:rsid w:val="00E13228"/>
    <w:rsid w:val="00E13FBF"/>
    <w:rsid w:val="00E16481"/>
    <w:rsid w:val="00E1672D"/>
    <w:rsid w:val="00E209D0"/>
    <w:rsid w:val="00E20C43"/>
    <w:rsid w:val="00E21AB3"/>
    <w:rsid w:val="00E22457"/>
    <w:rsid w:val="00E22FFF"/>
    <w:rsid w:val="00E24162"/>
    <w:rsid w:val="00E26744"/>
    <w:rsid w:val="00E27505"/>
    <w:rsid w:val="00E30291"/>
    <w:rsid w:val="00E32659"/>
    <w:rsid w:val="00E3347B"/>
    <w:rsid w:val="00E36A37"/>
    <w:rsid w:val="00E37B64"/>
    <w:rsid w:val="00E422B2"/>
    <w:rsid w:val="00E444DF"/>
    <w:rsid w:val="00E46094"/>
    <w:rsid w:val="00E46469"/>
    <w:rsid w:val="00E46B32"/>
    <w:rsid w:val="00E475EC"/>
    <w:rsid w:val="00E47BFF"/>
    <w:rsid w:val="00E50B09"/>
    <w:rsid w:val="00E50D50"/>
    <w:rsid w:val="00E51623"/>
    <w:rsid w:val="00E51DB9"/>
    <w:rsid w:val="00E5401B"/>
    <w:rsid w:val="00E559D6"/>
    <w:rsid w:val="00E55C42"/>
    <w:rsid w:val="00E56868"/>
    <w:rsid w:val="00E56E9A"/>
    <w:rsid w:val="00E6017E"/>
    <w:rsid w:val="00E61AF5"/>
    <w:rsid w:val="00E61F98"/>
    <w:rsid w:val="00E639C4"/>
    <w:rsid w:val="00E70E55"/>
    <w:rsid w:val="00E70EDE"/>
    <w:rsid w:val="00E72A61"/>
    <w:rsid w:val="00E73118"/>
    <w:rsid w:val="00E74A24"/>
    <w:rsid w:val="00E756CE"/>
    <w:rsid w:val="00E757BC"/>
    <w:rsid w:val="00E80B96"/>
    <w:rsid w:val="00E81ECF"/>
    <w:rsid w:val="00E8581D"/>
    <w:rsid w:val="00E866AF"/>
    <w:rsid w:val="00E86F42"/>
    <w:rsid w:val="00E903B7"/>
    <w:rsid w:val="00E90EB7"/>
    <w:rsid w:val="00E9426C"/>
    <w:rsid w:val="00E94390"/>
    <w:rsid w:val="00E94FF8"/>
    <w:rsid w:val="00E95082"/>
    <w:rsid w:val="00E95208"/>
    <w:rsid w:val="00E95529"/>
    <w:rsid w:val="00E96B0A"/>
    <w:rsid w:val="00E970BC"/>
    <w:rsid w:val="00EA0066"/>
    <w:rsid w:val="00EA1850"/>
    <w:rsid w:val="00EA367E"/>
    <w:rsid w:val="00EA3E68"/>
    <w:rsid w:val="00EA54DD"/>
    <w:rsid w:val="00EA67CA"/>
    <w:rsid w:val="00EA7CE1"/>
    <w:rsid w:val="00EB13A6"/>
    <w:rsid w:val="00EB1EEA"/>
    <w:rsid w:val="00EB2276"/>
    <w:rsid w:val="00EB3576"/>
    <w:rsid w:val="00EB4AE3"/>
    <w:rsid w:val="00EB5F30"/>
    <w:rsid w:val="00EB7945"/>
    <w:rsid w:val="00EC3608"/>
    <w:rsid w:val="00EC4A27"/>
    <w:rsid w:val="00EC4CB8"/>
    <w:rsid w:val="00EC6544"/>
    <w:rsid w:val="00EC66B1"/>
    <w:rsid w:val="00EC6757"/>
    <w:rsid w:val="00EC7431"/>
    <w:rsid w:val="00EC7AA9"/>
    <w:rsid w:val="00ED09A4"/>
    <w:rsid w:val="00ED1C31"/>
    <w:rsid w:val="00ED20AB"/>
    <w:rsid w:val="00ED27A4"/>
    <w:rsid w:val="00ED37DA"/>
    <w:rsid w:val="00ED37F2"/>
    <w:rsid w:val="00ED5BFC"/>
    <w:rsid w:val="00ED7C2C"/>
    <w:rsid w:val="00EE46E4"/>
    <w:rsid w:val="00EE59FB"/>
    <w:rsid w:val="00EE709D"/>
    <w:rsid w:val="00EF1181"/>
    <w:rsid w:val="00EF11C6"/>
    <w:rsid w:val="00EF3009"/>
    <w:rsid w:val="00EF328C"/>
    <w:rsid w:val="00EF32F4"/>
    <w:rsid w:val="00EF3379"/>
    <w:rsid w:val="00EF3BD7"/>
    <w:rsid w:val="00EF4C6C"/>
    <w:rsid w:val="00EF600F"/>
    <w:rsid w:val="00EF7BB1"/>
    <w:rsid w:val="00EF7BC9"/>
    <w:rsid w:val="00F0355E"/>
    <w:rsid w:val="00F04EA4"/>
    <w:rsid w:val="00F05474"/>
    <w:rsid w:val="00F063E5"/>
    <w:rsid w:val="00F0743F"/>
    <w:rsid w:val="00F11148"/>
    <w:rsid w:val="00F128F3"/>
    <w:rsid w:val="00F12E88"/>
    <w:rsid w:val="00F12EB5"/>
    <w:rsid w:val="00F15379"/>
    <w:rsid w:val="00F172FE"/>
    <w:rsid w:val="00F17494"/>
    <w:rsid w:val="00F21395"/>
    <w:rsid w:val="00F219A0"/>
    <w:rsid w:val="00F21A12"/>
    <w:rsid w:val="00F2249B"/>
    <w:rsid w:val="00F233A2"/>
    <w:rsid w:val="00F23F14"/>
    <w:rsid w:val="00F23FC8"/>
    <w:rsid w:val="00F24C03"/>
    <w:rsid w:val="00F250BF"/>
    <w:rsid w:val="00F253F4"/>
    <w:rsid w:val="00F32628"/>
    <w:rsid w:val="00F32959"/>
    <w:rsid w:val="00F33204"/>
    <w:rsid w:val="00F34BAD"/>
    <w:rsid w:val="00F35208"/>
    <w:rsid w:val="00F353B8"/>
    <w:rsid w:val="00F3550B"/>
    <w:rsid w:val="00F35A6A"/>
    <w:rsid w:val="00F36ADB"/>
    <w:rsid w:val="00F37382"/>
    <w:rsid w:val="00F379DF"/>
    <w:rsid w:val="00F40404"/>
    <w:rsid w:val="00F408E5"/>
    <w:rsid w:val="00F411B0"/>
    <w:rsid w:val="00F42831"/>
    <w:rsid w:val="00F45D43"/>
    <w:rsid w:val="00F4737B"/>
    <w:rsid w:val="00F47706"/>
    <w:rsid w:val="00F4779C"/>
    <w:rsid w:val="00F50FF9"/>
    <w:rsid w:val="00F5207E"/>
    <w:rsid w:val="00F524F1"/>
    <w:rsid w:val="00F52D2F"/>
    <w:rsid w:val="00F52EB7"/>
    <w:rsid w:val="00F56BF7"/>
    <w:rsid w:val="00F57F95"/>
    <w:rsid w:val="00F610D6"/>
    <w:rsid w:val="00F62A1E"/>
    <w:rsid w:val="00F63F6B"/>
    <w:rsid w:val="00F64F95"/>
    <w:rsid w:val="00F660E7"/>
    <w:rsid w:val="00F66941"/>
    <w:rsid w:val="00F670AD"/>
    <w:rsid w:val="00F71B2A"/>
    <w:rsid w:val="00F72C3C"/>
    <w:rsid w:val="00F73AE9"/>
    <w:rsid w:val="00F74247"/>
    <w:rsid w:val="00F75216"/>
    <w:rsid w:val="00F769EA"/>
    <w:rsid w:val="00F76E72"/>
    <w:rsid w:val="00F77027"/>
    <w:rsid w:val="00F82333"/>
    <w:rsid w:val="00F823F0"/>
    <w:rsid w:val="00F84009"/>
    <w:rsid w:val="00F853EF"/>
    <w:rsid w:val="00F85D60"/>
    <w:rsid w:val="00F86687"/>
    <w:rsid w:val="00F86B09"/>
    <w:rsid w:val="00F87348"/>
    <w:rsid w:val="00F8784C"/>
    <w:rsid w:val="00F91EA9"/>
    <w:rsid w:val="00F92748"/>
    <w:rsid w:val="00F92AAD"/>
    <w:rsid w:val="00F9307B"/>
    <w:rsid w:val="00F93C37"/>
    <w:rsid w:val="00F95C25"/>
    <w:rsid w:val="00F96434"/>
    <w:rsid w:val="00F97D5B"/>
    <w:rsid w:val="00FA0D23"/>
    <w:rsid w:val="00FA1BA2"/>
    <w:rsid w:val="00FA2FC2"/>
    <w:rsid w:val="00FA3EAE"/>
    <w:rsid w:val="00FA4493"/>
    <w:rsid w:val="00FA44BC"/>
    <w:rsid w:val="00FB1379"/>
    <w:rsid w:val="00FB18E2"/>
    <w:rsid w:val="00FB3D40"/>
    <w:rsid w:val="00FB4525"/>
    <w:rsid w:val="00FB6A32"/>
    <w:rsid w:val="00FB6EEF"/>
    <w:rsid w:val="00FC0820"/>
    <w:rsid w:val="00FC0857"/>
    <w:rsid w:val="00FC2FA0"/>
    <w:rsid w:val="00FC5654"/>
    <w:rsid w:val="00FC65F2"/>
    <w:rsid w:val="00FD05A4"/>
    <w:rsid w:val="00FD179B"/>
    <w:rsid w:val="00FD4E54"/>
    <w:rsid w:val="00FD5B42"/>
    <w:rsid w:val="00FD6872"/>
    <w:rsid w:val="00FD6B62"/>
    <w:rsid w:val="00FD71FE"/>
    <w:rsid w:val="00FE0401"/>
    <w:rsid w:val="00FE1032"/>
    <w:rsid w:val="00FE1C58"/>
    <w:rsid w:val="00FE1F37"/>
    <w:rsid w:val="00FE37F0"/>
    <w:rsid w:val="00FE44B4"/>
    <w:rsid w:val="00FE58D0"/>
    <w:rsid w:val="00FE7374"/>
    <w:rsid w:val="00FE7D8D"/>
    <w:rsid w:val="00FF320D"/>
    <w:rsid w:val="00FF46A0"/>
    <w:rsid w:val="00FF6050"/>
    <w:rsid w:val="00FF64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2">
    <w:name w:val="heading 2"/>
    <w:basedOn w:val="Normal"/>
    <w:next w:val="Normal"/>
    <w:link w:val="Ttulo2Car"/>
    <w:uiPriority w:val="9"/>
    <w:unhideWhenUsed/>
    <w:qFormat/>
    <w:rsid w:val="001916F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C206BC"/>
    <w:pPr>
      <w:keepNext/>
      <w:keepLines/>
      <w:spacing w:before="200"/>
      <w:outlineLvl w:val="4"/>
    </w:pPr>
    <w:rPr>
      <w:rFonts w:asciiTheme="majorHAnsi" w:eastAsiaTheme="majorEastAsia" w:hAnsiTheme="majorHAnsi" w:cstheme="majorBidi"/>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aliases w:val="Numeración de párrafos"/>
    <w:basedOn w:val="Normal"/>
    <w:link w:val="PrrafodelistaCar"/>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paragraph" w:styleId="NormalWeb">
    <w:name w:val="Normal (Web)"/>
    <w:basedOn w:val="Normal"/>
    <w:uiPriority w:val="99"/>
    <w:unhideWhenUsed/>
    <w:rsid w:val="00F71B2A"/>
    <w:pPr>
      <w:spacing w:before="100" w:beforeAutospacing="1" w:after="100" w:afterAutospacing="1"/>
    </w:pPr>
    <w:rPr>
      <w:rFonts w:ascii="Times New Roman" w:hAnsi="Times New Roman"/>
      <w:sz w:val="24"/>
      <w:szCs w:val="24"/>
    </w:rPr>
  </w:style>
  <w:style w:type="character" w:customStyle="1" w:styleId="Ttulo2Car">
    <w:name w:val="Título 2 Car"/>
    <w:basedOn w:val="Fuentedeprrafopredeter"/>
    <w:link w:val="Ttulo2"/>
    <w:uiPriority w:val="9"/>
    <w:rsid w:val="001916FE"/>
    <w:rPr>
      <w:rFonts w:asciiTheme="majorHAnsi" w:eastAsiaTheme="majorEastAsia" w:hAnsiTheme="majorHAnsi" w:cstheme="majorBidi"/>
      <w:b/>
      <w:bCs/>
      <w:color w:val="4F81BD" w:themeColor="accent1"/>
      <w:sz w:val="26"/>
      <w:szCs w:val="26"/>
      <w:lang w:val="es-MX" w:eastAsia="es-MX"/>
    </w:rPr>
  </w:style>
  <w:style w:type="paragraph" w:styleId="Subttulo">
    <w:name w:val="Subtitle"/>
    <w:basedOn w:val="Normal"/>
    <w:next w:val="Normal"/>
    <w:link w:val="SubttuloCar"/>
    <w:uiPriority w:val="11"/>
    <w:qFormat/>
    <w:rsid w:val="00895F9D"/>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895F9D"/>
    <w:rPr>
      <w:rFonts w:asciiTheme="majorHAnsi" w:eastAsiaTheme="majorEastAsia" w:hAnsiTheme="majorHAnsi" w:cstheme="majorBidi"/>
      <w:i/>
      <w:iCs/>
      <w:color w:val="4F81BD" w:themeColor="accent1"/>
      <w:spacing w:val="15"/>
      <w:sz w:val="24"/>
      <w:szCs w:val="24"/>
      <w:lang w:val="es-MX" w:eastAsia="es-MX"/>
    </w:rPr>
  </w:style>
  <w:style w:type="character" w:styleId="Textoennegrita">
    <w:name w:val="Strong"/>
    <w:basedOn w:val="Fuentedeprrafopredeter"/>
    <w:uiPriority w:val="22"/>
    <w:qFormat/>
    <w:rsid w:val="00895F9D"/>
    <w:rPr>
      <w:b/>
      <w:bCs/>
    </w:rPr>
  </w:style>
  <w:style w:type="character" w:customStyle="1" w:styleId="Ttulo5Car">
    <w:name w:val="Título 5 Car"/>
    <w:basedOn w:val="Fuentedeprrafopredeter"/>
    <w:link w:val="Ttulo5"/>
    <w:uiPriority w:val="9"/>
    <w:semiHidden/>
    <w:rsid w:val="00C206BC"/>
    <w:rPr>
      <w:rFonts w:asciiTheme="majorHAnsi" w:eastAsiaTheme="majorEastAsia" w:hAnsiTheme="majorHAnsi" w:cstheme="majorBidi"/>
      <w:color w:val="243F60" w:themeColor="accent1" w:themeShade="7F"/>
      <w:lang w:val="es-MX" w:eastAsia="es-MX"/>
    </w:rPr>
  </w:style>
  <w:style w:type="character" w:customStyle="1" w:styleId="il">
    <w:name w:val="il"/>
    <w:basedOn w:val="Fuentedeprrafopredeter"/>
    <w:rsid w:val="00450730"/>
  </w:style>
  <w:style w:type="paragraph" w:customStyle="1" w:styleId="yiv1764832795msonormal">
    <w:name w:val="yiv1764832795msonormal"/>
    <w:basedOn w:val="Normal"/>
    <w:rsid w:val="007A21AB"/>
    <w:pPr>
      <w:spacing w:before="100" w:beforeAutospacing="1" w:after="100" w:afterAutospacing="1"/>
    </w:pPr>
    <w:rPr>
      <w:rFonts w:ascii="Times New Roman" w:hAnsi="Times New Roman"/>
      <w:sz w:val="24"/>
      <w:szCs w:val="24"/>
    </w:rPr>
  </w:style>
  <w:style w:type="character" w:customStyle="1" w:styleId="PrrafodelistaCar">
    <w:name w:val="Párrafo de lista Car"/>
    <w:aliases w:val="Numeración de párrafos Car"/>
    <w:basedOn w:val="Fuentedeprrafopredeter"/>
    <w:link w:val="Prrafodelista"/>
    <w:uiPriority w:val="34"/>
    <w:locked/>
    <w:rsid w:val="004124E9"/>
    <w:rPr>
      <w:rFonts w:ascii="Cambria" w:eastAsia="Times New Roman" w:hAnsi="Cambria" w:cs="Times New Roman"/>
      <w:lang w:val="es-MX" w:eastAsia="es-MX"/>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2">
    <w:name w:val="heading 2"/>
    <w:basedOn w:val="Normal"/>
    <w:next w:val="Normal"/>
    <w:link w:val="Ttulo2Car"/>
    <w:uiPriority w:val="9"/>
    <w:unhideWhenUsed/>
    <w:qFormat/>
    <w:rsid w:val="001916F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C206BC"/>
    <w:pPr>
      <w:keepNext/>
      <w:keepLines/>
      <w:spacing w:before="200"/>
      <w:outlineLvl w:val="4"/>
    </w:pPr>
    <w:rPr>
      <w:rFonts w:asciiTheme="majorHAnsi" w:eastAsiaTheme="majorEastAsia" w:hAnsiTheme="majorHAnsi" w:cstheme="majorBidi"/>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aliases w:val="Numeración de párrafos"/>
    <w:basedOn w:val="Normal"/>
    <w:link w:val="PrrafodelistaCar"/>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paragraph" w:styleId="NormalWeb">
    <w:name w:val="Normal (Web)"/>
    <w:basedOn w:val="Normal"/>
    <w:uiPriority w:val="99"/>
    <w:unhideWhenUsed/>
    <w:rsid w:val="00F71B2A"/>
    <w:pPr>
      <w:spacing w:before="100" w:beforeAutospacing="1" w:after="100" w:afterAutospacing="1"/>
    </w:pPr>
    <w:rPr>
      <w:rFonts w:ascii="Times New Roman" w:hAnsi="Times New Roman"/>
      <w:sz w:val="24"/>
      <w:szCs w:val="24"/>
    </w:rPr>
  </w:style>
  <w:style w:type="character" w:customStyle="1" w:styleId="Ttulo2Car">
    <w:name w:val="Título 2 Car"/>
    <w:basedOn w:val="Fuentedeprrafopredeter"/>
    <w:link w:val="Ttulo2"/>
    <w:uiPriority w:val="9"/>
    <w:rsid w:val="001916FE"/>
    <w:rPr>
      <w:rFonts w:asciiTheme="majorHAnsi" w:eastAsiaTheme="majorEastAsia" w:hAnsiTheme="majorHAnsi" w:cstheme="majorBidi"/>
      <w:b/>
      <w:bCs/>
      <w:color w:val="4F81BD" w:themeColor="accent1"/>
      <w:sz w:val="26"/>
      <w:szCs w:val="26"/>
      <w:lang w:val="es-MX" w:eastAsia="es-MX"/>
    </w:rPr>
  </w:style>
  <w:style w:type="paragraph" w:styleId="Subttulo">
    <w:name w:val="Subtitle"/>
    <w:basedOn w:val="Normal"/>
    <w:next w:val="Normal"/>
    <w:link w:val="SubttuloCar"/>
    <w:uiPriority w:val="11"/>
    <w:qFormat/>
    <w:rsid w:val="00895F9D"/>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895F9D"/>
    <w:rPr>
      <w:rFonts w:asciiTheme="majorHAnsi" w:eastAsiaTheme="majorEastAsia" w:hAnsiTheme="majorHAnsi" w:cstheme="majorBidi"/>
      <w:i/>
      <w:iCs/>
      <w:color w:val="4F81BD" w:themeColor="accent1"/>
      <w:spacing w:val="15"/>
      <w:sz w:val="24"/>
      <w:szCs w:val="24"/>
      <w:lang w:val="es-MX" w:eastAsia="es-MX"/>
    </w:rPr>
  </w:style>
  <w:style w:type="character" w:styleId="Textoennegrita">
    <w:name w:val="Strong"/>
    <w:basedOn w:val="Fuentedeprrafopredeter"/>
    <w:uiPriority w:val="22"/>
    <w:qFormat/>
    <w:rsid w:val="00895F9D"/>
    <w:rPr>
      <w:b/>
      <w:bCs/>
    </w:rPr>
  </w:style>
  <w:style w:type="character" w:customStyle="1" w:styleId="Ttulo5Car">
    <w:name w:val="Título 5 Car"/>
    <w:basedOn w:val="Fuentedeprrafopredeter"/>
    <w:link w:val="Ttulo5"/>
    <w:uiPriority w:val="9"/>
    <w:semiHidden/>
    <w:rsid w:val="00C206BC"/>
    <w:rPr>
      <w:rFonts w:asciiTheme="majorHAnsi" w:eastAsiaTheme="majorEastAsia" w:hAnsiTheme="majorHAnsi" w:cstheme="majorBidi"/>
      <w:color w:val="243F60" w:themeColor="accent1" w:themeShade="7F"/>
      <w:lang w:val="es-MX" w:eastAsia="es-MX"/>
    </w:rPr>
  </w:style>
  <w:style w:type="character" w:customStyle="1" w:styleId="il">
    <w:name w:val="il"/>
    <w:basedOn w:val="Fuentedeprrafopredeter"/>
    <w:rsid w:val="00450730"/>
  </w:style>
  <w:style w:type="paragraph" w:customStyle="1" w:styleId="yiv1764832795msonormal">
    <w:name w:val="yiv1764832795msonormal"/>
    <w:basedOn w:val="Normal"/>
    <w:rsid w:val="007A21AB"/>
    <w:pPr>
      <w:spacing w:before="100" w:beforeAutospacing="1" w:after="100" w:afterAutospacing="1"/>
    </w:pPr>
    <w:rPr>
      <w:rFonts w:ascii="Times New Roman" w:hAnsi="Times New Roman"/>
      <w:sz w:val="24"/>
      <w:szCs w:val="24"/>
    </w:rPr>
  </w:style>
  <w:style w:type="character" w:customStyle="1" w:styleId="PrrafodelistaCar">
    <w:name w:val="Párrafo de lista Car"/>
    <w:aliases w:val="Numeración de párrafos Car"/>
    <w:basedOn w:val="Fuentedeprrafopredeter"/>
    <w:link w:val="Prrafodelista"/>
    <w:uiPriority w:val="34"/>
    <w:locked/>
    <w:rsid w:val="004124E9"/>
    <w:rPr>
      <w:rFonts w:ascii="Cambria" w:eastAsia="Times New Roman" w:hAnsi="Cambria" w:cs="Times New Roman"/>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267413">
      <w:bodyDiv w:val="1"/>
      <w:marLeft w:val="0"/>
      <w:marRight w:val="0"/>
      <w:marTop w:val="0"/>
      <w:marBottom w:val="0"/>
      <w:divBdr>
        <w:top w:val="none" w:sz="0" w:space="0" w:color="auto"/>
        <w:left w:val="none" w:sz="0" w:space="0" w:color="auto"/>
        <w:bottom w:val="none" w:sz="0" w:space="0" w:color="auto"/>
        <w:right w:val="none" w:sz="0" w:space="0" w:color="auto"/>
      </w:divBdr>
    </w:div>
    <w:div w:id="40979298">
      <w:bodyDiv w:val="1"/>
      <w:marLeft w:val="0"/>
      <w:marRight w:val="0"/>
      <w:marTop w:val="0"/>
      <w:marBottom w:val="0"/>
      <w:divBdr>
        <w:top w:val="none" w:sz="0" w:space="0" w:color="auto"/>
        <w:left w:val="none" w:sz="0" w:space="0" w:color="auto"/>
        <w:bottom w:val="none" w:sz="0" w:space="0" w:color="auto"/>
        <w:right w:val="none" w:sz="0" w:space="0" w:color="auto"/>
      </w:divBdr>
      <w:divsChild>
        <w:div w:id="162016952">
          <w:marLeft w:val="0"/>
          <w:marRight w:val="0"/>
          <w:marTop w:val="0"/>
          <w:marBottom w:val="0"/>
          <w:divBdr>
            <w:top w:val="none" w:sz="0" w:space="0" w:color="auto"/>
            <w:left w:val="none" w:sz="0" w:space="0" w:color="auto"/>
            <w:bottom w:val="none" w:sz="0" w:space="0" w:color="auto"/>
            <w:right w:val="none" w:sz="0" w:space="0" w:color="auto"/>
          </w:divBdr>
        </w:div>
        <w:div w:id="1832476975">
          <w:marLeft w:val="0"/>
          <w:marRight w:val="0"/>
          <w:marTop w:val="0"/>
          <w:marBottom w:val="0"/>
          <w:divBdr>
            <w:top w:val="none" w:sz="0" w:space="0" w:color="auto"/>
            <w:left w:val="none" w:sz="0" w:space="0" w:color="auto"/>
            <w:bottom w:val="none" w:sz="0" w:space="0" w:color="auto"/>
            <w:right w:val="none" w:sz="0" w:space="0" w:color="auto"/>
          </w:divBdr>
        </w:div>
        <w:div w:id="1831747006">
          <w:marLeft w:val="0"/>
          <w:marRight w:val="0"/>
          <w:marTop w:val="0"/>
          <w:marBottom w:val="0"/>
          <w:divBdr>
            <w:top w:val="none" w:sz="0" w:space="0" w:color="auto"/>
            <w:left w:val="none" w:sz="0" w:space="0" w:color="auto"/>
            <w:bottom w:val="none" w:sz="0" w:space="0" w:color="auto"/>
            <w:right w:val="none" w:sz="0" w:space="0" w:color="auto"/>
          </w:divBdr>
        </w:div>
        <w:div w:id="855465160">
          <w:marLeft w:val="0"/>
          <w:marRight w:val="0"/>
          <w:marTop w:val="0"/>
          <w:marBottom w:val="0"/>
          <w:divBdr>
            <w:top w:val="none" w:sz="0" w:space="0" w:color="auto"/>
            <w:left w:val="none" w:sz="0" w:space="0" w:color="auto"/>
            <w:bottom w:val="none" w:sz="0" w:space="0" w:color="auto"/>
            <w:right w:val="none" w:sz="0" w:space="0" w:color="auto"/>
          </w:divBdr>
        </w:div>
      </w:divsChild>
    </w:div>
    <w:div w:id="164175639">
      <w:bodyDiv w:val="1"/>
      <w:marLeft w:val="0"/>
      <w:marRight w:val="0"/>
      <w:marTop w:val="0"/>
      <w:marBottom w:val="0"/>
      <w:divBdr>
        <w:top w:val="none" w:sz="0" w:space="0" w:color="auto"/>
        <w:left w:val="none" w:sz="0" w:space="0" w:color="auto"/>
        <w:bottom w:val="none" w:sz="0" w:space="0" w:color="auto"/>
        <w:right w:val="none" w:sz="0" w:space="0" w:color="auto"/>
      </w:divBdr>
    </w:div>
    <w:div w:id="223178912">
      <w:bodyDiv w:val="1"/>
      <w:marLeft w:val="0"/>
      <w:marRight w:val="0"/>
      <w:marTop w:val="0"/>
      <w:marBottom w:val="0"/>
      <w:divBdr>
        <w:top w:val="none" w:sz="0" w:space="0" w:color="auto"/>
        <w:left w:val="none" w:sz="0" w:space="0" w:color="auto"/>
        <w:bottom w:val="none" w:sz="0" w:space="0" w:color="auto"/>
        <w:right w:val="none" w:sz="0" w:space="0" w:color="auto"/>
      </w:divBdr>
    </w:div>
    <w:div w:id="234365000">
      <w:bodyDiv w:val="1"/>
      <w:marLeft w:val="0"/>
      <w:marRight w:val="0"/>
      <w:marTop w:val="0"/>
      <w:marBottom w:val="0"/>
      <w:divBdr>
        <w:top w:val="none" w:sz="0" w:space="0" w:color="auto"/>
        <w:left w:val="none" w:sz="0" w:space="0" w:color="auto"/>
        <w:bottom w:val="none" w:sz="0" w:space="0" w:color="auto"/>
        <w:right w:val="none" w:sz="0" w:space="0" w:color="auto"/>
      </w:divBdr>
      <w:divsChild>
        <w:div w:id="689187272">
          <w:marLeft w:val="0"/>
          <w:marRight w:val="0"/>
          <w:marTop w:val="0"/>
          <w:marBottom w:val="0"/>
          <w:divBdr>
            <w:top w:val="none" w:sz="0" w:space="0" w:color="auto"/>
            <w:left w:val="none" w:sz="0" w:space="0" w:color="auto"/>
            <w:bottom w:val="none" w:sz="0" w:space="0" w:color="auto"/>
            <w:right w:val="none" w:sz="0" w:space="0" w:color="auto"/>
          </w:divBdr>
        </w:div>
        <w:div w:id="2127963226">
          <w:marLeft w:val="0"/>
          <w:marRight w:val="0"/>
          <w:marTop w:val="0"/>
          <w:marBottom w:val="0"/>
          <w:divBdr>
            <w:top w:val="none" w:sz="0" w:space="0" w:color="auto"/>
            <w:left w:val="none" w:sz="0" w:space="0" w:color="auto"/>
            <w:bottom w:val="none" w:sz="0" w:space="0" w:color="auto"/>
            <w:right w:val="none" w:sz="0" w:space="0" w:color="auto"/>
          </w:divBdr>
        </w:div>
        <w:div w:id="844319943">
          <w:marLeft w:val="0"/>
          <w:marRight w:val="0"/>
          <w:marTop w:val="0"/>
          <w:marBottom w:val="0"/>
          <w:divBdr>
            <w:top w:val="none" w:sz="0" w:space="0" w:color="auto"/>
            <w:left w:val="none" w:sz="0" w:space="0" w:color="auto"/>
            <w:bottom w:val="none" w:sz="0" w:space="0" w:color="auto"/>
            <w:right w:val="none" w:sz="0" w:space="0" w:color="auto"/>
          </w:divBdr>
        </w:div>
        <w:div w:id="463157469">
          <w:marLeft w:val="0"/>
          <w:marRight w:val="0"/>
          <w:marTop w:val="0"/>
          <w:marBottom w:val="0"/>
          <w:divBdr>
            <w:top w:val="none" w:sz="0" w:space="0" w:color="auto"/>
            <w:left w:val="none" w:sz="0" w:space="0" w:color="auto"/>
            <w:bottom w:val="none" w:sz="0" w:space="0" w:color="auto"/>
            <w:right w:val="none" w:sz="0" w:space="0" w:color="auto"/>
          </w:divBdr>
        </w:div>
      </w:divsChild>
    </w:div>
    <w:div w:id="269288692">
      <w:bodyDiv w:val="1"/>
      <w:marLeft w:val="0"/>
      <w:marRight w:val="0"/>
      <w:marTop w:val="0"/>
      <w:marBottom w:val="0"/>
      <w:divBdr>
        <w:top w:val="none" w:sz="0" w:space="0" w:color="auto"/>
        <w:left w:val="none" w:sz="0" w:space="0" w:color="auto"/>
        <w:bottom w:val="none" w:sz="0" w:space="0" w:color="auto"/>
        <w:right w:val="none" w:sz="0" w:space="0" w:color="auto"/>
      </w:divBdr>
    </w:div>
    <w:div w:id="314381794">
      <w:bodyDiv w:val="1"/>
      <w:marLeft w:val="0"/>
      <w:marRight w:val="0"/>
      <w:marTop w:val="0"/>
      <w:marBottom w:val="0"/>
      <w:divBdr>
        <w:top w:val="none" w:sz="0" w:space="0" w:color="auto"/>
        <w:left w:val="none" w:sz="0" w:space="0" w:color="auto"/>
        <w:bottom w:val="none" w:sz="0" w:space="0" w:color="auto"/>
        <w:right w:val="none" w:sz="0" w:space="0" w:color="auto"/>
      </w:divBdr>
    </w:div>
    <w:div w:id="325792961">
      <w:bodyDiv w:val="1"/>
      <w:marLeft w:val="0"/>
      <w:marRight w:val="0"/>
      <w:marTop w:val="0"/>
      <w:marBottom w:val="0"/>
      <w:divBdr>
        <w:top w:val="none" w:sz="0" w:space="0" w:color="auto"/>
        <w:left w:val="none" w:sz="0" w:space="0" w:color="auto"/>
        <w:bottom w:val="none" w:sz="0" w:space="0" w:color="auto"/>
        <w:right w:val="none" w:sz="0" w:space="0" w:color="auto"/>
      </w:divBdr>
    </w:div>
    <w:div w:id="376707405">
      <w:bodyDiv w:val="1"/>
      <w:marLeft w:val="0"/>
      <w:marRight w:val="0"/>
      <w:marTop w:val="0"/>
      <w:marBottom w:val="0"/>
      <w:divBdr>
        <w:top w:val="none" w:sz="0" w:space="0" w:color="auto"/>
        <w:left w:val="none" w:sz="0" w:space="0" w:color="auto"/>
        <w:bottom w:val="none" w:sz="0" w:space="0" w:color="auto"/>
        <w:right w:val="none" w:sz="0" w:space="0" w:color="auto"/>
      </w:divBdr>
    </w:div>
    <w:div w:id="482428248">
      <w:bodyDiv w:val="1"/>
      <w:marLeft w:val="0"/>
      <w:marRight w:val="0"/>
      <w:marTop w:val="0"/>
      <w:marBottom w:val="0"/>
      <w:divBdr>
        <w:top w:val="none" w:sz="0" w:space="0" w:color="auto"/>
        <w:left w:val="none" w:sz="0" w:space="0" w:color="auto"/>
        <w:bottom w:val="none" w:sz="0" w:space="0" w:color="auto"/>
        <w:right w:val="none" w:sz="0" w:space="0" w:color="auto"/>
      </w:divBdr>
      <w:divsChild>
        <w:div w:id="363680743">
          <w:marLeft w:val="0"/>
          <w:marRight w:val="0"/>
          <w:marTop w:val="0"/>
          <w:marBottom w:val="0"/>
          <w:divBdr>
            <w:top w:val="none" w:sz="0" w:space="0" w:color="auto"/>
            <w:left w:val="none" w:sz="0" w:space="0" w:color="auto"/>
            <w:bottom w:val="none" w:sz="0" w:space="0" w:color="auto"/>
            <w:right w:val="none" w:sz="0" w:space="0" w:color="auto"/>
          </w:divBdr>
        </w:div>
        <w:div w:id="1820341058">
          <w:marLeft w:val="0"/>
          <w:marRight w:val="0"/>
          <w:marTop w:val="0"/>
          <w:marBottom w:val="0"/>
          <w:divBdr>
            <w:top w:val="none" w:sz="0" w:space="0" w:color="auto"/>
            <w:left w:val="none" w:sz="0" w:space="0" w:color="auto"/>
            <w:bottom w:val="none" w:sz="0" w:space="0" w:color="auto"/>
            <w:right w:val="none" w:sz="0" w:space="0" w:color="auto"/>
          </w:divBdr>
        </w:div>
        <w:div w:id="302853596">
          <w:marLeft w:val="0"/>
          <w:marRight w:val="0"/>
          <w:marTop w:val="0"/>
          <w:marBottom w:val="0"/>
          <w:divBdr>
            <w:top w:val="none" w:sz="0" w:space="0" w:color="auto"/>
            <w:left w:val="none" w:sz="0" w:space="0" w:color="auto"/>
            <w:bottom w:val="none" w:sz="0" w:space="0" w:color="auto"/>
            <w:right w:val="none" w:sz="0" w:space="0" w:color="auto"/>
          </w:divBdr>
        </w:div>
        <w:div w:id="1493326844">
          <w:marLeft w:val="0"/>
          <w:marRight w:val="0"/>
          <w:marTop w:val="0"/>
          <w:marBottom w:val="0"/>
          <w:divBdr>
            <w:top w:val="none" w:sz="0" w:space="0" w:color="auto"/>
            <w:left w:val="none" w:sz="0" w:space="0" w:color="auto"/>
            <w:bottom w:val="none" w:sz="0" w:space="0" w:color="auto"/>
            <w:right w:val="none" w:sz="0" w:space="0" w:color="auto"/>
          </w:divBdr>
        </w:div>
        <w:div w:id="1945572547">
          <w:marLeft w:val="0"/>
          <w:marRight w:val="0"/>
          <w:marTop w:val="0"/>
          <w:marBottom w:val="0"/>
          <w:divBdr>
            <w:top w:val="none" w:sz="0" w:space="0" w:color="auto"/>
            <w:left w:val="none" w:sz="0" w:space="0" w:color="auto"/>
            <w:bottom w:val="none" w:sz="0" w:space="0" w:color="auto"/>
            <w:right w:val="none" w:sz="0" w:space="0" w:color="auto"/>
          </w:divBdr>
        </w:div>
      </w:divsChild>
    </w:div>
    <w:div w:id="510683558">
      <w:bodyDiv w:val="1"/>
      <w:marLeft w:val="0"/>
      <w:marRight w:val="0"/>
      <w:marTop w:val="0"/>
      <w:marBottom w:val="0"/>
      <w:divBdr>
        <w:top w:val="none" w:sz="0" w:space="0" w:color="auto"/>
        <w:left w:val="none" w:sz="0" w:space="0" w:color="auto"/>
        <w:bottom w:val="none" w:sz="0" w:space="0" w:color="auto"/>
        <w:right w:val="none" w:sz="0" w:space="0" w:color="auto"/>
      </w:divBdr>
    </w:div>
    <w:div w:id="525558566">
      <w:bodyDiv w:val="1"/>
      <w:marLeft w:val="0"/>
      <w:marRight w:val="0"/>
      <w:marTop w:val="0"/>
      <w:marBottom w:val="0"/>
      <w:divBdr>
        <w:top w:val="none" w:sz="0" w:space="0" w:color="auto"/>
        <w:left w:val="none" w:sz="0" w:space="0" w:color="auto"/>
        <w:bottom w:val="none" w:sz="0" w:space="0" w:color="auto"/>
        <w:right w:val="none" w:sz="0" w:space="0" w:color="auto"/>
      </w:divBdr>
      <w:divsChild>
        <w:div w:id="408235488">
          <w:marLeft w:val="0"/>
          <w:marRight w:val="0"/>
          <w:marTop w:val="0"/>
          <w:marBottom w:val="0"/>
          <w:divBdr>
            <w:top w:val="none" w:sz="0" w:space="0" w:color="auto"/>
            <w:left w:val="none" w:sz="0" w:space="0" w:color="auto"/>
            <w:bottom w:val="none" w:sz="0" w:space="0" w:color="auto"/>
            <w:right w:val="none" w:sz="0" w:space="0" w:color="auto"/>
          </w:divBdr>
        </w:div>
        <w:div w:id="1860779934">
          <w:marLeft w:val="0"/>
          <w:marRight w:val="0"/>
          <w:marTop w:val="0"/>
          <w:marBottom w:val="0"/>
          <w:divBdr>
            <w:top w:val="none" w:sz="0" w:space="0" w:color="auto"/>
            <w:left w:val="none" w:sz="0" w:space="0" w:color="auto"/>
            <w:bottom w:val="none" w:sz="0" w:space="0" w:color="auto"/>
            <w:right w:val="none" w:sz="0" w:space="0" w:color="auto"/>
          </w:divBdr>
        </w:div>
        <w:div w:id="692919388">
          <w:marLeft w:val="0"/>
          <w:marRight w:val="0"/>
          <w:marTop w:val="0"/>
          <w:marBottom w:val="0"/>
          <w:divBdr>
            <w:top w:val="none" w:sz="0" w:space="0" w:color="auto"/>
            <w:left w:val="none" w:sz="0" w:space="0" w:color="auto"/>
            <w:bottom w:val="none" w:sz="0" w:space="0" w:color="auto"/>
            <w:right w:val="none" w:sz="0" w:space="0" w:color="auto"/>
          </w:divBdr>
        </w:div>
        <w:div w:id="9530867">
          <w:marLeft w:val="0"/>
          <w:marRight w:val="0"/>
          <w:marTop w:val="0"/>
          <w:marBottom w:val="0"/>
          <w:divBdr>
            <w:top w:val="none" w:sz="0" w:space="0" w:color="auto"/>
            <w:left w:val="none" w:sz="0" w:space="0" w:color="auto"/>
            <w:bottom w:val="none" w:sz="0" w:space="0" w:color="auto"/>
            <w:right w:val="none" w:sz="0" w:space="0" w:color="auto"/>
          </w:divBdr>
        </w:div>
      </w:divsChild>
    </w:div>
    <w:div w:id="529298455">
      <w:bodyDiv w:val="1"/>
      <w:marLeft w:val="0"/>
      <w:marRight w:val="0"/>
      <w:marTop w:val="0"/>
      <w:marBottom w:val="0"/>
      <w:divBdr>
        <w:top w:val="none" w:sz="0" w:space="0" w:color="auto"/>
        <w:left w:val="none" w:sz="0" w:space="0" w:color="auto"/>
        <w:bottom w:val="none" w:sz="0" w:space="0" w:color="auto"/>
        <w:right w:val="none" w:sz="0" w:space="0" w:color="auto"/>
      </w:divBdr>
    </w:div>
    <w:div w:id="636303991">
      <w:bodyDiv w:val="1"/>
      <w:marLeft w:val="0"/>
      <w:marRight w:val="0"/>
      <w:marTop w:val="0"/>
      <w:marBottom w:val="0"/>
      <w:divBdr>
        <w:top w:val="none" w:sz="0" w:space="0" w:color="auto"/>
        <w:left w:val="none" w:sz="0" w:space="0" w:color="auto"/>
        <w:bottom w:val="none" w:sz="0" w:space="0" w:color="auto"/>
        <w:right w:val="none" w:sz="0" w:space="0" w:color="auto"/>
      </w:divBdr>
    </w:div>
    <w:div w:id="666977466">
      <w:bodyDiv w:val="1"/>
      <w:marLeft w:val="0"/>
      <w:marRight w:val="0"/>
      <w:marTop w:val="0"/>
      <w:marBottom w:val="0"/>
      <w:divBdr>
        <w:top w:val="none" w:sz="0" w:space="0" w:color="auto"/>
        <w:left w:val="none" w:sz="0" w:space="0" w:color="auto"/>
        <w:bottom w:val="none" w:sz="0" w:space="0" w:color="auto"/>
        <w:right w:val="none" w:sz="0" w:space="0" w:color="auto"/>
      </w:divBdr>
    </w:div>
    <w:div w:id="716776784">
      <w:bodyDiv w:val="1"/>
      <w:marLeft w:val="0"/>
      <w:marRight w:val="0"/>
      <w:marTop w:val="0"/>
      <w:marBottom w:val="0"/>
      <w:divBdr>
        <w:top w:val="none" w:sz="0" w:space="0" w:color="auto"/>
        <w:left w:val="none" w:sz="0" w:space="0" w:color="auto"/>
        <w:bottom w:val="none" w:sz="0" w:space="0" w:color="auto"/>
        <w:right w:val="none" w:sz="0" w:space="0" w:color="auto"/>
      </w:divBdr>
      <w:divsChild>
        <w:div w:id="608125607">
          <w:marLeft w:val="0"/>
          <w:marRight w:val="0"/>
          <w:marTop w:val="0"/>
          <w:marBottom w:val="0"/>
          <w:divBdr>
            <w:top w:val="none" w:sz="0" w:space="0" w:color="auto"/>
            <w:left w:val="none" w:sz="0" w:space="0" w:color="auto"/>
            <w:bottom w:val="none" w:sz="0" w:space="0" w:color="auto"/>
            <w:right w:val="none" w:sz="0" w:space="0" w:color="auto"/>
          </w:divBdr>
        </w:div>
        <w:div w:id="1175337519">
          <w:marLeft w:val="0"/>
          <w:marRight w:val="0"/>
          <w:marTop w:val="0"/>
          <w:marBottom w:val="0"/>
          <w:divBdr>
            <w:top w:val="none" w:sz="0" w:space="0" w:color="auto"/>
            <w:left w:val="none" w:sz="0" w:space="0" w:color="auto"/>
            <w:bottom w:val="none" w:sz="0" w:space="0" w:color="auto"/>
            <w:right w:val="none" w:sz="0" w:space="0" w:color="auto"/>
          </w:divBdr>
        </w:div>
      </w:divsChild>
    </w:div>
    <w:div w:id="753816517">
      <w:bodyDiv w:val="1"/>
      <w:marLeft w:val="0"/>
      <w:marRight w:val="0"/>
      <w:marTop w:val="0"/>
      <w:marBottom w:val="0"/>
      <w:divBdr>
        <w:top w:val="none" w:sz="0" w:space="0" w:color="auto"/>
        <w:left w:val="none" w:sz="0" w:space="0" w:color="auto"/>
        <w:bottom w:val="none" w:sz="0" w:space="0" w:color="auto"/>
        <w:right w:val="none" w:sz="0" w:space="0" w:color="auto"/>
      </w:divBdr>
      <w:divsChild>
        <w:div w:id="586424851">
          <w:marLeft w:val="0"/>
          <w:marRight w:val="0"/>
          <w:marTop w:val="0"/>
          <w:marBottom w:val="0"/>
          <w:divBdr>
            <w:top w:val="none" w:sz="0" w:space="0" w:color="auto"/>
            <w:left w:val="none" w:sz="0" w:space="0" w:color="auto"/>
            <w:bottom w:val="none" w:sz="0" w:space="0" w:color="auto"/>
            <w:right w:val="none" w:sz="0" w:space="0" w:color="auto"/>
          </w:divBdr>
        </w:div>
        <w:div w:id="1156804028">
          <w:marLeft w:val="0"/>
          <w:marRight w:val="0"/>
          <w:marTop w:val="0"/>
          <w:marBottom w:val="0"/>
          <w:divBdr>
            <w:top w:val="none" w:sz="0" w:space="0" w:color="auto"/>
            <w:left w:val="none" w:sz="0" w:space="0" w:color="auto"/>
            <w:bottom w:val="none" w:sz="0" w:space="0" w:color="auto"/>
            <w:right w:val="none" w:sz="0" w:space="0" w:color="auto"/>
          </w:divBdr>
        </w:div>
        <w:div w:id="1201630280">
          <w:marLeft w:val="0"/>
          <w:marRight w:val="0"/>
          <w:marTop w:val="0"/>
          <w:marBottom w:val="0"/>
          <w:divBdr>
            <w:top w:val="none" w:sz="0" w:space="0" w:color="auto"/>
            <w:left w:val="none" w:sz="0" w:space="0" w:color="auto"/>
            <w:bottom w:val="none" w:sz="0" w:space="0" w:color="auto"/>
            <w:right w:val="none" w:sz="0" w:space="0" w:color="auto"/>
          </w:divBdr>
        </w:div>
        <w:div w:id="1424302754">
          <w:marLeft w:val="0"/>
          <w:marRight w:val="0"/>
          <w:marTop w:val="0"/>
          <w:marBottom w:val="0"/>
          <w:divBdr>
            <w:top w:val="none" w:sz="0" w:space="0" w:color="auto"/>
            <w:left w:val="none" w:sz="0" w:space="0" w:color="auto"/>
            <w:bottom w:val="none" w:sz="0" w:space="0" w:color="auto"/>
            <w:right w:val="none" w:sz="0" w:space="0" w:color="auto"/>
          </w:divBdr>
        </w:div>
        <w:div w:id="1600287286">
          <w:marLeft w:val="0"/>
          <w:marRight w:val="0"/>
          <w:marTop w:val="0"/>
          <w:marBottom w:val="0"/>
          <w:divBdr>
            <w:top w:val="none" w:sz="0" w:space="0" w:color="auto"/>
            <w:left w:val="none" w:sz="0" w:space="0" w:color="auto"/>
            <w:bottom w:val="none" w:sz="0" w:space="0" w:color="auto"/>
            <w:right w:val="none" w:sz="0" w:space="0" w:color="auto"/>
          </w:divBdr>
        </w:div>
      </w:divsChild>
    </w:div>
    <w:div w:id="862522178">
      <w:bodyDiv w:val="1"/>
      <w:marLeft w:val="0"/>
      <w:marRight w:val="0"/>
      <w:marTop w:val="0"/>
      <w:marBottom w:val="0"/>
      <w:divBdr>
        <w:top w:val="none" w:sz="0" w:space="0" w:color="auto"/>
        <w:left w:val="none" w:sz="0" w:space="0" w:color="auto"/>
        <w:bottom w:val="none" w:sz="0" w:space="0" w:color="auto"/>
        <w:right w:val="none" w:sz="0" w:space="0" w:color="auto"/>
      </w:divBdr>
    </w:div>
    <w:div w:id="879633149">
      <w:bodyDiv w:val="1"/>
      <w:marLeft w:val="0"/>
      <w:marRight w:val="0"/>
      <w:marTop w:val="0"/>
      <w:marBottom w:val="0"/>
      <w:divBdr>
        <w:top w:val="none" w:sz="0" w:space="0" w:color="auto"/>
        <w:left w:val="none" w:sz="0" w:space="0" w:color="auto"/>
        <w:bottom w:val="none" w:sz="0" w:space="0" w:color="auto"/>
        <w:right w:val="none" w:sz="0" w:space="0" w:color="auto"/>
      </w:divBdr>
    </w:div>
    <w:div w:id="890534184">
      <w:bodyDiv w:val="1"/>
      <w:marLeft w:val="0"/>
      <w:marRight w:val="0"/>
      <w:marTop w:val="0"/>
      <w:marBottom w:val="0"/>
      <w:divBdr>
        <w:top w:val="none" w:sz="0" w:space="0" w:color="auto"/>
        <w:left w:val="none" w:sz="0" w:space="0" w:color="auto"/>
        <w:bottom w:val="none" w:sz="0" w:space="0" w:color="auto"/>
        <w:right w:val="none" w:sz="0" w:space="0" w:color="auto"/>
      </w:divBdr>
      <w:divsChild>
        <w:div w:id="144395778">
          <w:marLeft w:val="0"/>
          <w:marRight w:val="0"/>
          <w:marTop w:val="0"/>
          <w:marBottom w:val="0"/>
          <w:divBdr>
            <w:top w:val="none" w:sz="0" w:space="0" w:color="auto"/>
            <w:left w:val="none" w:sz="0" w:space="0" w:color="auto"/>
            <w:bottom w:val="none" w:sz="0" w:space="0" w:color="auto"/>
            <w:right w:val="none" w:sz="0" w:space="0" w:color="auto"/>
          </w:divBdr>
        </w:div>
        <w:div w:id="887956113">
          <w:marLeft w:val="0"/>
          <w:marRight w:val="0"/>
          <w:marTop w:val="0"/>
          <w:marBottom w:val="0"/>
          <w:divBdr>
            <w:top w:val="none" w:sz="0" w:space="0" w:color="auto"/>
            <w:left w:val="none" w:sz="0" w:space="0" w:color="auto"/>
            <w:bottom w:val="none" w:sz="0" w:space="0" w:color="auto"/>
            <w:right w:val="none" w:sz="0" w:space="0" w:color="auto"/>
          </w:divBdr>
        </w:div>
        <w:div w:id="755446429">
          <w:marLeft w:val="0"/>
          <w:marRight w:val="0"/>
          <w:marTop w:val="0"/>
          <w:marBottom w:val="0"/>
          <w:divBdr>
            <w:top w:val="none" w:sz="0" w:space="0" w:color="auto"/>
            <w:left w:val="none" w:sz="0" w:space="0" w:color="auto"/>
            <w:bottom w:val="none" w:sz="0" w:space="0" w:color="auto"/>
            <w:right w:val="none" w:sz="0" w:space="0" w:color="auto"/>
          </w:divBdr>
        </w:div>
      </w:divsChild>
    </w:div>
    <w:div w:id="898398899">
      <w:bodyDiv w:val="1"/>
      <w:marLeft w:val="0"/>
      <w:marRight w:val="0"/>
      <w:marTop w:val="0"/>
      <w:marBottom w:val="0"/>
      <w:divBdr>
        <w:top w:val="none" w:sz="0" w:space="0" w:color="auto"/>
        <w:left w:val="none" w:sz="0" w:space="0" w:color="auto"/>
        <w:bottom w:val="none" w:sz="0" w:space="0" w:color="auto"/>
        <w:right w:val="none" w:sz="0" w:space="0" w:color="auto"/>
      </w:divBdr>
      <w:divsChild>
        <w:div w:id="1864979383">
          <w:marLeft w:val="0"/>
          <w:marRight w:val="0"/>
          <w:marTop w:val="0"/>
          <w:marBottom w:val="0"/>
          <w:divBdr>
            <w:top w:val="none" w:sz="0" w:space="0" w:color="auto"/>
            <w:left w:val="none" w:sz="0" w:space="0" w:color="auto"/>
            <w:bottom w:val="none" w:sz="0" w:space="0" w:color="auto"/>
            <w:right w:val="none" w:sz="0" w:space="0" w:color="auto"/>
          </w:divBdr>
        </w:div>
        <w:div w:id="1144271680">
          <w:marLeft w:val="0"/>
          <w:marRight w:val="0"/>
          <w:marTop w:val="0"/>
          <w:marBottom w:val="0"/>
          <w:divBdr>
            <w:top w:val="none" w:sz="0" w:space="0" w:color="auto"/>
            <w:left w:val="none" w:sz="0" w:space="0" w:color="auto"/>
            <w:bottom w:val="none" w:sz="0" w:space="0" w:color="auto"/>
            <w:right w:val="none" w:sz="0" w:space="0" w:color="auto"/>
          </w:divBdr>
        </w:div>
      </w:divsChild>
    </w:div>
    <w:div w:id="1003510495">
      <w:bodyDiv w:val="1"/>
      <w:marLeft w:val="0"/>
      <w:marRight w:val="0"/>
      <w:marTop w:val="0"/>
      <w:marBottom w:val="0"/>
      <w:divBdr>
        <w:top w:val="none" w:sz="0" w:space="0" w:color="auto"/>
        <w:left w:val="none" w:sz="0" w:space="0" w:color="auto"/>
        <w:bottom w:val="none" w:sz="0" w:space="0" w:color="auto"/>
        <w:right w:val="none" w:sz="0" w:space="0" w:color="auto"/>
      </w:divBdr>
      <w:divsChild>
        <w:div w:id="1198851561">
          <w:marLeft w:val="0"/>
          <w:marRight w:val="0"/>
          <w:marTop w:val="0"/>
          <w:marBottom w:val="0"/>
          <w:divBdr>
            <w:top w:val="none" w:sz="0" w:space="0" w:color="auto"/>
            <w:left w:val="none" w:sz="0" w:space="0" w:color="auto"/>
            <w:bottom w:val="none" w:sz="0" w:space="0" w:color="auto"/>
            <w:right w:val="none" w:sz="0" w:space="0" w:color="auto"/>
          </w:divBdr>
          <w:divsChild>
            <w:div w:id="66933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225363">
      <w:bodyDiv w:val="1"/>
      <w:marLeft w:val="0"/>
      <w:marRight w:val="0"/>
      <w:marTop w:val="0"/>
      <w:marBottom w:val="0"/>
      <w:divBdr>
        <w:top w:val="none" w:sz="0" w:space="0" w:color="auto"/>
        <w:left w:val="none" w:sz="0" w:space="0" w:color="auto"/>
        <w:bottom w:val="none" w:sz="0" w:space="0" w:color="auto"/>
        <w:right w:val="none" w:sz="0" w:space="0" w:color="auto"/>
      </w:divBdr>
    </w:div>
    <w:div w:id="1118840370">
      <w:bodyDiv w:val="1"/>
      <w:marLeft w:val="0"/>
      <w:marRight w:val="0"/>
      <w:marTop w:val="0"/>
      <w:marBottom w:val="0"/>
      <w:divBdr>
        <w:top w:val="none" w:sz="0" w:space="0" w:color="auto"/>
        <w:left w:val="none" w:sz="0" w:space="0" w:color="auto"/>
        <w:bottom w:val="none" w:sz="0" w:space="0" w:color="auto"/>
        <w:right w:val="none" w:sz="0" w:space="0" w:color="auto"/>
      </w:divBdr>
    </w:div>
    <w:div w:id="1168709270">
      <w:bodyDiv w:val="1"/>
      <w:marLeft w:val="0"/>
      <w:marRight w:val="0"/>
      <w:marTop w:val="0"/>
      <w:marBottom w:val="0"/>
      <w:divBdr>
        <w:top w:val="none" w:sz="0" w:space="0" w:color="auto"/>
        <w:left w:val="none" w:sz="0" w:space="0" w:color="auto"/>
        <w:bottom w:val="none" w:sz="0" w:space="0" w:color="auto"/>
        <w:right w:val="none" w:sz="0" w:space="0" w:color="auto"/>
      </w:divBdr>
      <w:divsChild>
        <w:div w:id="27788162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1900026">
              <w:marLeft w:val="0"/>
              <w:marRight w:val="0"/>
              <w:marTop w:val="0"/>
              <w:marBottom w:val="0"/>
              <w:divBdr>
                <w:top w:val="none" w:sz="0" w:space="0" w:color="auto"/>
                <w:left w:val="none" w:sz="0" w:space="0" w:color="auto"/>
                <w:bottom w:val="none" w:sz="0" w:space="0" w:color="auto"/>
                <w:right w:val="none" w:sz="0" w:space="0" w:color="auto"/>
              </w:divBdr>
              <w:divsChild>
                <w:div w:id="1342783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6460347">
      <w:bodyDiv w:val="1"/>
      <w:marLeft w:val="0"/>
      <w:marRight w:val="0"/>
      <w:marTop w:val="0"/>
      <w:marBottom w:val="0"/>
      <w:divBdr>
        <w:top w:val="none" w:sz="0" w:space="0" w:color="auto"/>
        <w:left w:val="none" w:sz="0" w:space="0" w:color="auto"/>
        <w:bottom w:val="none" w:sz="0" w:space="0" w:color="auto"/>
        <w:right w:val="none" w:sz="0" w:space="0" w:color="auto"/>
      </w:divBdr>
    </w:div>
    <w:div w:id="1222905846">
      <w:bodyDiv w:val="1"/>
      <w:marLeft w:val="0"/>
      <w:marRight w:val="0"/>
      <w:marTop w:val="0"/>
      <w:marBottom w:val="0"/>
      <w:divBdr>
        <w:top w:val="none" w:sz="0" w:space="0" w:color="auto"/>
        <w:left w:val="none" w:sz="0" w:space="0" w:color="auto"/>
        <w:bottom w:val="none" w:sz="0" w:space="0" w:color="auto"/>
        <w:right w:val="none" w:sz="0" w:space="0" w:color="auto"/>
      </w:divBdr>
    </w:div>
    <w:div w:id="1255553167">
      <w:bodyDiv w:val="1"/>
      <w:marLeft w:val="0"/>
      <w:marRight w:val="0"/>
      <w:marTop w:val="0"/>
      <w:marBottom w:val="0"/>
      <w:divBdr>
        <w:top w:val="none" w:sz="0" w:space="0" w:color="auto"/>
        <w:left w:val="none" w:sz="0" w:space="0" w:color="auto"/>
        <w:bottom w:val="none" w:sz="0" w:space="0" w:color="auto"/>
        <w:right w:val="none" w:sz="0" w:space="0" w:color="auto"/>
      </w:divBdr>
      <w:divsChild>
        <w:div w:id="819271884">
          <w:marLeft w:val="0"/>
          <w:marRight w:val="0"/>
          <w:marTop w:val="0"/>
          <w:marBottom w:val="0"/>
          <w:divBdr>
            <w:top w:val="none" w:sz="0" w:space="0" w:color="auto"/>
            <w:left w:val="none" w:sz="0" w:space="0" w:color="auto"/>
            <w:bottom w:val="none" w:sz="0" w:space="0" w:color="auto"/>
            <w:right w:val="none" w:sz="0" w:space="0" w:color="auto"/>
          </w:divBdr>
        </w:div>
        <w:div w:id="1427917843">
          <w:marLeft w:val="0"/>
          <w:marRight w:val="0"/>
          <w:marTop w:val="0"/>
          <w:marBottom w:val="0"/>
          <w:divBdr>
            <w:top w:val="none" w:sz="0" w:space="0" w:color="auto"/>
            <w:left w:val="none" w:sz="0" w:space="0" w:color="auto"/>
            <w:bottom w:val="none" w:sz="0" w:space="0" w:color="auto"/>
            <w:right w:val="none" w:sz="0" w:space="0" w:color="auto"/>
          </w:divBdr>
        </w:div>
        <w:div w:id="112943379">
          <w:marLeft w:val="0"/>
          <w:marRight w:val="0"/>
          <w:marTop w:val="0"/>
          <w:marBottom w:val="0"/>
          <w:divBdr>
            <w:top w:val="none" w:sz="0" w:space="0" w:color="auto"/>
            <w:left w:val="none" w:sz="0" w:space="0" w:color="auto"/>
            <w:bottom w:val="none" w:sz="0" w:space="0" w:color="auto"/>
            <w:right w:val="none" w:sz="0" w:space="0" w:color="auto"/>
          </w:divBdr>
        </w:div>
        <w:div w:id="820581282">
          <w:marLeft w:val="0"/>
          <w:marRight w:val="0"/>
          <w:marTop w:val="0"/>
          <w:marBottom w:val="0"/>
          <w:divBdr>
            <w:top w:val="none" w:sz="0" w:space="0" w:color="auto"/>
            <w:left w:val="none" w:sz="0" w:space="0" w:color="auto"/>
            <w:bottom w:val="none" w:sz="0" w:space="0" w:color="auto"/>
            <w:right w:val="none" w:sz="0" w:space="0" w:color="auto"/>
          </w:divBdr>
        </w:div>
        <w:div w:id="1304700838">
          <w:marLeft w:val="0"/>
          <w:marRight w:val="0"/>
          <w:marTop w:val="0"/>
          <w:marBottom w:val="0"/>
          <w:divBdr>
            <w:top w:val="none" w:sz="0" w:space="0" w:color="auto"/>
            <w:left w:val="none" w:sz="0" w:space="0" w:color="auto"/>
            <w:bottom w:val="none" w:sz="0" w:space="0" w:color="auto"/>
            <w:right w:val="none" w:sz="0" w:space="0" w:color="auto"/>
          </w:divBdr>
        </w:div>
        <w:div w:id="654066190">
          <w:marLeft w:val="0"/>
          <w:marRight w:val="0"/>
          <w:marTop w:val="0"/>
          <w:marBottom w:val="0"/>
          <w:divBdr>
            <w:top w:val="none" w:sz="0" w:space="0" w:color="auto"/>
            <w:left w:val="none" w:sz="0" w:space="0" w:color="auto"/>
            <w:bottom w:val="none" w:sz="0" w:space="0" w:color="auto"/>
            <w:right w:val="none" w:sz="0" w:space="0" w:color="auto"/>
          </w:divBdr>
        </w:div>
        <w:div w:id="862327000">
          <w:marLeft w:val="0"/>
          <w:marRight w:val="0"/>
          <w:marTop w:val="0"/>
          <w:marBottom w:val="0"/>
          <w:divBdr>
            <w:top w:val="none" w:sz="0" w:space="0" w:color="auto"/>
            <w:left w:val="none" w:sz="0" w:space="0" w:color="auto"/>
            <w:bottom w:val="none" w:sz="0" w:space="0" w:color="auto"/>
            <w:right w:val="none" w:sz="0" w:space="0" w:color="auto"/>
          </w:divBdr>
        </w:div>
        <w:div w:id="1313407118">
          <w:marLeft w:val="0"/>
          <w:marRight w:val="0"/>
          <w:marTop w:val="0"/>
          <w:marBottom w:val="0"/>
          <w:divBdr>
            <w:top w:val="none" w:sz="0" w:space="0" w:color="auto"/>
            <w:left w:val="none" w:sz="0" w:space="0" w:color="auto"/>
            <w:bottom w:val="none" w:sz="0" w:space="0" w:color="auto"/>
            <w:right w:val="none" w:sz="0" w:space="0" w:color="auto"/>
          </w:divBdr>
        </w:div>
      </w:divsChild>
    </w:div>
    <w:div w:id="1305892712">
      <w:bodyDiv w:val="1"/>
      <w:marLeft w:val="0"/>
      <w:marRight w:val="0"/>
      <w:marTop w:val="0"/>
      <w:marBottom w:val="0"/>
      <w:divBdr>
        <w:top w:val="none" w:sz="0" w:space="0" w:color="auto"/>
        <w:left w:val="none" w:sz="0" w:space="0" w:color="auto"/>
        <w:bottom w:val="none" w:sz="0" w:space="0" w:color="auto"/>
        <w:right w:val="none" w:sz="0" w:space="0" w:color="auto"/>
      </w:divBdr>
      <w:divsChild>
        <w:div w:id="827358092">
          <w:marLeft w:val="0"/>
          <w:marRight w:val="0"/>
          <w:marTop w:val="0"/>
          <w:marBottom w:val="0"/>
          <w:divBdr>
            <w:top w:val="none" w:sz="0" w:space="0" w:color="auto"/>
            <w:left w:val="none" w:sz="0" w:space="0" w:color="auto"/>
            <w:bottom w:val="none" w:sz="0" w:space="0" w:color="auto"/>
            <w:right w:val="none" w:sz="0" w:space="0" w:color="auto"/>
          </w:divBdr>
        </w:div>
        <w:div w:id="1724017028">
          <w:marLeft w:val="0"/>
          <w:marRight w:val="0"/>
          <w:marTop w:val="0"/>
          <w:marBottom w:val="0"/>
          <w:divBdr>
            <w:top w:val="none" w:sz="0" w:space="0" w:color="auto"/>
            <w:left w:val="none" w:sz="0" w:space="0" w:color="auto"/>
            <w:bottom w:val="none" w:sz="0" w:space="0" w:color="auto"/>
            <w:right w:val="none" w:sz="0" w:space="0" w:color="auto"/>
          </w:divBdr>
        </w:div>
        <w:div w:id="82802483">
          <w:marLeft w:val="0"/>
          <w:marRight w:val="0"/>
          <w:marTop w:val="0"/>
          <w:marBottom w:val="0"/>
          <w:divBdr>
            <w:top w:val="none" w:sz="0" w:space="0" w:color="auto"/>
            <w:left w:val="none" w:sz="0" w:space="0" w:color="auto"/>
            <w:bottom w:val="none" w:sz="0" w:space="0" w:color="auto"/>
            <w:right w:val="none" w:sz="0" w:space="0" w:color="auto"/>
          </w:divBdr>
        </w:div>
        <w:div w:id="437220339">
          <w:marLeft w:val="0"/>
          <w:marRight w:val="0"/>
          <w:marTop w:val="0"/>
          <w:marBottom w:val="0"/>
          <w:divBdr>
            <w:top w:val="none" w:sz="0" w:space="0" w:color="auto"/>
            <w:left w:val="none" w:sz="0" w:space="0" w:color="auto"/>
            <w:bottom w:val="none" w:sz="0" w:space="0" w:color="auto"/>
            <w:right w:val="none" w:sz="0" w:space="0" w:color="auto"/>
          </w:divBdr>
        </w:div>
        <w:div w:id="1548687837">
          <w:marLeft w:val="0"/>
          <w:marRight w:val="0"/>
          <w:marTop w:val="0"/>
          <w:marBottom w:val="0"/>
          <w:divBdr>
            <w:top w:val="none" w:sz="0" w:space="0" w:color="auto"/>
            <w:left w:val="none" w:sz="0" w:space="0" w:color="auto"/>
            <w:bottom w:val="none" w:sz="0" w:space="0" w:color="auto"/>
            <w:right w:val="none" w:sz="0" w:space="0" w:color="auto"/>
          </w:divBdr>
        </w:div>
      </w:divsChild>
    </w:div>
    <w:div w:id="1362587663">
      <w:bodyDiv w:val="1"/>
      <w:marLeft w:val="0"/>
      <w:marRight w:val="0"/>
      <w:marTop w:val="0"/>
      <w:marBottom w:val="0"/>
      <w:divBdr>
        <w:top w:val="none" w:sz="0" w:space="0" w:color="auto"/>
        <w:left w:val="none" w:sz="0" w:space="0" w:color="auto"/>
        <w:bottom w:val="none" w:sz="0" w:space="0" w:color="auto"/>
        <w:right w:val="none" w:sz="0" w:space="0" w:color="auto"/>
      </w:divBdr>
    </w:div>
    <w:div w:id="1368213741">
      <w:bodyDiv w:val="1"/>
      <w:marLeft w:val="0"/>
      <w:marRight w:val="0"/>
      <w:marTop w:val="0"/>
      <w:marBottom w:val="0"/>
      <w:divBdr>
        <w:top w:val="none" w:sz="0" w:space="0" w:color="auto"/>
        <w:left w:val="none" w:sz="0" w:space="0" w:color="auto"/>
        <w:bottom w:val="none" w:sz="0" w:space="0" w:color="auto"/>
        <w:right w:val="none" w:sz="0" w:space="0" w:color="auto"/>
      </w:divBdr>
    </w:div>
    <w:div w:id="1382095083">
      <w:bodyDiv w:val="1"/>
      <w:marLeft w:val="0"/>
      <w:marRight w:val="0"/>
      <w:marTop w:val="0"/>
      <w:marBottom w:val="0"/>
      <w:divBdr>
        <w:top w:val="none" w:sz="0" w:space="0" w:color="auto"/>
        <w:left w:val="none" w:sz="0" w:space="0" w:color="auto"/>
        <w:bottom w:val="none" w:sz="0" w:space="0" w:color="auto"/>
        <w:right w:val="none" w:sz="0" w:space="0" w:color="auto"/>
      </w:divBdr>
    </w:div>
    <w:div w:id="1382904476">
      <w:bodyDiv w:val="1"/>
      <w:marLeft w:val="0"/>
      <w:marRight w:val="0"/>
      <w:marTop w:val="0"/>
      <w:marBottom w:val="0"/>
      <w:divBdr>
        <w:top w:val="none" w:sz="0" w:space="0" w:color="auto"/>
        <w:left w:val="none" w:sz="0" w:space="0" w:color="auto"/>
        <w:bottom w:val="none" w:sz="0" w:space="0" w:color="auto"/>
        <w:right w:val="none" w:sz="0" w:space="0" w:color="auto"/>
      </w:divBdr>
    </w:div>
    <w:div w:id="1393695257">
      <w:bodyDiv w:val="1"/>
      <w:marLeft w:val="0"/>
      <w:marRight w:val="0"/>
      <w:marTop w:val="0"/>
      <w:marBottom w:val="0"/>
      <w:divBdr>
        <w:top w:val="none" w:sz="0" w:space="0" w:color="auto"/>
        <w:left w:val="none" w:sz="0" w:space="0" w:color="auto"/>
        <w:bottom w:val="none" w:sz="0" w:space="0" w:color="auto"/>
        <w:right w:val="none" w:sz="0" w:space="0" w:color="auto"/>
      </w:divBdr>
    </w:div>
    <w:div w:id="1417553306">
      <w:bodyDiv w:val="1"/>
      <w:marLeft w:val="0"/>
      <w:marRight w:val="0"/>
      <w:marTop w:val="0"/>
      <w:marBottom w:val="0"/>
      <w:divBdr>
        <w:top w:val="none" w:sz="0" w:space="0" w:color="auto"/>
        <w:left w:val="none" w:sz="0" w:space="0" w:color="auto"/>
        <w:bottom w:val="none" w:sz="0" w:space="0" w:color="auto"/>
        <w:right w:val="none" w:sz="0" w:space="0" w:color="auto"/>
      </w:divBdr>
    </w:div>
    <w:div w:id="1452700466">
      <w:bodyDiv w:val="1"/>
      <w:marLeft w:val="0"/>
      <w:marRight w:val="0"/>
      <w:marTop w:val="0"/>
      <w:marBottom w:val="0"/>
      <w:divBdr>
        <w:top w:val="none" w:sz="0" w:space="0" w:color="auto"/>
        <w:left w:val="none" w:sz="0" w:space="0" w:color="auto"/>
        <w:bottom w:val="none" w:sz="0" w:space="0" w:color="auto"/>
        <w:right w:val="none" w:sz="0" w:space="0" w:color="auto"/>
      </w:divBdr>
    </w:div>
    <w:div w:id="1484808533">
      <w:bodyDiv w:val="1"/>
      <w:marLeft w:val="0"/>
      <w:marRight w:val="0"/>
      <w:marTop w:val="0"/>
      <w:marBottom w:val="0"/>
      <w:divBdr>
        <w:top w:val="none" w:sz="0" w:space="0" w:color="auto"/>
        <w:left w:val="none" w:sz="0" w:space="0" w:color="auto"/>
        <w:bottom w:val="none" w:sz="0" w:space="0" w:color="auto"/>
        <w:right w:val="none" w:sz="0" w:space="0" w:color="auto"/>
      </w:divBdr>
    </w:div>
    <w:div w:id="1532769159">
      <w:bodyDiv w:val="1"/>
      <w:marLeft w:val="0"/>
      <w:marRight w:val="0"/>
      <w:marTop w:val="0"/>
      <w:marBottom w:val="0"/>
      <w:divBdr>
        <w:top w:val="none" w:sz="0" w:space="0" w:color="auto"/>
        <w:left w:val="none" w:sz="0" w:space="0" w:color="auto"/>
        <w:bottom w:val="none" w:sz="0" w:space="0" w:color="auto"/>
        <w:right w:val="none" w:sz="0" w:space="0" w:color="auto"/>
      </w:divBdr>
      <w:divsChild>
        <w:div w:id="1730574407">
          <w:marLeft w:val="0"/>
          <w:marRight w:val="0"/>
          <w:marTop w:val="0"/>
          <w:marBottom w:val="0"/>
          <w:divBdr>
            <w:top w:val="none" w:sz="0" w:space="0" w:color="auto"/>
            <w:left w:val="none" w:sz="0" w:space="0" w:color="auto"/>
            <w:bottom w:val="none" w:sz="0" w:space="0" w:color="auto"/>
            <w:right w:val="none" w:sz="0" w:space="0" w:color="auto"/>
          </w:divBdr>
        </w:div>
      </w:divsChild>
    </w:div>
    <w:div w:id="1555581976">
      <w:bodyDiv w:val="1"/>
      <w:marLeft w:val="0"/>
      <w:marRight w:val="0"/>
      <w:marTop w:val="0"/>
      <w:marBottom w:val="0"/>
      <w:divBdr>
        <w:top w:val="none" w:sz="0" w:space="0" w:color="auto"/>
        <w:left w:val="none" w:sz="0" w:space="0" w:color="auto"/>
        <w:bottom w:val="none" w:sz="0" w:space="0" w:color="auto"/>
        <w:right w:val="none" w:sz="0" w:space="0" w:color="auto"/>
      </w:divBdr>
    </w:div>
    <w:div w:id="1581404027">
      <w:bodyDiv w:val="1"/>
      <w:marLeft w:val="0"/>
      <w:marRight w:val="0"/>
      <w:marTop w:val="0"/>
      <w:marBottom w:val="0"/>
      <w:divBdr>
        <w:top w:val="none" w:sz="0" w:space="0" w:color="auto"/>
        <w:left w:val="none" w:sz="0" w:space="0" w:color="auto"/>
        <w:bottom w:val="none" w:sz="0" w:space="0" w:color="auto"/>
        <w:right w:val="none" w:sz="0" w:space="0" w:color="auto"/>
      </w:divBdr>
      <w:divsChild>
        <w:div w:id="274289718">
          <w:marLeft w:val="0"/>
          <w:marRight w:val="0"/>
          <w:marTop w:val="0"/>
          <w:marBottom w:val="0"/>
          <w:divBdr>
            <w:top w:val="none" w:sz="0" w:space="0" w:color="auto"/>
            <w:left w:val="none" w:sz="0" w:space="0" w:color="auto"/>
            <w:bottom w:val="none" w:sz="0" w:space="0" w:color="auto"/>
            <w:right w:val="none" w:sz="0" w:space="0" w:color="auto"/>
          </w:divBdr>
        </w:div>
        <w:div w:id="908878537">
          <w:marLeft w:val="0"/>
          <w:marRight w:val="0"/>
          <w:marTop w:val="0"/>
          <w:marBottom w:val="0"/>
          <w:divBdr>
            <w:top w:val="none" w:sz="0" w:space="0" w:color="auto"/>
            <w:left w:val="none" w:sz="0" w:space="0" w:color="auto"/>
            <w:bottom w:val="none" w:sz="0" w:space="0" w:color="auto"/>
            <w:right w:val="none" w:sz="0" w:space="0" w:color="auto"/>
          </w:divBdr>
        </w:div>
      </w:divsChild>
    </w:div>
    <w:div w:id="1624732511">
      <w:bodyDiv w:val="1"/>
      <w:marLeft w:val="0"/>
      <w:marRight w:val="0"/>
      <w:marTop w:val="0"/>
      <w:marBottom w:val="0"/>
      <w:divBdr>
        <w:top w:val="none" w:sz="0" w:space="0" w:color="auto"/>
        <w:left w:val="none" w:sz="0" w:space="0" w:color="auto"/>
        <w:bottom w:val="none" w:sz="0" w:space="0" w:color="auto"/>
        <w:right w:val="none" w:sz="0" w:space="0" w:color="auto"/>
      </w:divBdr>
    </w:div>
    <w:div w:id="1659961807">
      <w:bodyDiv w:val="1"/>
      <w:marLeft w:val="0"/>
      <w:marRight w:val="0"/>
      <w:marTop w:val="0"/>
      <w:marBottom w:val="0"/>
      <w:divBdr>
        <w:top w:val="none" w:sz="0" w:space="0" w:color="auto"/>
        <w:left w:val="none" w:sz="0" w:space="0" w:color="auto"/>
        <w:bottom w:val="none" w:sz="0" w:space="0" w:color="auto"/>
        <w:right w:val="none" w:sz="0" w:space="0" w:color="auto"/>
      </w:divBdr>
      <w:divsChild>
        <w:div w:id="261913564">
          <w:marLeft w:val="0"/>
          <w:marRight w:val="0"/>
          <w:marTop w:val="0"/>
          <w:marBottom w:val="0"/>
          <w:divBdr>
            <w:top w:val="none" w:sz="0" w:space="0" w:color="auto"/>
            <w:left w:val="none" w:sz="0" w:space="0" w:color="auto"/>
            <w:bottom w:val="none" w:sz="0" w:space="0" w:color="auto"/>
            <w:right w:val="none" w:sz="0" w:space="0" w:color="auto"/>
          </w:divBdr>
        </w:div>
        <w:div w:id="1581795152">
          <w:marLeft w:val="0"/>
          <w:marRight w:val="0"/>
          <w:marTop w:val="0"/>
          <w:marBottom w:val="0"/>
          <w:divBdr>
            <w:top w:val="none" w:sz="0" w:space="0" w:color="auto"/>
            <w:left w:val="none" w:sz="0" w:space="0" w:color="auto"/>
            <w:bottom w:val="none" w:sz="0" w:space="0" w:color="auto"/>
            <w:right w:val="none" w:sz="0" w:space="0" w:color="auto"/>
          </w:divBdr>
        </w:div>
      </w:divsChild>
    </w:div>
    <w:div w:id="1676764531">
      <w:bodyDiv w:val="1"/>
      <w:marLeft w:val="0"/>
      <w:marRight w:val="0"/>
      <w:marTop w:val="0"/>
      <w:marBottom w:val="0"/>
      <w:divBdr>
        <w:top w:val="none" w:sz="0" w:space="0" w:color="auto"/>
        <w:left w:val="none" w:sz="0" w:space="0" w:color="auto"/>
        <w:bottom w:val="none" w:sz="0" w:space="0" w:color="auto"/>
        <w:right w:val="none" w:sz="0" w:space="0" w:color="auto"/>
      </w:divBdr>
      <w:divsChild>
        <w:div w:id="238949546">
          <w:marLeft w:val="0"/>
          <w:marRight w:val="0"/>
          <w:marTop w:val="0"/>
          <w:marBottom w:val="0"/>
          <w:divBdr>
            <w:top w:val="none" w:sz="0" w:space="0" w:color="auto"/>
            <w:left w:val="none" w:sz="0" w:space="0" w:color="auto"/>
            <w:bottom w:val="none" w:sz="0" w:space="0" w:color="auto"/>
            <w:right w:val="none" w:sz="0" w:space="0" w:color="auto"/>
          </w:divBdr>
        </w:div>
        <w:div w:id="247274666">
          <w:marLeft w:val="0"/>
          <w:marRight w:val="0"/>
          <w:marTop w:val="0"/>
          <w:marBottom w:val="0"/>
          <w:divBdr>
            <w:top w:val="none" w:sz="0" w:space="0" w:color="auto"/>
            <w:left w:val="none" w:sz="0" w:space="0" w:color="auto"/>
            <w:bottom w:val="none" w:sz="0" w:space="0" w:color="auto"/>
            <w:right w:val="none" w:sz="0" w:space="0" w:color="auto"/>
          </w:divBdr>
        </w:div>
        <w:div w:id="594703655">
          <w:marLeft w:val="0"/>
          <w:marRight w:val="0"/>
          <w:marTop w:val="0"/>
          <w:marBottom w:val="0"/>
          <w:divBdr>
            <w:top w:val="none" w:sz="0" w:space="0" w:color="auto"/>
            <w:left w:val="none" w:sz="0" w:space="0" w:color="auto"/>
            <w:bottom w:val="none" w:sz="0" w:space="0" w:color="auto"/>
            <w:right w:val="none" w:sz="0" w:space="0" w:color="auto"/>
          </w:divBdr>
        </w:div>
        <w:div w:id="614336780">
          <w:marLeft w:val="0"/>
          <w:marRight w:val="0"/>
          <w:marTop w:val="0"/>
          <w:marBottom w:val="0"/>
          <w:divBdr>
            <w:top w:val="none" w:sz="0" w:space="0" w:color="auto"/>
            <w:left w:val="none" w:sz="0" w:space="0" w:color="auto"/>
            <w:bottom w:val="none" w:sz="0" w:space="0" w:color="auto"/>
            <w:right w:val="none" w:sz="0" w:space="0" w:color="auto"/>
          </w:divBdr>
        </w:div>
        <w:div w:id="626594384">
          <w:marLeft w:val="0"/>
          <w:marRight w:val="0"/>
          <w:marTop w:val="0"/>
          <w:marBottom w:val="0"/>
          <w:divBdr>
            <w:top w:val="none" w:sz="0" w:space="0" w:color="auto"/>
            <w:left w:val="none" w:sz="0" w:space="0" w:color="auto"/>
            <w:bottom w:val="none" w:sz="0" w:space="0" w:color="auto"/>
            <w:right w:val="none" w:sz="0" w:space="0" w:color="auto"/>
          </w:divBdr>
        </w:div>
        <w:div w:id="651493897">
          <w:marLeft w:val="0"/>
          <w:marRight w:val="0"/>
          <w:marTop w:val="0"/>
          <w:marBottom w:val="0"/>
          <w:divBdr>
            <w:top w:val="none" w:sz="0" w:space="0" w:color="auto"/>
            <w:left w:val="none" w:sz="0" w:space="0" w:color="auto"/>
            <w:bottom w:val="none" w:sz="0" w:space="0" w:color="auto"/>
            <w:right w:val="none" w:sz="0" w:space="0" w:color="auto"/>
          </w:divBdr>
        </w:div>
        <w:div w:id="740761985">
          <w:marLeft w:val="0"/>
          <w:marRight w:val="0"/>
          <w:marTop w:val="0"/>
          <w:marBottom w:val="0"/>
          <w:divBdr>
            <w:top w:val="none" w:sz="0" w:space="0" w:color="auto"/>
            <w:left w:val="none" w:sz="0" w:space="0" w:color="auto"/>
            <w:bottom w:val="none" w:sz="0" w:space="0" w:color="auto"/>
            <w:right w:val="none" w:sz="0" w:space="0" w:color="auto"/>
          </w:divBdr>
        </w:div>
        <w:div w:id="831064270">
          <w:marLeft w:val="0"/>
          <w:marRight w:val="0"/>
          <w:marTop w:val="0"/>
          <w:marBottom w:val="0"/>
          <w:divBdr>
            <w:top w:val="none" w:sz="0" w:space="0" w:color="auto"/>
            <w:left w:val="none" w:sz="0" w:space="0" w:color="auto"/>
            <w:bottom w:val="none" w:sz="0" w:space="0" w:color="auto"/>
            <w:right w:val="none" w:sz="0" w:space="0" w:color="auto"/>
          </w:divBdr>
        </w:div>
        <w:div w:id="1195342346">
          <w:marLeft w:val="0"/>
          <w:marRight w:val="0"/>
          <w:marTop w:val="0"/>
          <w:marBottom w:val="0"/>
          <w:divBdr>
            <w:top w:val="none" w:sz="0" w:space="0" w:color="auto"/>
            <w:left w:val="none" w:sz="0" w:space="0" w:color="auto"/>
            <w:bottom w:val="none" w:sz="0" w:space="0" w:color="auto"/>
            <w:right w:val="none" w:sz="0" w:space="0" w:color="auto"/>
          </w:divBdr>
        </w:div>
        <w:div w:id="1332677700">
          <w:marLeft w:val="0"/>
          <w:marRight w:val="0"/>
          <w:marTop w:val="0"/>
          <w:marBottom w:val="0"/>
          <w:divBdr>
            <w:top w:val="none" w:sz="0" w:space="0" w:color="auto"/>
            <w:left w:val="none" w:sz="0" w:space="0" w:color="auto"/>
            <w:bottom w:val="none" w:sz="0" w:space="0" w:color="auto"/>
            <w:right w:val="none" w:sz="0" w:space="0" w:color="auto"/>
          </w:divBdr>
        </w:div>
        <w:div w:id="1544252496">
          <w:marLeft w:val="0"/>
          <w:marRight w:val="0"/>
          <w:marTop w:val="0"/>
          <w:marBottom w:val="0"/>
          <w:divBdr>
            <w:top w:val="none" w:sz="0" w:space="0" w:color="auto"/>
            <w:left w:val="none" w:sz="0" w:space="0" w:color="auto"/>
            <w:bottom w:val="none" w:sz="0" w:space="0" w:color="auto"/>
            <w:right w:val="none" w:sz="0" w:space="0" w:color="auto"/>
          </w:divBdr>
        </w:div>
        <w:div w:id="1744064571">
          <w:marLeft w:val="0"/>
          <w:marRight w:val="0"/>
          <w:marTop w:val="0"/>
          <w:marBottom w:val="0"/>
          <w:divBdr>
            <w:top w:val="none" w:sz="0" w:space="0" w:color="auto"/>
            <w:left w:val="none" w:sz="0" w:space="0" w:color="auto"/>
            <w:bottom w:val="none" w:sz="0" w:space="0" w:color="auto"/>
            <w:right w:val="none" w:sz="0" w:space="0" w:color="auto"/>
          </w:divBdr>
        </w:div>
        <w:div w:id="1977449759">
          <w:marLeft w:val="0"/>
          <w:marRight w:val="0"/>
          <w:marTop w:val="0"/>
          <w:marBottom w:val="0"/>
          <w:divBdr>
            <w:top w:val="none" w:sz="0" w:space="0" w:color="auto"/>
            <w:left w:val="none" w:sz="0" w:space="0" w:color="auto"/>
            <w:bottom w:val="none" w:sz="0" w:space="0" w:color="auto"/>
            <w:right w:val="none" w:sz="0" w:space="0" w:color="auto"/>
          </w:divBdr>
        </w:div>
        <w:div w:id="2124759492">
          <w:marLeft w:val="0"/>
          <w:marRight w:val="0"/>
          <w:marTop w:val="0"/>
          <w:marBottom w:val="0"/>
          <w:divBdr>
            <w:top w:val="none" w:sz="0" w:space="0" w:color="auto"/>
            <w:left w:val="none" w:sz="0" w:space="0" w:color="auto"/>
            <w:bottom w:val="none" w:sz="0" w:space="0" w:color="auto"/>
            <w:right w:val="none" w:sz="0" w:space="0" w:color="auto"/>
          </w:divBdr>
        </w:div>
      </w:divsChild>
    </w:div>
    <w:div w:id="1747531242">
      <w:bodyDiv w:val="1"/>
      <w:marLeft w:val="0"/>
      <w:marRight w:val="0"/>
      <w:marTop w:val="0"/>
      <w:marBottom w:val="0"/>
      <w:divBdr>
        <w:top w:val="none" w:sz="0" w:space="0" w:color="auto"/>
        <w:left w:val="none" w:sz="0" w:space="0" w:color="auto"/>
        <w:bottom w:val="none" w:sz="0" w:space="0" w:color="auto"/>
        <w:right w:val="none" w:sz="0" w:space="0" w:color="auto"/>
      </w:divBdr>
    </w:div>
    <w:div w:id="1823692667">
      <w:bodyDiv w:val="1"/>
      <w:marLeft w:val="0"/>
      <w:marRight w:val="0"/>
      <w:marTop w:val="0"/>
      <w:marBottom w:val="0"/>
      <w:divBdr>
        <w:top w:val="none" w:sz="0" w:space="0" w:color="auto"/>
        <w:left w:val="none" w:sz="0" w:space="0" w:color="auto"/>
        <w:bottom w:val="none" w:sz="0" w:space="0" w:color="auto"/>
        <w:right w:val="none" w:sz="0" w:space="0" w:color="auto"/>
      </w:divBdr>
      <w:divsChild>
        <w:div w:id="943075831">
          <w:marLeft w:val="0"/>
          <w:marRight w:val="0"/>
          <w:marTop w:val="0"/>
          <w:marBottom w:val="0"/>
          <w:divBdr>
            <w:top w:val="none" w:sz="0" w:space="0" w:color="auto"/>
            <w:left w:val="none" w:sz="0" w:space="0" w:color="auto"/>
            <w:bottom w:val="none" w:sz="0" w:space="0" w:color="auto"/>
            <w:right w:val="none" w:sz="0" w:space="0" w:color="auto"/>
          </w:divBdr>
          <w:divsChild>
            <w:div w:id="2006128796">
              <w:marLeft w:val="0"/>
              <w:marRight w:val="0"/>
              <w:marTop w:val="0"/>
              <w:marBottom w:val="0"/>
              <w:divBdr>
                <w:top w:val="none" w:sz="0" w:space="0" w:color="auto"/>
                <w:left w:val="none" w:sz="0" w:space="0" w:color="auto"/>
                <w:bottom w:val="none" w:sz="0" w:space="0" w:color="auto"/>
                <w:right w:val="none" w:sz="0" w:space="0" w:color="auto"/>
              </w:divBdr>
            </w:div>
            <w:div w:id="369842911">
              <w:marLeft w:val="0"/>
              <w:marRight w:val="0"/>
              <w:marTop w:val="0"/>
              <w:marBottom w:val="0"/>
              <w:divBdr>
                <w:top w:val="none" w:sz="0" w:space="0" w:color="auto"/>
                <w:left w:val="none" w:sz="0" w:space="0" w:color="auto"/>
                <w:bottom w:val="none" w:sz="0" w:space="0" w:color="auto"/>
                <w:right w:val="none" w:sz="0" w:space="0" w:color="auto"/>
              </w:divBdr>
            </w:div>
            <w:div w:id="1084305115">
              <w:marLeft w:val="0"/>
              <w:marRight w:val="0"/>
              <w:marTop w:val="0"/>
              <w:marBottom w:val="0"/>
              <w:divBdr>
                <w:top w:val="none" w:sz="0" w:space="0" w:color="auto"/>
                <w:left w:val="none" w:sz="0" w:space="0" w:color="auto"/>
                <w:bottom w:val="none" w:sz="0" w:space="0" w:color="auto"/>
                <w:right w:val="none" w:sz="0" w:space="0" w:color="auto"/>
              </w:divBdr>
            </w:div>
            <w:div w:id="385226615">
              <w:marLeft w:val="0"/>
              <w:marRight w:val="0"/>
              <w:marTop w:val="0"/>
              <w:marBottom w:val="0"/>
              <w:divBdr>
                <w:top w:val="none" w:sz="0" w:space="0" w:color="auto"/>
                <w:left w:val="none" w:sz="0" w:space="0" w:color="auto"/>
                <w:bottom w:val="none" w:sz="0" w:space="0" w:color="auto"/>
                <w:right w:val="none" w:sz="0" w:space="0" w:color="auto"/>
              </w:divBdr>
            </w:div>
            <w:div w:id="808743956">
              <w:marLeft w:val="0"/>
              <w:marRight w:val="0"/>
              <w:marTop w:val="0"/>
              <w:marBottom w:val="0"/>
              <w:divBdr>
                <w:top w:val="none" w:sz="0" w:space="0" w:color="auto"/>
                <w:left w:val="none" w:sz="0" w:space="0" w:color="auto"/>
                <w:bottom w:val="none" w:sz="0" w:space="0" w:color="auto"/>
                <w:right w:val="none" w:sz="0" w:space="0" w:color="auto"/>
              </w:divBdr>
            </w:div>
            <w:div w:id="1596598977">
              <w:marLeft w:val="0"/>
              <w:marRight w:val="0"/>
              <w:marTop w:val="0"/>
              <w:marBottom w:val="0"/>
              <w:divBdr>
                <w:top w:val="none" w:sz="0" w:space="0" w:color="auto"/>
                <w:left w:val="none" w:sz="0" w:space="0" w:color="auto"/>
                <w:bottom w:val="none" w:sz="0" w:space="0" w:color="auto"/>
                <w:right w:val="none" w:sz="0" w:space="0" w:color="auto"/>
              </w:divBdr>
            </w:div>
            <w:div w:id="921186676">
              <w:marLeft w:val="0"/>
              <w:marRight w:val="0"/>
              <w:marTop w:val="0"/>
              <w:marBottom w:val="0"/>
              <w:divBdr>
                <w:top w:val="none" w:sz="0" w:space="0" w:color="auto"/>
                <w:left w:val="none" w:sz="0" w:space="0" w:color="auto"/>
                <w:bottom w:val="none" w:sz="0" w:space="0" w:color="auto"/>
                <w:right w:val="none" w:sz="0" w:space="0" w:color="auto"/>
              </w:divBdr>
            </w:div>
            <w:div w:id="887567505">
              <w:marLeft w:val="0"/>
              <w:marRight w:val="0"/>
              <w:marTop w:val="0"/>
              <w:marBottom w:val="0"/>
              <w:divBdr>
                <w:top w:val="none" w:sz="0" w:space="0" w:color="auto"/>
                <w:left w:val="none" w:sz="0" w:space="0" w:color="auto"/>
                <w:bottom w:val="none" w:sz="0" w:space="0" w:color="auto"/>
                <w:right w:val="none" w:sz="0" w:space="0" w:color="auto"/>
              </w:divBdr>
            </w:div>
            <w:div w:id="872381070">
              <w:marLeft w:val="0"/>
              <w:marRight w:val="0"/>
              <w:marTop w:val="0"/>
              <w:marBottom w:val="0"/>
              <w:divBdr>
                <w:top w:val="none" w:sz="0" w:space="0" w:color="auto"/>
                <w:left w:val="none" w:sz="0" w:space="0" w:color="auto"/>
                <w:bottom w:val="none" w:sz="0" w:space="0" w:color="auto"/>
                <w:right w:val="none" w:sz="0" w:space="0" w:color="auto"/>
              </w:divBdr>
            </w:div>
            <w:div w:id="1204364933">
              <w:marLeft w:val="0"/>
              <w:marRight w:val="0"/>
              <w:marTop w:val="0"/>
              <w:marBottom w:val="0"/>
              <w:divBdr>
                <w:top w:val="none" w:sz="0" w:space="0" w:color="auto"/>
                <w:left w:val="none" w:sz="0" w:space="0" w:color="auto"/>
                <w:bottom w:val="none" w:sz="0" w:space="0" w:color="auto"/>
                <w:right w:val="none" w:sz="0" w:space="0" w:color="auto"/>
              </w:divBdr>
            </w:div>
            <w:div w:id="1082528741">
              <w:marLeft w:val="0"/>
              <w:marRight w:val="0"/>
              <w:marTop w:val="0"/>
              <w:marBottom w:val="0"/>
              <w:divBdr>
                <w:top w:val="none" w:sz="0" w:space="0" w:color="auto"/>
                <w:left w:val="none" w:sz="0" w:space="0" w:color="auto"/>
                <w:bottom w:val="none" w:sz="0" w:space="0" w:color="auto"/>
                <w:right w:val="none" w:sz="0" w:space="0" w:color="auto"/>
              </w:divBdr>
            </w:div>
            <w:div w:id="901981486">
              <w:marLeft w:val="0"/>
              <w:marRight w:val="0"/>
              <w:marTop w:val="0"/>
              <w:marBottom w:val="0"/>
              <w:divBdr>
                <w:top w:val="none" w:sz="0" w:space="0" w:color="auto"/>
                <w:left w:val="none" w:sz="0" w:space="0" w:color="auto"/>
                <w:bottom w:val="none" w:sz="0" w:space="0" w:color="auto"/>
                <w:right w:val="none" w:sz="0" w:space="0" w:color="auto"/>
              </w:divBdr>
            </w:div>
            <w:div w:id="1468158420">
              <w:marLeft w:val="0"/>
              <w:marRight w:val="0"/>
              <w:marTop w:val="0"/>
              <w:marBottom w:val="0"/>
              <w:divBdr>
                <w:top w:val="none" w:sz="0" w:space="0" w:color="auto"/>
                <w:left w:val="none" w:sz="0" w:space="0" w:color="auto"/>
                <w:bottom w:val="none" w:sz="0" w:space="0" w:color="auto"/>
                <w:right w:val="none" w:sz="0" w:space="0" w:color="auto"/>
              </w:divBdr>
            </w:div>
            <w:div w:id="1185485665">
              <w:marLeft w:val="0"/>
              <w:marRight w:val="0"/>
              <w:marTop w:val="0"/>
              <w:marBottom w:val="0"/>
              <w:divBdr>
                <w:top w:val="none" w:sz="0" w:space="0" w:color="auto"/>
                <w:left w:val="none" w:sz="0" w:space="0" w:color="auto"/>
                <w:bottom w:val="none" w:sz="0" w:space="0" w:color="auto"/>
                <w:right w:val="none" w:sz="0" w:space="0" w:color="auto"/>
              </w:divBdr>
            </w:div>
            <w:div w:id="2110735513">
              <w:marLeft w:val="0"/>
              <w:marRight w:val="0"/>
              <w:marTop w:val="0"/>
              <w:marBottom w:val="0"/>
              <w:divBdr>
                <w:top w:val="none" w:sz="0" w:space="0" w:color="auto"/>
                <w:left w:val="none" w:sz="0" w:space="0" w:color="auto"/>
                <w:bottom w:val="none" w:sz="0" w:space="0" w:color="auto"/>
                <w:right w:val="none" w:sz="0" w:space="0" w:color="auto"/>
              </w:divBdr>
            </w:div>
            <w:div w:id="1002783641">
              <w:marLeft w:val="0"/>
              <w:marRight w:val="0"/>
              <w:marTop w:val="0"/>
              <w:marBottom w:val="0"/>
              <w:divBdr>
                <w:top w:val="none" w:sz="0" w:space="0" w:color="auto"/>
                <w:left w:val="none" w:sz="0" w:space="0" w:color="auto"/>
                <w:bottom w:val="none" w:sz="0" w:space="0" w:color="auto"/>
                <w:right w:val="none" w:sz="0" w:space="0" w:color="auto"/>
              </w:divBdr>
            </w:div>
            <w:div w:id="1584535681">
              <w:marLeft w:val="0"/>
              <w:marRight w:val="0"/>
              <w:marTop w:val="0"/>
              <w:marBottom w:val="0"/>
              <w:divBdr>
                <w:top w:val="none" w:sz="0" w:space="0" w:color="auto"/>
                <w:left w:val="none" w:sz="0" w:space="0" w:color="auto"/>
                <w:bottom w:val="none" w:sz="0" w:space="0" w:color="auto"/>
                <w:right w:val="none" w:sz="0" w:space="0" w:color="auto"/>
              </w:divBdr>
            </w:div>
            <w:div w:id="247661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487805">
      <w:bodyDiv w:val="1"/>
      <w:marLeft w:val="0"/>
      <w:marRight w:val="0"/>
      <w:marTop w:val="0"/>
      <w:marBottom w:val="0"/>
      <w:divBdr>
        <w:top w:val="none" w:sz="0" w:space="0" w:color="auto"/>
        <w:left w:val="none" w:sz="0" w:space="0" w:color="auto"/>
        <w:bottom w:val="none" w:sz="0" w:space="0" w:color="auto"/>
        <w:right w:val="none" w:sz="0" w:space="0" w:color="auto"/>
      </w:divBdr>
      <w:divsChild>
        <w:div w:id="561405730">
          <w:marLeft w:val="0"/>
          <w:marRight w:val="0"/>
          <w:marTop w:val="0"/>
          <w:marBottom w:val="0"/>
          <w:divBdr>
            <w:top w:val="none" w:sz="0" w:space="0" w:color="auto"/>
            <w:left w:val="none" w:sz="0" w:space="0" w:color="auto"/>
            <w:bottom w:val="none" w:sz="0" w:space="0" w:color="auto"/>
            <w:right w:val="none" w:sz="0" w:space="0" w:color="auto"/>
          </w:divBdr>
        </w:div>
        <w:div w:id="1123690436">
          <w:marLeft w:val="0"/>
          <w:marRight w:val="0"/>
          <w:marTop w:val="0"/>
          <w:marBottom w:val="0"/>
          <w:divBdr>
            <w:top w:val="none" w:sz="0" w:space="0" w:color="auto"/>
            <w:left w:val="none" w:sz="0" w:space="0" w:color="auto"/>
            <w:bottom w:val="none" w:sz="0" w:space="0" w:color="auto"/>
            <w:right w:val="none" w:sz="0" w:space="0" w:color="auto"/>
          </w:divBdr>
        </w:div>
        <w:div w:id="386225252">
          <w:marLeft w:val="0"/>
          <w:marRight w:val="0"/>
          <w:marTop w:val="0"/>
          <w:marBottom w:val="0"/>
          <w:divBdr>
            <w:top w:val="none" w:sz="0" w:space="0" w:color="auto"/>
            <w:left w:val="none" w:sz="0" w:space="0" w:color="auto"/>
            <w:bottom w:val="none" w:sz="0" w:space="0" w:color="auto"/>
            <w:right w:val="none" w:sz="0" w:space="0" w:color="auto"/>
          </w:divBdr>
        </w:div>
        <w:div w:id="309096358">
          <w:marLeft w:val="0"/>
          <w:marRight w:val="0"/>
          <w:marTop w:val="0"/>
          <w:marBottom w:val="0"/>
          <w:divBdr>
            <w:top w:val="none" w:sz="0" w:space="0" w:color="auto"/>
            <w:left w:val="none" w:sz="0" w:space="0" w:color="auto"/>
            <w:bottom w:val="none" w:sz="0" w:space="0" w:color="auto"/>
            <w:right w:val="none" w:sz="0" w:space="0" w:color="auto"/>
          </w:divBdr>
        </w:div>
      </w:divsChild>
    </w:div>
    <w:div w:id="1884708927">
      <w:bodyDiv w:val="1"/>
      <w:marLeft w:val="0"/>
      <w:marRight w:val="0"/>
      <w:marTop w:val="0"/>
      <w:marBottom w:val="0"/>
      <w:divBdr>
        <w:top w:val="none" w:sz="0" w:space="0" w:color="auto"/>
        <w:left w:val="none" w:sz="0" w:space="0" w:color="auto"/>
        <w:bottom w:val="none" w:sz="0" w:space="0" w:color="auto"/>
        <w:right w:val="none" w:sz="0" w:space="0" w:color="auto"/>
      </w:divBdr>
    </w:div>
    <w:div w:id="1896156576">
      <w:bodyDiv w:val="1"/>
      <w:marLeft w:val="0"/>
      <w:marRight w:val="0"/>
      <w:marTop w:val="0"/>
      <w:marBottom w:val="0"/>
      <w:divBdr>
        <w:top w:val="none" w:sz="0" w:space="0" w:color="auto"/>
        <w:left w:val="none" w:sz="0" w:space="0" w:color="auto"/>
        <w:bottom w:val="none" w:sz="0" w:space="0" w:color="auto"/>
        <w:right w:val="none" w:sz="0" w:space="0" w:color="auto"/>
      </w:divBdr>
    </w:div>
    <w:div w:id="1952129343">
      <w:bodyDiv w:val="1"/>
      <w:marLeft w:val="0"/>
      <w:marRight w:val="0"/>
      <w:marTop w:val="0"/>
      <w:marBottom w:val="0"/>
      <w:divBdr>
        <w:top w:val="none" w:sz="0" w:space="0" w:color="auto"/>
        <w:left w:val="none" w:sz="0" w:space="0" w:color="auto"/>
        <w:bottom w:val="none" w:sz="0" w:space="0" w:color="auto"/>
        <w:right w:val="none" w:sz="0" w:space="0" w:color="auto"/>
      </w:divBdr>
    </w:div>
    <w:div w:id="2005626873">
      <w:bodyDiv w:val="1"/>
      <w:marLeft w:val="0"/>
      <w:marRight w:val="0"/>
      <w:marTop w:val="0"/>
      <w:marBottom w:val="0"/>
      <w:divBdr>
        <w:top w:val="none" w:sz="0" w:space="0" w:color="auto"/>
        <w:left w:val="none" w:sz="0" w:space="0" w:color="auto"/>
        <w:bottom w:val="none" w:sz="0" w:space="0" w:color="auto"/>
        <w:right w:val="none" w:sz="0" w:space="0" w:color="auto"/>
      </w:divBdr>
    </w:div>
    <w:div w:id="2014722685">
      <w:bodyDiv w:val="1"/>
      <w:marLeft w:val="0"/>
      <w:marRight w:val="0"/>
      <w:marTop w:val="0"/>
      <w:marBottom w:val="0"/>
      <w:divBdr>
        <w:top w:val="none" w:sz="0" w:space="0" w:color="auto"/>
        <w:left w:val="none" w:sz="0" w:space="0" w:color="auto"/>
        <w:bottom w:val="none" w:sz="0" w:space="0" w:color="auto"/>
        <w:right w:val="none" w:sz="0" w:space="0" w:color="auto"/>
      </w:divBdr>
    </w:div>
    <w:div w:id="2043048466">
      <w:bodyDiv w:val="1"/>
      <w:marLeft w:val="0"/>
      <w:marRight w:val="0"/>
      <w:marTop w:val="0"/>
      <w:marBottom w:val="0"/>
      <w:divBdr>
        <w:top w:val="none" w:sz="0" w:space="0" w:color="auto"/>
        <w:left w:val="none" w:sz="0" w:space="0" w:color="auto"/>
        <w:bottom w:val="none" w:sz="0" w:space="0" w:color="auto"/>
        <w:right w:val="none" w:sz="0" w:space="0" w:color="auto"/>
      </w:divBdr>
    </w:div>
    <w:div w:id="2064939248">
      <w:bodyDiv w:val="1"/>
      <w:marLeft w:val="0"/>
      <w:marRight w:val="0"/>
      <w:marTop w:val="0"/>
      <w:marBottom w:val="0"/>
      <w:divBdr>
        <w:top w:val="none" w:sz="0" w:space="0" w:color="auto"/>
        <w:left w:val="none" w:sz="0" w:space="0" w:color="auto"/>
        <w:bottom w:val="none" w:sz="0" w:space="0" w:color="auto"/>
        <w:right w:val="none" w:sz="0" w:space="0" w:color="auto"/>
      </w:divBdr>
    </w:div>
    <w:div w:id="2066950190">
      <w:bodyDiv w:val="1"/>
      <w:marLeft w:val="0"/>
      <w:marRight w:val="0"/>
      <w:marTop w:val="0"/>
      <w:marBottom w:val="0"/>
      <w:divBdr>
        <w:top w:val="none" w:sz="0" w:space="0" w:color="auto"/>
        <w:left w:val="none" w:sz="0" w:space="0" w:color="auto"/>
        <w:bottom w:val="none" w:sz="0" w:space="0" w:color="auto"/>
        <w:right w:val="none" w:sz="0" w:space="0" w:color="auto"/>
      </w:divBdr>
      <w:divsChild>
        <w:div w:id="645623420">
          <w:marLeft w:val="0"/>
          <w:marRight w:val="0"/>
          <w:marTop w:val="0"/>
          <w:marBottom w:val="0"/>
          <w:divBdr>
            <w:top w:val="none" w:sz="0" w:space="0" w:color="auto"/>
            <w:left w:val="none" w:sz="0" w:space="0" w:color="auto"/>
            <w:bottom w:val="none" w:sz="0" w:space="0" w:color="auto"/>
            <w:right w:val="none" w:sz="0" w:space="0" w:color="auto"/>
          </w:divBdr>
        </w:div>
        <w:div w:id="850530892">
          <w:marLeft w:val="0"/>
          <w:marRight w:val="0"/>
          <w:marTop w:val="0"/>
          <w:marBottom w:val="0"/>
          <w:divBdr>
            <w:top w:val="none" w:sz="0" w:space="0" w:color="auto"/>
            <w:left w:val="none" w:sz="0" w:space="0" w:color="auto"/>
            <w:bottom w:val="none" w:sz="0" w:space="0" w:color="auto"/>
            <w:right w:val="none" w:sz="0" w:space="0" w:color="auto"/>
          </w:divBdr>
        </w:div>
        <w:div w:id="1930848703">
          <w:marLeft w:val="0"/>
          <w:marRight w:val="0"/>
          <w:marTop w:val="0"/>
          <w:marBottom w:val="0"/>
          <w:divBdr>
            <w:top w:val="none" w:sz="0" w:space="0" w:color="auto"/>
            <w:left w:val="none" w:sz="0" w:space="0" w:color="auto"/>
            <w:bottom w:val="none" w:sz="0" w:space="0" w:color="auto"/>
            <w:right w:val="none" w:sz="0" w:space="0" w:color="auto"/>
          </w:divBdr>
        </w:div>
      </w:divsChild>
    </w:div>
    <w:div w:id="2117211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756143-8750-4D5A-8A28-D930906F3C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2</Pages>
  <Words>642</Words>
  <Characters>3537</Characters>
  <Application>Microsoft Office Word</Application>
  <DocSecurity>0</DocSecurity>
  <Lines>29</Lines>
  <Paragraphs>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RevolucionUnattended</Company>
  <LinksUpToDate>false</LinksUpToDate>
  <CharactersWithSpaces>4171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cp:lastModifiedBy>
  <cp:revision>24</cp:revision>
  <cp:lastPrinted>2016-04-01T22:14:00Z</cp:lastPrinted>
  <dcterms:created xsi:type="dcterms:W3CDTF">2016-04-01T02:05:00Z</dcterms:created>
  <dcterms:modified xsi:type="dcterms:W3CDTF">2016-04-01T22:23:00Z</dcterms:modified>
</cp:coreProperties>
</file>