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B93" w:rsidRDefault="001B3D6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 xml:space="preserve">BOLETÍN </w:t>
      </w:r>
      <w:r w:rsidR="00D65921" w:rsidRPr="00D65921">
        <w:rPr>
          <w:rFonts w:ascii="Arial" w:hAnsi="Arial" w:cs="Arial"/>
          <w:b/>
          <w:sz w:val="24"/>
          <w:szCs w:val="24"/>
        </w:rPr>
        <w:t>104</w:t>
      </w:r>
      <w:r w:rsidRPr="00D65921">
        <w:rPr>
          <w:rFonts w:ascii="Arial" w:hAnsi="Arial" w:cs="Arial"/>
          <w:b/>
          <w:sz w:val="24"/>
          <w:szCs w:val="24"/>
        </w:rPr>
        <w:t>/201</w:t>
      </w:r>
      <w:r w:rsidR="00A37221" w:rsidRPr="00D65921">
        <w:rPr>
          <w:rFonts w:ascii="Arial" w:hAnsi="Arial" w:cs="Arial"/>
          <w:b/>
          <w:sz w:val="24"/>
          <w:szCs w:val="24"/>
        </w:rPr>
        <w:t>6</w:t>
      </w:r>
      <w:r w:rsidRPr="00D65921">
        <w:rPr>
          <w:rFonts w:ascii="Arial" w:hAnsi="Arial" w:cs="Arial"/>
          <w:b/>
          <w:sz w:val="24"/>
          <w:szCs w:val="24"/>
        </w:rPr>
        <w:t xml:space="preserve">-1 </w:t>
      </w:r>
    </w:p>
    <w:p w:rsidR="00547C28" w:rsidRPr="00547C28" w:rsidRDefault="00547C28" w:rsidP="00547C2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547C28" w:rsidRDefault="00547C28" w:rsidP="00547C28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547C28">
        <w:rPr>
          <w:rFonts w:ascii="Arial" w:hAnsi="Arial" w:cs="Arial"/>
          <w:b/>
          <w:bCs/>
          <w:sz w:val="36"/>
          <w:szCs w:val="24"/>
        </w:rPr>
        <w:t>Inicia</w:t>
      </w:r>
      <w:bookmarkStart w:id="0" w:name="_GoBack"/>
      <w:bookmarkEnd w:id="0"/>
      <w:r w:rsidRPr="00547C28">
        <w:rPr>
          <w:rFonts w:ascii="Arial" w:hAnsi="Arial" w:cs="Arial"/>
          <w:b/>
          <w:bCs/>
          <w:sz w:val="36"/>
          <w:szCs w:val="24"/>
        </w:rPr>
        <w:t xml:space="preserve"> periodo vacacional en la UABC</w:t>
      </w:r>
    </w:p>
    <w:p w:rsidR="00547C28" w:rsidRPr="00547C28" w:rsidRDefault="00547C28" w:rsidP="00547C2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547C28" w:rsidRPr="00547C28" w:rsidRDefault="009F42F5" w:rsidP="00547C28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Académicos y administrativos vacacionarán </w:t>
      </w:r>
      <w:r w:rsidR="00547C28">
        <w:rPr>
          <w:rFonts w:ascii="Arial" w:hAnsi="Arial" w:cs="Arial"/>
          <w:bCs/>
          <w:sz w:val="24"/>
          <w:szCs w:val="24"/>
        </w:rPr>
        <w:t>d</w:t>
      </w:r>
      <w:r w:rsidR="00547C28" w:rsidRPr="00547C28">
        <w:rPr>
          <w:rFonts w:ascii="Arial" w:hAnsi="Arial" w:cs="Arial"/>
          <w:bCs/>
          <w:sz w:val="24"/>
          <w:szCs w:val="24"/>
        </w:rPr>
        <w:t xml:space="preserve">el 17 de junio </w:t>
      </w:r>
      <w:r w:rsidR="00547C28">
        <w:rPr>
          <w:rFonts w:ascii="Arial" w:hAnsi="Arial" w:cs="Arial"/>
          <w:bCs/>
          <w:sz w:val="24"/>
          <w:szCs w:val="24"/>
        </w:rPr>
        <w:t>a</w:t>
      </w:r>
      <w:r w:rsidR="00547C28" w:rsidRPr="00547C28">
        <w:rPr>
          <w:rFonts w:ascii="Arial" w:hAnsi="Arial" w:cs="Arial"/>
          <w:bCs/>
          <w:sz w:val="24"/>
          <w:szCs w:val="24"/>
        </w:rPr>
        <w:t>l 17 de julio.</w:t>
      </w:r>
    </w:p>
    <w:p w:rsidR="00547C28" w:rsidRPr="00547C28" w:rsidRDefault="00547C28" w:rsidP="00547C28">
      <w:pPr>
        <w:pStyle w:val="Prrafodelista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:rsid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  <w:r w:rsidRPr="00547C28">
        <w:rPr>
          <w:rFonts w:ascii="Arial" w:hAnsi="Arial" w:cs="Arial"/>
          <w:b/>
          <w:sz w:val="24"/>
          <w:szCs w:val="24"/>
        </w:rPr>
        <w:t>Mexicali, B</w:t>
      </w:r>
      <w:r>
        <w:rPr>
          <w:rFonts w:ascii="Arial" w:hAnsi="Arial" w:cs="Arial"/>
          <w:b/>
          <w:sz w:val="24"/>
          <w:szCs w:val="24"/>
        </w:rPr>
        <w:t>.C.</w:t>
      </w:r>
      <w:r w:rsidRPr="00547C28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viernes 17 de j</w:t>
      </w:r>
      <w:r w:rsidRPr="00547C28">
        <w:rPr>
          <w:rFonts w:ascii="Arial" w:hAnsi="Arial" w:cs="Arial"/>
          <w:b/>
          <w:sz w:val="24"/>
          <w:szCs w:val="24"/>
        </w:rPr>
        <w:t xml:space="preserve">unio de 2016.- </w:t>
      </w:r>
      <w:r w:rsidRPr="00547C28">
        <w:rPr>
          <w:rFonts w:ascii="Arial" w:hAnsi="Arial" w:cs="Arial"/>
          <w:sz w:val="24"/>
          <w:szCs w:val="24"/>
        </w:rPr>
        <w:t xml:space="preserve">Alrededor de mil 700 administrativos y más de 6 mil académicos de la Universidad Autónoma de Baja California (UABC) en todo el Estado, iniciarán el </w:t>
      </w:r>
      <w:r>
        <w:rPr>
          <w:rFonts w:ascii="Arial" w:hAnsi="Arial" w:cs="Arial"/>
          <w:sz w:val="24"/>
          <w:szCs w:val="24"/>
        </w:rPr>
        <w:t xml:space="preserve">periodo vacacional a partir de hoy </w:t>
      </w:r>
      <w:r w:rsidRPr="00547C28">
        <w:rPr>
          <w:rFonts w:ascii="Arial" w:hAnsi="Arial" w:cs="Arial"/>
          <w:sz w:val="24"/>
          <w:szCs w:val="24"/>
        </w:rPr>
        <w:t>viernes 17 de junio, y será hasta el lunes 18 de junio cuando se reincorporen a sus actividades.</w:t>
      </w:r>
    </w:p>
    <w:p w:rsidR="00286699" w:rsidRDefault="00286699" w:rsidP="00547C28">
      <w:pPr>
        <w:jc w:val="both"/>
        <w:rPr>
          <w:rFonts w:ascii="Arial" w:hAnsi="Arial" w:cs="Arial"/>
          <w:sz w:val="24"/>
          <w:szCs w:val="24"/>
        </w:rPr>
      </w:pPr>
    </w:p>
    <w:p w:rsidR="00286699" w:rsidRDefault="00286699" w:rsidP="002866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periodo de vacaciones escolares para los más de 64 mil estudiantes de esta Casa de Estudios en todo el Estado, inició el pasado 30 de mayo y finalizará el próximo 5 de agosto</w:t>
      </w:r>
      <w:r>
        <w:rPr>
          <w:rFonts w:ascii="Arial" w:hAnsi="Arial" w:cs="Arial"/>
          <w:sz w:val="24"/>
          <w:szCs w:val="24"/>
        </w:rPr>
        <w:t>.</w:t>
      </w:r>
    </w:p>
    <w:p w:rsidR="00547C28" w:rsidRP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</w:p>
    <w:p w:rsidR="00E72777" w:rsidRDefault="00547C28" w:rsidP="00547C28">
      <w:pPr>
        <w:jc w:val="both"/>
        <w:rPr>
          <w:rFonts w:ascii="Arial" w:hAnsi="Arial" w:cs="Arial"/>
          <w:sz w:val="24"/>
          <w:szCs w:val="24"/>
        </w:rPr>
      </w:pPr>
      <w:r w:rsidRPr="00547C28">
        <w:rPr>
          <w:rFonts w:ascii="Arial" w:hAnsi="Arial" w:cs="Arial"/>
          <w:sz w:val="24"/>
          <w:szCs w:val="24"/>
        </w:rPr>
        <w:t>De acuerdo con el calendario de actividades escolare</w:t>
      </w:r>
      <w:r>
        <w:rPr>
          <w:rFonts w:ascii="Arial" w:hAnsi="Arial" w:cs="Arial"/>
          <w:sz w:val="24"/>
          <w:szCs w:val="24"/>
        </w:rPr>
        <w:t>s</w:t>
      </w:r>
      <w:r w:rsidRPr="00547C28">
        <w:rPr>
          <w:rFonts w:ascii="Arial" w:hAnsi="Arial" w:cs="Arial"/>
          <w:sz w:val="24"/>
          <w:szCs w:val="24"/>
        </w:rPr>
        <w:t xml:space="preserve"> emitido por la Coordinación de Servicios Estudiantiles</w:t>
      </w:r>
      <w:r>
        <w:rPr>
          <w:rFonts w:ascii="Arial" w:hAnsi="Arial" w:cs="Arial"/>
          <w:sz w:val="24"/>
          <w:szCs w:val="24"/>
        </w:rPr>
        <w:t xml:space="preserve"> y Gestión Escolar</w:t>
      </w:r>
      <w:r w:rsidRPr="00547C28">
        <w:rPr>
          <w:rFonts w:ascii="Arial" w:hAnsi="Arial" w:cs="Arial"/>
          <w:sz w:val="24"/>
          <w:szCs w:val="24"/>
        </w:rPr>
        <w:t>, el periodo para pago de reinscripción será del 11 de julio al 5 de agosto</w:t>
      </w:r>
      <w:r w:rsidR="00E72777">
        <w:rPr>
          <w:rFonts w:ascii="Arial" w:hAnsi="Arial" w:cs="Arial"/>
          <w:sz w:val="24"/>
          <w:szCs w:val="24"/>
        </w:rPr>
        <w:t xml:space="preserve"> y el de inscripción de nuevo ingreso será del 18 al 26 de julio. </w:t>
      </w:r>
    </w:p>
    <w:p w:rsidR="00E72777" w:rsidRDefault="00E72777" w:rsidP="00547C28">
      <w:pPr>
        <w:jc w:val="both"/>
        <w:rPr>
          <w:rFonts w:ascii="Arial" w:hAnsi="Arial" w:cs="Arial"/>
          <w:sz w:val="24"/>
          <w:szCs w:val="24"/>
        </w:rPr>
      </w:pPr>
    </w:p>
    <w:p w:rsidR="00547C28" w:rsidRDefault="00E72777" w:rsidP="00547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los alumnos que deban presentar e</w:t>
      </w:r>
      <w:r w:rsidR="00547C28" w:rsidRPr="00547C28">
        <w:rPr>
          <w:rFonts w:ascii="Arial" w:hAnsi="Arial" w:cs="Arial"/>
          <w:sz w:val="24"/>
          <w:szCs w:val="24"/>
        </w:rPr>
        <w:t>xámenes extraordinarios</w:t>
      </w:r>
      <w:r>
        <w:rPr>
          <w:rFonts w:ascii="Arial" w:hAnsi="Arial" w:cs="Arial"/>
          <w:sz w:val="24"/>
          <w:szCs w:val="24"/>
        </w:rPr>
        <w:t>, se les informa que se</w:t>
      </w:r>
      <w:r w:rsidR="00547C28" w:rsidRPr="00547C28">
        <w:rPr>
          <w:rFonts w:ascii="Arial" w:hAnsi="Arial" w:cs="Arial"/>
          <w:sz w:val="24"/>
          <w:szCs w:val="24"/>
        </w:rPr>
        <w:t xml:space="preserve"> realizarán del 19 al 22 de julio, mientras que los exámenes de regularización serán los días 28 y 29 de julio.</w:t>
      </w:r>
    </w:p>
    <w:p w:rsidR="00547C28" w:rsidRP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</w:p>
    <w:p w:rsid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  <w:r w:rsidRPr="00547C28">
        <w:rPr>
          <w:rFonts w:ascii="Arial" w:hAnsi="Arial" w:cs="Arial"/>
          <w:sz w:val="24"/>
          <w:szCs w:val="24"/>
        </w:rPr>
        <w:t xml:space="preserve">Cabe señalar que los resultados de la Convocatoria del Concurso de Selección para el ingreso a licenciatura en </w:t>
      </w:r>
      <w:r w:rsidR="00E72777">
        <w:rPr>
          <w:rFonts w:ascii="Arial" w:hAnsi="Arial" w:cs="Arial"/>
          <w:sz w:val="24"/>
          <w:szCs w:val="24"/>
        </w:rPr>
        <w:t>los</w:t>
      </w:r>
      <w:r w:rsidRPr="00547C28">
        <w:rPr>
          <w:rFonts w:ascii="Arial" w:hAnsi="Arial" w:cs="Arial"/>
          <w:sz w:val="24"/>
          <w:szCs w:val="24"/>
        </w:rPr>
        <w:t xml:space="preserve"> periodo</w:t>
      </w:r>
      <w:r w:rsidR="00E72777">
        <w:rPr>
          <w:rFonts w:ascii="Arial" w:hAnsi="Arial" w:cs="Arial"/>
          <w:sz w:val="24"/>
          <w:szCs w:val="24"/>
        </w:rPr>
        <w:t>s</w:t>
      </w:r>
      <w:r w:rsidRPr="00547C28">
        <w:rPr>
          <w:rFonts w:ascii="Arial" w:hAnsi="Arial" w:cs="Arial"/>
          <w:sz w:val="24"/>
          <w:szCs w:val="24"/>
        </w:rPr>
        <w:t xml:space="preserve"> 2016-2</w:t>
      </w:r>
      <w:r w:rsidR="00E72777">
        <w:rPr>
          <w:rFonts w:ascii="Arial" w:hAnsi="Arial" w:cs="Arial"/>
          <w:sz w:val="24"/>
          <w:szCs w:val="24"/>
        </w:rPr>
        <w:t xml:space="preserve"> y 2017-1,</w:t>
      </w:r>
      <w:r w:rsidRPr="00547C28">
        <w:rPr>
          <w:rFonts w:ascii="Arial" w:hAnsi="Arial" w:cs="Arial"/>
          <w:sz w:val="24"/>
          <w:szCs w:val="24"/>
        </w:rPr>
        <w:t xml:space="preserve"> </w:t>
      </w:r>
      <w:r w:rsidR="00E72777">
        <w:rPr>
          <w:rFonts w:ascii="Arial" w:hAnsi="Arial" w:cs="Arial"/>
          <w:sz w:val="24"/>
          <w:szCs w:val="24"/>
        </w:rPr>
        <w:t xml:space="preserve">se publicarán a partir del 11 de julio del presente año a través de la liga electrónica: </w:t>
      </w:r>
      <w:hyperlink r:id="rId8" w:history="1">
        <w:r w:rsidR="00E72777" w:rsidRPr="00243F48">
          <w:rPr>
            <w:rStyle w:val="Hipervnculo"/>
            <w:rFonts w:ascii="Arial" w:hAnsi="Arial" w:cs="Arial"/>
            <w:sz w:val="24"/>
            <w:szCs w:val="24"/>
          </w:rPr>
          <w:t>www.uabc.mx/admision</w:t>
        </w:r>
      </w:hyperlink>
      <w:r w:rsidR="00E72777">
        <w:rPr>
          <w:rFonts w:ascii="Arial" w:hAnsi="Arial" w:cs="Arial"/>
          <w:sz w:val="24"/>
          <w:szCs w:val="24"/>
        </w:rPr>
        <w:t>.</w:t>
      </w:r>
    </w:p>
    <w:p w:rsidR="00547C28" w:rsidRP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</w:p>
    <w:p w:rsidR="00547C28" w:rsidRPr="00547C28" w:rsidRDefault="00547C28" w:rsidP="00547C28">
      <w:pPr>
        <w:jc w:val="both"/>
        <w:rPr>
          <w:rFonts w:ascii="Arial" w:hAnsi="Arial" w:cs="Arial"/>
          <w:sz w:val="24"/>
          <w:szCs w:val="24"/>
        </w:rPr>
      </w:pPr>
      <w:r w:rsidRPr="00547C28">
        <w:rPr>
          <w:rFonts w:ascii="Arial" w:hAnsi="Arial" w:cs="Arial"/>
          <w:sz w:val="24"/>
          <w:szCs w:val="24"/>
        </w:rPr>
        <w:t>Asimismo</w:t>
      </w:r>
      <w:r w:rsidR="00F30A4F">
        <w:rPr>
          <w:rFonts w:ascii="Arial" w:hAnsi="Arial" w:cs="Arial"/>
          <w:sz w:val="24"/>
          <w:szCs w:val="24"/>
        </w:rPr>
        <w:t>,</w:t>
      </w:r>
      <w:r w:rsidRPr="00547C28">
        <w:rPr>
          <w:rFonts w:ascii="Arial" w:hAnsi="Arial" w:cs="Arial"/>
          <w:sz w:val="24"/>
          <w:szCs w:val="24"/>
        </w:rPr>
        <w:t xml:space="preserve"> se da a conocer que la Convocatoria para reingreso de alumnos que interrumpieron sus estudios y que deseen continuarlos en el periodo 2016-2</w:t>
      </w:r>
      <w:r w:rsidR="00F30A4F">
        <w:rPr>
          <w:rFonts w:ascii="Arial" w:hAnsi="Arial" w:cs="Arial"/>
          <w:sz w:val="24"/>
          <w:szCs w:val="24"/>
        </w:rPr>
        <w:t>, estará vigente del</w:t>
      </w:r>
      <w:r w:rsidRPr="00547C28">
        <w:rPr>
          <w:rFonts w:ascii="Arial" w:hAnsi="Arial" w:cs="Arial"/>
          <w:sz w:val="24"/>
          <w:szCs w:val="24"/>
        </w:rPr>
        <w:t xml:space="preserve"> 14 de junio al 24 de julio. La recepción y llenado de la solicitud de reingreso se lleva a cabo vía Internet, a través de la página oficial de la Servicios Estudiantiles y Gestión Escolar</w:t>
      </w:r>
      <w:r w:rsidR="00F30A4F">
        <w:rPr>
          <w:rFonts w:ascii="Arial" w:hAnsi="Arial" w:cs="Arial"/>
          <w:sz w:val="24"/>
          <w:szCs w:val="24"/>
        </w:rPr>
        <w:t xml:space="preserve">: </w:t>
      </w:r>
      <w:hyperlink r:id="rId9" w:tooltip="servicios estudiantiles" w:history="1">
        <w:r w:rsidRPr="00547C28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 w:rsidRPr="00547C28">
        <w:rPr>
          <w:rFonts w:ascii="Arial" w:hAnsi="Arial" w:cs="Arial"/>
          <w:sz w:val="24"/>
          <w:szCs w:val="24"/>
        </w:rPr>
        <w:t xml:space="preserve">. </w:t>
      </w:r>
    </w:p>
    <w:p w:rsidR="009A6288" w:rsidRPr="00547C28" w:rsidRDefault="009A628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sectPr w:rsidR="009A6288" w:rsidRPr="00547C28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56A76"/>
    <w:multiLevelType w:val="hybridMultilevel"/>
    <w:tmpl w:val="EBA6F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1E6"/>
    <w:multiLevelType w:val="hybridMultilevel"/>
    <w:tmpl w:val="EEFE1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A06CF"/>
    <w:multiLevelType w:val="hybridMultilevel"/>
    <w:tmpl w:val="A89E32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EE2206F"/>
    <w:multiLevelType w:val="hybridMultilevel"/>
    <w:tmpl w:val="EF1A5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14F05"/>
    <w:multiLevelType w:val="hybridMultilevel"/>
    <w:tmpl w:val="51D49D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0E20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1D36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0E8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8780D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580F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2CD0"/>
    <w:rsid w:val="001F497E"/>
    <w:rsid w:val="002001AC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003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21D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699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247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0964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1ED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428A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01C1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11D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C1D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4E22"/>
    <w:rsid w:val="005164D4"/>
    <w:rsid w:val="00516D4F"/>
    <w:rsid w:val="0051752C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47C28"/>
    <w:rsid w:val="0055010A"/>
    <w:rsid w:val="00550601"/>
    <w:rsid w:val="00550B42"/>
    <w:rsid w:val="00551BFC"/>
    <w:rsid w:val="005520B3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03E6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C0E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CAB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77EE9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1DF"/>
    <w:rsid w:val="006C18D3"/>
    <w:rsid w:val="006C2BB1"/>
    <w:rsid w:val="006C32FE"/>
    <w:rsid w:val="006C386F"/>
    <w:rsid w:val="006C3E9A"/>
    <w:rsid w:val="006C3EE1"/>
    <w:rsid w:val="006C4BCE"/>
    <w:rsid w:val="006C575A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97611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35D4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288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1E5A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2F5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2D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2C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8EE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53D"/>
    <w:rsid w:val="00B15DA3"/>
    <w:rsid w:val="00B16CCD"/>
    <w:rsid w:val="00B16CFB"/>
    <w:rsid w:val="00B17774"/>
    <w:rsid w:val="00B20561"/>
    <w:rsid w:val="00B206BB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086A"/>
    <w:rsid w:val="00BB1C79"/>
    <w:rsid w:val="00BB20D3"/>
    <w:rsid w:val="00BB2209"/>
    <w:rsid w:val="00BB271B"/>
    <w:rsid w:val="00BB34F4"/>
    <w:rsid w:val="00BB388D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7B9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3CC6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6ADE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65921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368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602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1DAA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242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3BD6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2777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803"/>
    <w:rsid w:val="00EB3F15"/>
    <w:rsid w:val="00EB47C9"/>
    <w:rsid w:val="00EB4C84"/>
    <w:rsid w:val="00EB4DE0"/>
    <w:rsid w:val="00EB5BBE"/>
    <w:rsid w:val="00EB665E"/>
    <w:rsid w:val="00EB6CB0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31ED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6B1C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0A4F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CBF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6D8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021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4F6B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admis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abc.mx/cseg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19D7-E16C-4502-A27A-8474CF94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2016-06-03T02:07:00Z</cp:lastPrinted>
  <dcterms:created xsi:type="dcterms:W3CDTF">2016-06-17T19:04:00Z</dcterms:created>
  <dcterms:modified xsi:type="dcterms:W3CDTF">2016-06-17T19:26:00Z</dcterms:modified>
</cp:coreProperties>
</file>