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3A5BB4">
        <w:rPr>
          <w:rFonts w:ascii="Arial" w:hAnsi="Arial" w:cs="Arial"/>
          <w:b/>
          <w:sz w:val="24"/>
          <w:szCs w:val="24"/>
        </w:rPr>
        <w:t>9</w:t>
      </w:r>
      <w:r w:rsidR="003E166E">
        <w:rPr>
          <w:rFonts w:ascii="Arial" w:hAnsi="Arial" w:cs="Arial"/>
          <w:b/>
          <w:sz w:val="24"/>
          <w:szCs w:val="24"/>
        </w:rPr>
        <w:t>1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903AE7" w:rsidRPr="00070886" w:rsidRDefault="00903AE7" w:rsidP="00903AE7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</w:p>
    <w:p w:rsidR="003A5BB4" w:rsidRPr="009F1822" w:rsidRDefault="003A5BB4" w:rsidP="003A5BB4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3A5BB4" w:rsidRPr="004521BC" w:rsidRDefault="004521BC" w:rsidP="003A5BB4">
      <w:pPr>
        <w:shd w:val="clear" w:color="auto" w:fill="FFFFFF"/>
        <w:jc w:val="center"/>
        <w:rPr>
          <w:rFonts w:ascii="Arial" w:hAnsi="Arial" w:cs="Arial"/>
          <w:b/>
          <w:spacing w:val="-20"/>
          <w:sz w:val="36"/>
          <w:szCs w:val="36"/>
        </w:rPr>
      </w:pPr>
      <w:proofErr w:type="spellStart"/>
      <w:r w:rsidRPr="004521BC">
        <w:rPr>
          <w:rFonts w:ascii="Arial" w:hAnsi="Arial" w:cs="Arial"/>
          <w:b/>
          <w:spacing w:val="-20"/>
          <w:sz w:val="36"/>
          <w:szCs w:val="36"/>
        </w:rPr>
        <w:t>Reacreditan</w:t>
      </w:r>
      <w:proofErr w:type="spellEnd"/>
      <w:r w:rsidRPr="004521BC">
        <w:rPr>
          <w:rFonts w:ascii="Arial" w:hAnsi="Arial" w:cs="Arial"/>
          <w:b/>
          <w:spacing w:val="-20"/>
          <w:sz w:val="36"/>
          <w:szCs w:val="36"/>
        </w:rPr>
        <w:t xml:space="preserve"> calidad de Licenciatura en Docencia de la Matemática</w:t>
      </w:r>
    </w:p>
    <w:p w:rsidR="003A5BB4" w:rsidRPr="003E166E" w:rsidRDefault="003A5BB4" w:rsidP="003A5BB4">
      <w:pPr>
        <w:shd w:val="clear" w:color="auto" w:fill="FFFFFF"/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3A5BB4" w:rsidRPr="004521BC" w:rsidRDefault="00ED77E5" w:rsidP="00ED77E5">
      <w:pPr>
        <w:pStyle w:val="Prrafodelista"/>
        <w:numPr>
          <w:ilvl w:val="0"/>
          <w:numId w:val="3"/>
        </w:numPr>
        <w:shd w:val="clear" w:color="auto" w:fill="FFFFFF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Todos los programas educativos de la Facultad de Pedagogía e Innovación Educativa </w:t>
      </w:r>
      <w:r w:rsidR="00AA15D2">
        <w:rPr>
          <w:rFonts w:ascii="Arial" w:hAnsi="Arial" w:cs="Arial"/>
          <w:sz w:val="24"/>
          <w:szCs w:val="24"/>
        </w:rPr>
        <w:t xml:space="preserve">de la UABC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están acreditados</w:t>
      </w:r>
      <w:r w:rsidR="003A5BB4" w:rsidRPr="004521BC">
        <w:rPr>
          <w:rFonts w:ascii="Arial" w:hAnsi="Arial" w:cs="Arial"/>
          <w:sz w:val="24"/>
          <w:szCs w:val="24"/>
        </w:rPr>
        <w:t xml:space="preserve">. </w:t>
      </w:r>
    </w:p>
    <w:p w:rsidR="003A5BB4" w:rsidRPr="005E702E" w:rsidRDefault="003A5BB4" w:rsidP="003A5BB4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24"/>
          <w:szCs w:val="24"/>
        </w:rPr>
      </w:pPr>
    </w:p>
    <w:p w:rsidR="007531F0" w:rsidRPr="005E702E" w:rsidRDefault="003A5BB4" w:rsidP="003E166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E702E">
        <w:rPr>
          <w:rFonts w:ascii="Arial" w:hAnsi="Arial" w:cs="Arial"/>
          <w:b/>
          <w:sz w:val="24"/>
          <w:szCs w:val="24"/>
        </w:rPr>
        <w:t xml:space="preserve">Mexicali B.C., a miércoles </w:t>
      </w:r>
      <w:r w:rsidR="004B37AC" w:rsidRPr="005E702E">
        <w:rPr>
          <w:rFonts w:ascii="Arial" w:hAnsi="Arial" w:cs="Arial"/>
          <w:b/>
          <w:sz w:val="24"/>
          <w:szCs w:val="24"/>
        </w:rPr>
        <w:t>24</w:t>
      </w:r>
      <w:r w:rsidR="009331DA" w:rsidRPr="005E702E">
        <w:rPr>
          <w:rFonts w:ascii="Arial" w:hAnsi="Arial" w:cs="Arial"/>
          <w:b/>
          <w:sz w:val="24"/>
          <w:szCs w:val="24"/>
        </w:rPr>
        <w:t xml:space="preserve"> </w:t>
      </w:r>
      <w:r w:rsidRPr="005E702E">
        <w:rPr>
          <w:rFonts w:ascii="Arial" w:hAnsi="Arial" w:cs="Arial"/>
          <w:b/>
          <w:sz w:val="24"/>
          <w:szCs w:val="24"/>
        </w:rPr>
        <w:t>de mayo de 201</w:t>
      </w:r>
      <w:r w:rsidR="004B37AC" w:rsidRPr="005E702E">
        <w:rPr>
          <w:rFonts w:ascii="Arial" w:hAnsi="Arial" w:cs="Arial"/>
          <w:b/>
          <w:sz w:val="24"/>
          <w:szCs w:val="24"/>
        </w:rPr>
        <w:t>7</w:t>
      </w:r>
      <w:r w:rsidRPr="005E702E">
        <w:rPr>
          <w:rFonts w:ascii="Arial" w:hAnsi="Arial" w:cs="Arial"/>
          <w:sz w:val="24"/>
          <w:szCs w:val="24"/>
        </w:rPr>
        <w:t xml:space="preserve">.- </w:t>
      </w:r>
      <w:r w:rsidR="00817F49" w:rsidRPr="005E702E">
        <w:rPr>
          <w:rFonts w:ascii="Arial" w:hAnsi="Arial" w:cs="Arial"/>
          <w:sz w:val="24"/>
          <w:szCs w:val="24"/>
        </w:rPr>
        <w:t>Refrendando</w:t>
      </w:r>
      <w:r w:rsidR="006323A2" w:rsidRPr="005E702E">
        <w:rPr>
          <w:rFonts w:ascii="Arial" w:hAnsi="Arial" w:cs="Arial"/>
          <w:sz w:val="24"/>
          <w:szCs w:val="24"/>
        </w:rPr>
        <w:t xml:space="preserve"> la calidad académica del programa educativo de Licenciatura </w:t>
      </w:r>
      <w:r w:rsidR="00D5047D" w:rsidRPr="005E702E">
        <w:rPr>
          <w:rFonts w:ascii="Arial" w:hAnsi="Arial" w:cs="Arial"/>
          <w:sz w:val="24"/>
          <w:szCs w:val="24"/>
        </w:rPr>
        <w:t>en D</w:t>
      </w:r>
      <w:r w:rsidR="00002388" w:rsidRPr="005E702E">
        <w:rPr>
          <w:rFonts w:ascii="Arial" w:hAnsi="Arial" w:cs="Arial"/>
          <w:sz w:val="24"/>
          <w:szCs w:val="24"/>
        </w:rPr>
        <w:t>ocencia de la</w:t>
      </w:r>
      <w:r w:rsidR="006323A2" w:rsidRPr="005E702E">
        <w:rPr>
          <w:rFonts w:ascii="Arial" w:hAnsi="Arial" w:cs="Arial"/>
          <w:sz w:val="24"/>
          <w:szCs w:val="24"/>
        </w:rPr>
        <w:t xml:space="preserve"> Matemática que se oferta en la Facultad de Pedagogía e Innovación Educativa </w:t>
      </w:r>
      <w:r w:rsidR="00947D61" w:rsidRPr="005E702E">
        <w:rPr>
          <w:rFonts w:ascii="Arial" w:hAnsi="Arial" w:cs="Arial"/>
          <w:sz w:val="24"/>
          <w:szCs w:val="24"/>
        </w:rPr>
        <w:t xml:space="preserve">(FPIE) </w:t>
      </w:r>
      <w:r w:rsidR="006323A2" w:rsidRPr="005E702E">
        <w:rPr>
          <w:rFonts w:ascii="Arial" w:hAnsi="Arial" w:cs="Arial"/>
          <w:sz w:val="24"/>
          <w:szCs w:val="24"/>
        </w:rPr>
        <w:t xml:space="preserve">de la Universidad Autónoma de Baja California (UABC), </w:t>
      </w:r>
      <w:r w:rsidR="007531F0" w:rsidRPr="005E702E">
        <w:rPr>
          <w:rFonts w:ascii="Arial" w:hAnsi="Arial" w:cs="Arial"/>
          <w:sz w:val="24"/>
          <w:szCs w:val="24"/>
        </w:rPr>
        <w:t>Campus Mexicali, el Comité para la Evaluación de los Programas de Pedagogía y Educación (</w:t>
      </w:r>
      <w:proofErr w:type="spellStart"/>
      <w:r w:rsidR="007531F0" w:rsidRPr="005E702E">
        <w:rPr>
          <w:rFonts w:ascii="Arial" w:hAnsi="Arial" w:cs="Arial"/>
          <w:sz w:val="24"/>
          <w:szCs w:val="24"/>
        </w:rPr>
        <w:t>Ceppe</w:t>
      </w:r>
      <w:proofErr w:type="spellEnd"/>
      <w:r w:rsidR="007531F0" w:rsidRPr="005E702E">
        <w:rPr>
          <w:rFonts w:ascii="Arial" w:hAnsi="Arial" w:cs="Arial"/>
          <w:sz w:val="24"/>
          <w:szCs w:val="24"/>
        </w:rPr>
        <w:t>), le entregó una segunda constancia de acreditación.</w:t>
      </w:r>
    </w:p>
    <w:p w:rsidR="004E657B" w:rsidRPr="005E702E" w:rsidRDefault="004E657B" w:rsidP="003E166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5047D" w:rsidRPr="005E702E" w:rsidRDefault="00D5047D" w:rsidP="00D5047D">
      <w:pPr>
        <w:jc w:val="both"/>
        <w:rPr>
          <w:rFonts w:ascii="Arial" w:hAnsi="Arial" w:cs="Arial"/>
          <w:sz w:val="24"/>
          <w:szCs w:val="24"/>
        </w:rPr>
      </w:pPr>
      <w:r w:rsidRPr="005E702E">
        <w:rPr>
          <w:rFonts w:ascii="Arial" w:hAnsi="Arial" w:cs="Arial"/>
          <w:sz w:val="24"/>
          <w:szCs w:val="24"/>
        </w:rPr>
        <w:t xml:space="preserve">El Rector de la Máxima Casa de Estudios, doctor Juan Manuel Ocegueda Hernández, destacó que este logro se alcanzó con el trabajo y esfuerzo que realizan todos los integrantes de esta unidad académica. Indicó que esta Universidad ha planteado como meta que todos sus programas sean reconocidos por su calidad. </w:t>
      </w:r>
    </w:p>
    <w:p w:rsidR="00D5047D" w:rsidRPr="005E702E" w:rsidRDefault="00D5047D" w:rsidP="00D5047D">
      <w:pPr>
        <w:jc w:val="both"/>
        <w:rPr>
          <w:rFonts w:ascii="Arial" w:hAnsi="Arial" w:cs="Arial"/>
          <w:sz w:val="24"/>
          <w:szCs w:val="24"/>
        </w:rPr>
      </w:pPr>
    </w:p>
    <w:p w:rsidR="00ED1EE9" w:rsidRPr="005E702E" w:rsidRDefault="00D5047D" w:rsidP="00D5047D">
      <w:pPr>
        <w:jc w:val="both"/>
        <w:rPr>
          <w:rFonts w:ascii="Arial" w:hAnsi="Arial" w:cs="Arial"/>
          <w:sz w:val="24"/>
          <w:szCs w:val="24"/>
        </w:rPr>
      </w:pPr>
      <w:r w:rsidRPr="005E702E">
        <w:rPr>
          <w:rFonts w:ascii="Arial" w:hAnsi="Arial" w:cs="Arial"/>
          <w:sz w:val="24"/>
          <w:szCs w:val="24"/>
        </w:rPr>
        <w:t>“Ha sido un esfuerzo enorme, de tal manera que al día de hoy tenemos acreditado</w:t>
      </w:r>
      <w:r w:rsidR="00425655" w:rsidRPr="005E702E">
        <w:rPr>
          <w:rFonts w:ascii="Arial" w:hAnsi="Arial" w:cs="Arial"/>
          <w:sz w:val="24"/>
          <w:szCs w:val="24"/>
        </w:rPr>
        <w:t>s</w:t>
      </w:r>
      <w:r w:rsidRPr="005E702E">
        <w:rPr>
          <w:rFonts w:ascii="Arial" w:hAnsi="Arial" w:cs="Arial"/>
          <w:sz w:val="24"/>
          <w:szCs w:val="24"/>
        </w:rPr>
        <w:t xml:space="preserve"> 114 de 126 programas educativos, s</w:t>
      </w:r>
      <w:r w:rsidR="007B6C5F">
        <w:rPr>
          <w:rFonts w:ascii="Arial" w:hAnsi="Arial" w:cs="Arial"/>
          <w:sz w:val="24"/>
          <w:szCs w:val="24"/>
        </w:rPr>
        <w:t>o</w:t>
      </w:r>
      <w:r w:rsidRPr="005E702E">
        <w:rPr>
          <w:rFonts w:ascii="Arial" w:hAnsi="Arial" w:cs="Arial"/>
          <w:sz w:val="24"/>
          <w:szCs w:val="24"/>
        </w:rPr>
        <w:t xml:space="preserve">lo nos restan doce, todos ellos programas de nueva creación, que hace poco se volvieron evaluables, y estamos haciendo un esfuerzo para </w:t>
      </w:r>
      <w:r w:rsidR="007B6C5F">
        <w:rPr>
          <w:rFonts w:ascii="Arial" w:hAnsi="Arial" w:cs="Arial"/>
          <w:sz w:val="24"/>
          <w:szCs w:val="24"/>
        </w:rPr>
        <w:t xml:space="preserve">que </w:t>
      </w:r>
      <w:r w:rsidRPr="005E702E">
        <w:rPr>
          <w:rFonts w:ascii="Arial" w:hAnsi="Arial" w:cs="Arial"/>
          <w:sz w:val="24"/>
          <w:szCs w:val="24"/>
        </w:rPr>
        <w:t xml:space="preserve">en este 60 aniversario </w:t>
      </w:r>
      <w:r w:rsidR="00ED1EE9" w:rsidRPr="005E702E">
        <w:rPr>
          <w:rFonts w:ascii="Arial" w:hAnsi="Arial" w:cs="Arial"/>
          <w:sz w:val="24"/>
          <w:szCs w:val="24"/>
        </w:rPr>
        <w:t>todos estén</w:t>
      </w:r>
      <w:r w:rsidRPr="005E702E">
        <w:rPr>
          <w:rFonts w:ascii="Arial" w:hAnsi="Arial" w:cs="Arial"/>
          <w:sz w:val="24"/>
          <w:szCs w:val="24"/>
        </w:rPr>
        <w:t xml:space="preserve"> ya acreditados</w:t>
      </w:r>
      <w:r w:rsidR="00ED1EE9" w:rsidRPr="005E702E">
        <w:rPr>
          <w:rFonts w:ascii="Arial" w:hAnsi="Arial" w:cs="Arial"/>
          <w:sz w:val="24"/>
          <w:szCs w:val="24"/>
        </w:rPr>
        <w:t>”, manifestó el Rector</w:t>
      </w:r>
      <w:r w:rsidRPr="005E702E">
        <w:rPr>
          <w:rFonts w:ascii="Arial" w:hAnsi="Arial" w:cs="Arial"/>
          <w:sz w:val="24"/>
          <w:szCs w:val="24"/>
        </w:rPr>
        <w:t xml:space="preserve">. </w:t>
      </w:r>
    </w:p>
    <w:p w:rsidR="003831E7" w:rsidRPr="005E702E" w:rsidRDefault="003831E7" w:rsidP="00D5047D">
      <w:pPr>
        <w:jc w:val="both"/>
        <w:rPr>
          <w:rFonts w:ascii="Arial" w:hAnsi="Arial" w:cs="Arial"/>
          <w:sz w:val="24"/>
          <w:szCs w:val="24"/>
        </w:rPr>
      </w:pPr>
    </w:p>
    <w:p w:rsidR="00834393" w:rsidRPr="005E702E" w:rsidRDefault="00834393" w:rsidP="00834393">
      <w:pPr>
        <w:jc w:val="both"/>
        <w:rPr>
          <w:rFonts w:ascii="Arial" w:hAnsi="Arial" w:cs="Arial"/>
          <w:sz w:val="24"/>
          <w:szCs w:val="24"/>
        </w:rPr>
      </w:pPr>
      <w:r w:rsidRPr="005E702E">
        <w:rPr>
          <w:rFonts w:ascii="Arial" w:hAnsi="Arial" w:cs="Arial"/>
          <w:sz w:val="24"/>
          <w:szCs w:val="24"/>
        </w:rPr>
        <w:t xml:space="preserve">Agregó que </w:t>
      </w:r>
      <w:r w:rsidR="007B6C5F">
        <w:rPr>
          <w:rFonts w:ascii="Arial" w:hAnsi="Arial" w:cs="Arial"/>
          <w:sz w:val="24"/>
          <w:szCs w:val="24"/>
        </w:rPr>
        <w:t xml:space="preserve">un </w:t>
      </w:r>
      <w:r w:rsidRPr="005E702E">
        <w:rPr>
          <w:rFonts w:ascii="Arial" w:hAnsi="Arial" w:cs="Arial"/>
          <w:sz w:val="24"/>
          <w:szCs w:val="24"/>
        </w:rPr>
        <w:t xml:space="preserve">esfuerzo similar se está realizando con los posgrados, ya que de 46 que actualmente se ofertan 44 forman parte del Padrón del Programa Nacional de Posgrados de Calidad del </w:t>
      </w:r>
      <w:proofErr w:type="spellStart"/>
      <w:r w:rsidRPr="005E702E">
        <w:rPr>
          <w:rFonts w:ascii="Arial" w:hAnsi="Arial" w:cs="Arial"/>
          <w:sz w:val="24"/>
          <w:szCs w:val="24"/>
        </w:rPr>
        <w:t>Conacyt</w:t>
      </w:r>
      <w:proofErr w:type="spellEnd"/>
      <w:r w:rsidRPr="005E702E">
        <w:rPr>
          <w:rFonts w:ascii="Arial" w:hAnsi="Arial" w:cs="Arial"/>
          <w:sz w:val="24"/>
          <w:szCs w:val="24"/>
        </w:rPr>
        <w:t>. “La importancia de mantener nuestros programas acreditados reside en someter</w:t>
      </w:r>
      <w:r w:rsidR="007B6C5F">
        <w:rPr>
          <w:rFonts w:ascii="Arial" w:hAnsi="Arial" w:cs="Arial"/>
          <w:sz w:val="24"/>
          <w:szCs w:val="24"/>
        </w:rPr>
        <w:t>los</w:t>
      </w:r>
      <w:r w:rsidRPr="005E702E">
        <w:rPr>
          <w:rFonts w:ascii="Arial" w:hAnsi="Arial" w:cs="Arial"/>
          <w:sz w:val="24"/>
          <w:szCs w:val="24"/>
        </w:rPr>
        <w:t xml:space="preserve"> a evaluación con la finalidad de recibir recomendaciones para mejora continua”, manifestó el Rector.</w:t>
      </w:r>
    </w:p>
    <w:p w:rsidR="00D5047D" w:rsidRPr="005E702E" w:rsidRDefault="00D5047D" w:rsidP="00D5047D">
      <w:pPr>
        <w:jc w:val="both"/>
        <w:rPr>
          <w:rFonts w:ascii="Arial" w:hAnsi="Arial" w:cs="Arial"/>
          <w:sz w:val="24"/>
          <w:szCs w:val="24"/>
        </w:rPr>
      </w:pPr>
    </w:p>
    <w:p w:rsidR="00D5047D" w:rsidRPr="005E702E" w:rsidRDefault="00280871" w:rsidP="00397625">
      <w:pPr>
        <w:jc w:val="both"/>
        <w:rPr>
          <w:rFonts w:ascii="Arial" w:hAnsi="Arial" w:cs="Arial"/>
          <w:sz w:val="24"/>
          <w:szCs w:val="24"/>
        </w:rPr>
      </w:pPr>
      <w:r w:rsidRPr="005E702E">
        <w:rPr>
          <w:rFonts w:ascii="Arial" w:hAnsi="Arial" w:cs="Arial"/>
          <w:sz w:val="24"/>
          <w:szCs w:val="24"/>
        </w:rPr>
        <w:t xml:space="preserve">Indicó que aunque las condiciones educativas en México han mejorado, aún faltan muchas acciones por realizar, principalmente aquellas relativas a la </w:t>
      </w:r>
      <w:r w:rsidR="00397625" w:rsidRPr="005E702E">
        <w:rPr>
          <w:rFonts w:ascii="Arial" w:hAnsi="Arial" w:cs="Arial"/>
          <w:sz w:val="24"/>
          <w:szCs w:val="24"/>
        </w:rPr>
        <w:t>calidad. “H</w:t>
      </w:r>
      <w:r w:rsidR="00D5047D" w:rsidRPr="005E702E">
        <w:rPr>
          <w:rFonts w:ascii="Arial" w:hAnsi="Arial" w:cs="Arial"/>
          <w:sz w:val="24"/>
          <w:szCs w:val="24"/>
        </w:rPr>
        <w:t xml:space="preserve">emos generado oportunidades de </w:t>
      </w:r>
      <w:r w:rsidR="00397625" w:rsidRPr="005E702E">
        <w:rPr>
          <w:rFonts w:ascii="Arial" w:hAnsi="Arial" w:cs="Arial"/>
          <w:sz w:val="24"/>
          <w:szCs w:val="24"/>
        </w:rPr>
        <w:t>estudio,</w:t>
      </w:r>
      <w:r w:rsidR="00D5047D" w:rsidRPr="005E702E">
        <w:rPr>
          <w:rFonts w:ascii="Arial" w:hAnsi="Arial" w:cs="Arial"/>
          <w:sz w:val="24"/>
          <w:szCs w:val="24"/>
        </w:rPr>
        <w:t xml:space="preserve"> pero con niveles de calidad que no son óptimas, por eso resulta muy importante que las instituciones educativas retomemos esto como </w:t>
      </w:r>
      <w:r w:rsidR="00397625" w:rsidRPr="005E702E">
        <w:rPr>
          <w:rFonts w:ascii="Arial" w:hAnsi="Arial" w:cs="Arial"/>
          <w:sz w:val="24"/>
          <w:szCs w:val="24"/>
        </w:rPr>
        <w:t>reto</w:t>
      </w:r>
      <w:r w:rsidR="00D5047D" w:rsidRPr="005E702E">
        <w:rPr>
          <w:rFonts w:ascii="Arial" w:hAnsi="Arial" w:cs="Arial"/>
          <w:sz w:val="24"/>
          <w:szCs w:val="24"/>
        </w:rPr>
        <w:t xml:space="preserve"> la acreditación de alta calidad</w:t>
      </w:r>
      <w:r w:rsidR="00397625" w:rsidRPr="005E702E">
        <w:rPr>
          <w:rFonts w:ascii="Arial" w:hAnsi="Arial" w:cs="Arial"/>
          <w:sz w:val="24"/>
          <w:szCs w:val="24"/>
        </w:rPr>
        <w:t>”</w:t>
      </w:r>
      <w:r w:rsidR="00947D61" w:rsidRPr="005E702E">
        <w:rPr>
          <w:rFonts w:ascii="Arial" w:hAnsi="Arial" w:cs="Arial"/>
          <w:sz w:val="24"/>
          <w:szCs w:val="24"/>
        </w:rPr>
        <w:t>, expresó</w:t>
      </w:r>
      <w:r w:rsidR="00D5047D" w:rsidRPr="005E702E">
        <w:rPr>
          <w:rFonts w:ascii="Arial" w:hAnsi="Arial" w:cs="Arial"/>
          <w:sz w:val="24"/>
          <w:szCs w:val="24"/>
        </w:rPr>
        <w:t>.</w:t>
      </w:r>
    </w:p>
    <w:p w:rsidR="00947D61" w:rsidRPr="005E702E" w:rsidRDefault="00947D61" w:rsidP="00397625">
      <w:pPr>
        <w:jc w:val="both"/>
        <w:rPr>
          <w:rFonts w:ascii="Arial" w:hAnsi="Arial" w:cs="Arial"/>
          <w:sz w:val="24"/>
          <w:szCs w:val="24"/>
        </w:rPr>
      </w:pPr>
    </w:p>
    <w:p w:rsidR="00FD2DD3" w:rsidRPr="005E702E" w:rsidRDefault="00947D61" w:rsidP="00FD2DD3">
      <w:pPr>
        <w:jc w:val="both"/>
        <w:rPr>
          <w:rFonts w:ascii="Arial" w:hAnsi="Arial" w:cs="Arial"/>
          <w:sz w:val="24"/>
          <w:szCs w:val="24"/>
        </w:rPr>
      </w:pPr>
      <w:r w:rsidRPr="005E702E">
        <w:rPr>
          <w:rFonts w:ascii="Arial" w:hAnsi="Arial" w:cs="Arial"/>
          <w:sz w:val="24"/>
          <w:szCs w:val="24"/>
        </w:rPr>
        <w:t xml:space="preserve">Por su parte, el doctor Salvador Ponce Ceballos, Director de la </w:t>
      </w:r>
      <w:r w:rsidR="00FD2DD3" w:rsidRPr="005E702E">
        <w:rPr>
          <w:rFonts w:ascii="Arial" w:hAnsi="Arial" w:cs="Arial"/>
          <w:sz w:val="24"/>
          <w:szCs w:val="24"/>
        </w:rPr>
        <w:t>FPIE, señaló que la acreditación representa una mejor oportunidad para que los egresados puedan insertarse en el mercado laboral</w:t>
      </w:r>
      <w:r w:rsidR="000C3029" w:rsidRPr="005E702E">
        <w:rPr>
          <w:rFonts w:ascii="Arial" w:hAnsi="Arial" w:cs="Arial"/>
          <w:sz w:val="24"/>
          <w:szCs w:val="24"/>
        </w:rPr>
        <w:t xml:space="preserve">, por lo que la </w:t>
      </w:r>
      <w:proofErr w:type="spellStart"/>
      <w:r w:rsidR="000C3029" w:rsidRPr="005E702E">
        <w:rPr>
          <w:rFonts w:ascii="Arial" w:hAnsi="Arial" w:cs="Arial"/>
          <w:sz w:val="24"/>
          <w:szCs w:val="24"/>
        </w:rPr>
        <w:t>reacreditación</w:t>
      </w:r>
      <w:proofErr w:type="spellEnd"/>
      <w:r w:rsidR="000C3029" w:rsidRPr="005E702E">
        <w:rPr>
          <w:rFonts w:ascii="Arial" w:hAnsi="Arial" w:cs="Arial"/>
          <w:sz w:val="24"/>
          <w:szCs w:val="24"/>
        </w:rPr>
        <w:t xml:space="preserve"> tiene aún más valor ya que esto significa que la calidad de los procesos educativos no se ha perdido.</w:t>
      </w:r>
    </w:p>
    <w:p w:rsidR="000C3029" w:rsidRPr="005E702E" w:rsidRDefault="000C3029" w:rsidP="00FD2DD3">
      <w:pPr>
        <w:jc w:val="both"/>
        <w:rPr>
          <w:rFonts w:ascii="Arial" w:hAnsi="Arial" w:cs="Arial"/>
          <w:sz w:val="24"/>
          <w:szCs w:val="24"/>
        </w:rPr>
      </w:pPr>
    </w:p>
    <w:p w:rsidR="000C3029" w:rsidRPr="005E702E" w:rsidRDefault="000C3029" w:rsidP="00FD2DD3">
      <w:pPr>
        <w:jc w:val="both"/>
        <w:rPr>
          <w:rFonts w:ascii="Arial" w:hAnsi="Arial" w:cs="Arial"/>
          <w:sz w:val="24"/>
          <w:szCs w:val="24"/>
        </w:rPr>
      </w:pPr>
      <w:r w:rsidRPr="005E702E">
        <w:rPr>
          <w:rFonts w:ascii="Arial" w:hAnsi="Arial" w:cs="Arial"/>
          <w:sz w:val="24"/>
          <w:szCs w:val="24"/>
        </w:rPr>
        <w:t xml:space="preserve">Agregó que este reconocimiento se suma a la </w:t>
      </w:r>
      <w:proofErr w:type="spellStart"/>
      <w:r w:rsidRPr="005E702E">
        <w:rPr>
          <w:rFonts w:ascii="Arial" w:hAnsi="Arial" w:cs="Arial"/>
          <w:sz w:val="24"/>
          <w:szCs w:val="24"/>
        </w:rPr>
        <w:t>reacreditación</w:t>
      </w:r>
      <w:proofErr w:type="spellEnd"/>
      <w:r w:rsidRPr="005E702E">
        <w:rPr>
          <w:rFonts w:ascii="Arial" w:hAnsi="Arial" w:cs="Arial"/>
          <w:sz w:val="24"/>
          <w:szCs w:val="24"/>
        </w:rPr>
        <w:t xml:space="preserve"> de los otros dos programas educativos que también ofrece esta unidad académica, la Licenciatura </w:t>
      </w:r>
      <w:r w:rsidR="008D5492" w:rsidRPr="005E702E">
        <w:rPr>
          <w:rFonts w:ascii="Arial" w:hAnsi="Arial" w:cs="Arial"/>
          <w:sz w:val="24"/>
          <w:szCs w:val="24"/>
        </w:rPr>
        <w:t>en Asesoría Psicopedagógica y Licenciatura en Docencia de la Lengua y Literatura, por lo que toda su oferta educativa está acreditada.</w:t>
      </w:r>
    </w:p>
    <w:p w:rsidR="00D5047D" w:rsidRDefault="00D5047D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5E702E" w:rsidRPr="005E702E" w:rsidRDefault="005E702E" w:rsidP="003E166E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EE795D" w:rsidRDefault="008D5492" w:rsidP="003E166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el doctor Benito Guillén </w:t>
      </w:r>
      <w:proofErr w:type="spellStart"/>
      <w:r>
        <w:rPr>
          <w:rFonts w:ascii="Arial" w:hAnsi="Arial" w:cs="Arial"/>
          <w:sz w:val="24"/>
          <w:szCs w:val="24"/>
        </w:rPr>
        <w:t>Niemeyer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7531F0">
        <w:rPr>
          <w:rFonts w:ascii="Arial" w:hAnsi="Arial" w:cs="Arial"/>
          <w:sz w:val="24"/>
          <w:szCs w:val="24"/>
        </w:rPr>
        <w:t xml:space="preserve">Presidente del </w:t>
      </w:r>
      <w:proofErr w:type="spellStart"/>
      <w:r>
        <w:rPr>
          <w:rFonts w:ascii="Arial" w:hAnsi="Arial" w:cs="Arial"/>
          <w:sz w:val="24"/>
          <w:szCs w:val="24"/>
        </w:rPr>
        <w:t>Ceppe</w:t>
      </w:r>
      <w:proofErr w:type="spellEnd"/>
      <w:r w:rsidR="007531F0">
        <w:rPr>
          <w:rFonts w:ascii="Arial" w:hAnsi="Arial" w:cs="Arial"/>
          <w:sz w:val="24"/>
          <w:szCs w:val="24"/>
        </w:rPr>
        <w:t xml:space="preserve">, </w:t>
      </w:r>
      <w:r w:rsidR="00C3406F">
        <w:rPr>
          <w:rFonts w:ascii="Arial" w:hAnsi="Arial" w:cs="Arial"/>
          <w:sz w:val="24"/>
          <w:szCs w:val="24"/>
        </w:rPr>
        <w:t>indicó que este organismo tiene como objetivo determinar las</w:t>
      </w:r>
      <w:r w:rsidR="005E702E">
        <w:rPr>
          <w:rFonts w:ascii="Arial" w:hAnsi="Arial" w:cs="Arial"/>
          <w:sz w:val="24"/>
          <w:szCs w:val="24"/>
        </w:rPr>
        <w:t xml:space="preserve"> ventajas que tiene una institución educativa y sus posibilidades de mejora</w:t>
      </w:r>
      <w:r w:rsidR="00EE795D">
        <w:rPr>
          <w:rFonts w:ascii="Arial" w:hAnsi="Arial" w:cs="Arial"/>
          <w:sz w:val="24"/>
          <w:szCs w:val="24"/>
        </w:rPr>
        <w:t xml:space="preserve">. “Para mí es un gusto estar aquí el día de hoy, para reiterar su calidad”, </w:t>
      </w:r>
      <w:r w:rsidR="00381704">
        <w:rPr>
          <w:rFonts w:ascii="Arial" w:hAnsi="Arial" w:cs="Arial"/>
          <w:sz w:val="24"/>
          <w:szCs w:val="24"/>
        </w:rPr>
        <w:t xml:space="preserve">manifestó y felicitó a los jóvenes por cursar </w:t>
      </w:r>
      <w:r w:rsidR="002D5349">
        <w:rPr>
          <w:rFonts w:ascii="Arial" w:hAnsi="Arial" w:cs="Arial"/>
          <w:sz w:val="24"/>
          <w:szCs w:val="24"/>
        </w:rPr>
        <w:t>esta carrera profesional, ya que en el país hace falta una mayor formación educativa en el pensamiento lógico-matemático.</w:t>
      </w:r>
    </w:p>
    <w:p w:rsidR="008D5492" w:rsidRDefault="008D5492" w:rsidP="003E166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E657B" w:rsidRDefault="004E657B" w:rsidP="003E166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Conformaron también el presídium el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Vicerrector del Campus Mexicali; doctora </w:t>
      </w:r>
      <w:proofErr w:type="spellStart"/>
      <w:r>
        <w:rPr>
          <w:rFonts w:ascii="Arial" w:hAnsi="Arial" w:cs="Arial"/>
          <w:sz w:val="24"/>
          <w:szCs w:val="24"/>
        </w:rPr>
        <w:t>Armandina</w:t>
      </w:r>
      <w:proofErr w:type="spellEnd"/>
      <w:r>
        <w:rPr>
          <w:rFonts w:ascii="Arial" w:hAnsi="Arial" w:cs="Arial"/>
          <w:sz w:val="24"/>
          <w:szCs w:val="24"/>
        </w:rPr>
        <w:t xml:space="preserve"> Serna Rodríguez, Coordinadora de Formación Básica; doctor Ernesto Israel Santillán Anguiano, </w:t>
      </w:r>
      <w:r w:rsidR="00002388">
        <w:rPr>
          <w:rFonts w:ascii="Arial" w:hAnsi="Arial" w:cs="Arial"/>
          <w:sz w:val="24"/>
          <w:szCs w:val="24"/>
        </w:rPr>
        <w:t xml:space="preserve">Subdirector de la </w:t>
      </w:r>
      <w:r w:rsidR="008D62CD">
        <w:rPr>
          <w:rFonts w:ascii="Arial" w:hAnsi="Arial" w:cs="Arial"/>
          <w:sz w:val="24"/>
          <w:szCs w:val="24"/>
        </w:rPr>
        <w:t>FPIE</w:t>
      </w:r>
      <w:r>
        <w:rPr>
          <w:rFonts w:ascii="Arial" w:hAnsi="Arial" w:cs="Arial"/>
          <w:sz w:val="24"/>
          <w:szCs w:val="24"/>
        </w:rPr>
        <w:t xml:space="preserve">; </w:t>
      </w:r>
      <w:r w:rsidR="00002388">
        <w:rPr>
          <w:rFonts w:ascii="Arial" w:hAnsi="Arial" w:cs="Arial"/>
          <w:sz w:val="24"/>
          <w:szCs w:val="24"/>
        </w:rPr>
        <w:t>Jefe de carrera de la Licenciatura en Docencia de la Matemática, doctor Mario García Salazar;</w:t>
      </w:r>
      <w:r w:rsidR="008D62CD">
        <w:rPr>
          <w:rFonts w:ascii="Arial" w:hAnsi="Arial" w:cs="Arial"/>
          <w:sz w:val="24"/>
          <w:szCs w:val="24"/>
        </w:rPr>
        <w:t xml:space="preserve"> maestra Sandra Luz Vázquez Castro, representante de profesores, y </w:t>
      </w:r>
      <w:proofErr w:type="spellStart"/>
      <w:r w:rsidR="008D62CD">
        <w:rPr>
          <w:rFonts w:ascii="Arial" w:hAnsi="Arial" w:cs="Arial"/>
          <w:sz w:val="24"/>
          <w:szCs w:val="24"/>
        </w:rPr>
        <w:t>Áliber</w:t>
      </w:r>
      <w:proofErr w:type="spellEnd"/>
      <w:r w:rsidR="008D62CD">
        <w:rPr>
          <w:rFonts w:ascii="Arial" w:hAnsi="Arial" w:cs="Arial"/>
          <w:sz w:val="24"/>
          <w:szCs w:val="24"/>
        </w:rPr>
        <w:t xml:space="preserve"> García Haro, Presidente de la Sociedad de Alumnos.</w:t>
      </w:r>
    </w:p>
    <w:p w:rsidR="007531F0" w:rsidRDefault="007531F0" w:rsidP="003E166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531F0" w:rsidRDefault="007531F0" w:rsidP="003E166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7531F0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57C" w:rsidRDefault="0064257C">
      <w:r>
        <w:separator/>
      </w:r>
    </w:p>
  </w:endnote>
  <w:endnote w:type="continuationSeparator" w:id="0">
    <w:p w:rsidR="0064257C" w:rsidRDefault="0064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57C" w:rsidRDefault="0064257C">
      <w:r>
        <w:rPr>
          <w:color w:val="000000"/>
        </w:rPr>
        <w:separator/>
      </w:r>
    </w:p>
  </w:footnote>
  <w:footnote w:type="continuationSeparator" w:id="0">
    <w:p w:rsidR="0064257C" w:rsidRDefault="00642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2388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53D3"/>
    <w:rsid w:val="00026F6D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67935"/>
    <w:rsid w:val="00070886"/>
    <w:rsid w:val="00072F6C"/>
    <w:rsid w:val="00074B70"/>
    <w:rsid w:val="00075B76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C2E36"/>
    <w:rsid w:val="000C3029"/>
    <w:rsid w:val="000C7330"/>
    <w:rsid w:val="000C7452"/>
    <w:rsid w:val="000D0D60"/>
    <w:rsid w:val="000D0EDE"/>
    <w:rsid w:val="000D1976"/>
    <w:rsid w:val="000D35DB"/>
    <w:rsid w:val="000D4E42"/>
    <w:rsid w:val="000D5763"/>
    <w:rsid w:val="000E0837"/>
    <w:rsid w:val="000E1523"/>
    <w:rsid w:val="000E46A8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5E6C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6E16"/>
    <w:rsid w:val="00146F3F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D1743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4A78"/>
    <w:rsid w:val="00214ACD"/>
    <w:rsid w:val="0021592D"/>
    <w:rsid w:val="002176D0"/>
    <w:rsid w:val="00217A99"/>
    <w:rsid w:val="0022384B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0871"/>
    <w:rsid w:val="0028273E"/>
    <w:rsid w:val="00282E44"/>
    <w:rsid w:val="00286256"/>
    <w:rsid w:val="00287060"/>
    <w:rsid w:val="00294B66"/>
    <w:rsid w:val="00294C57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3BCD"/>
    <w:rsid w:val="002E4988"/>
    <w:rsid w:val="002E71E1"/>
    <w:rsid w:val="002F4D30"/>
    <w:rsid w:val="002F5D4F"/>
    <w:rsid w:val="002F788D"/>
    <w:rsid w:val="0030046D"/>
    <w:rsid w:val="00301351"/>
    <w:rsid w:val="003018F4"/>
    <w:rsid w:val="00302531"/>
    <w:rsid w:val="00303905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64451"/>
    <w:rsid w:val="00364CD1"/>
    <w:rsid w:val="00364CF9"/>
    <w:rsid w:val="00366EAA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38"/>
    <w:rsid w:val="00396E9E"/>
    <w:rsid w:val="00397625"/>
    <w:rsid w:val="00397ED3"/>
    <w:rsid w:val="003A0D80"/>
    <w:rsid w:val="003A1D1F"/>
    <w:rsid w:val="003A5BB4"/>
    <w:rsid w:val="003A5D9B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166E"/>
    <w:rsid w:val="003E26EC"/>
    <w:rsid w:val="003E2D9F"/>
    <w:rsid w:val="003E49AA"/>
    <w:rsid w:val="003F518D"/>
    <w:rsid w:val="003F627F"/>
    <w:rsid w:val="003F73F9"/>
    <w:rsid w:val="00405343"/>
    <w:rsid w:val="0040631A"/>
    <w:rsid w:val="00411591"/>
    <w:rsid w:val="00414686"/>
    <w:rsid w:val="00417C60"/>
    <w:rsid w:val="004204E2"/>
    <w:rsid w:val="00421F91"/>
    <w:rsid w:val="00423DA8"/>
    <w:rsid w:val="00424AA8"/>
    <w:rsid w:val="00424AB8"/>
    <w:rsid w:val="004250E6"/>
    <w:rsid w:val="00425655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50575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E32"/>
    <w:rsid w:val="00481DE4"/>
    <w:rsid w:val="004837C0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7AC"/>
    <w:rsid w:val="004B3F87"/>
    <w:rsid w:val="004C1276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E657B"/>
    <w:rsid w:val="004E7DD7"/>
    <w:rsid w:val="004F0D6F"/>
    <w:rsid w:val="004F2B20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6CD4"/>
    <w:rsid w:val="00557B2A"/>
    <w:rsid w:val="00561173"/>
    <w:rsid w:val="00562455"/>
    <w:rsid w:val="0056385F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E702E"/>
    <w:rsid w:val="005F13E0"/>
    <w:rsid w:val="005F5662"/>
    <w:rsid w:val="005F5DAC"/>
    <w:rsid w:val="00600592"/>
    <w:rsid w:val="006008AE"/>
    <w:rsid w:val="006029D7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23A2"/>
    <w:rsid w:val="006328DC"/>
    <w:rsid w:val="006353B1"/>
    <w:rsid w:val="006369D1"/>
    <w:rsid w:val="00637F58"/>
    <w:rsid w:val="00640308"/>
    <w:rsid w:val="00641C10"/>
    <w:rsid w:val="0064257C"/>
    <w:rsid w:val="00650E42"/>
    <w:rsid w:val="00653854"/>
    <w:rsid w:val="0065421B"/>
    <w:rsid w:val="00654ABD"/>
    <w:rsid w:val="006567DD"/>
    <w:rsid w:val="0066018C"/>
    <w:rsid w:val="006609FB"/>
    <w:rsid w:val="00660BC1"/>
    <w:rsid w:val="0066194F"/>
    <w:rsid w:val="0066249B"/>
    <w:rsid w:val="00662F05"/>
    <w:rsid w:val="00665127"/>
    <w:rsid w:val="0067048D"/>
    <w:rsid w:val="00670D90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31F0"/>
    <w:rsid w:val="0075521B"/>
    <w:rsid w:val="00757BB2"/>
    <w:rsid w:val="0076230D"/>
    <w:rsid w:val="00763622"/>
    <w:rsid w:val="00764B7D"/>
    <w:rsid w:val="00765961"/>
    <w:rsid w:val="0076654D"/>
    <w:rsid w:val="00766C92"/>
    <w:rsid w:val="00767E8A"/>
    <w:rsid w:val="00770342"/>
    <w:rsid w:val="00770700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B1CE1"/>
    <w:rsid w:val="007B5A4F"/>
    <w:rsid w:val="007B6C5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74CE"/>
    <w:rsid w:val="00801F38"/>
    <w:rsid w:val="00802139"/>
    <w:rsid w:val="008027C9"/>
    <w:rsid w:val="008065C6"/>
    <w:rsid w:val="008071AD"/>
    <w:rsid w:val="00817439"/>
    <w:rsid w:val="00817F49"/>
    <w:rsid w:val="008207A4"/>
    <w:rsid w:val="008237B2"/>
    <w:rsid w:val="00825264"/>
    <w:rsid w:val="00830CD2"/>
    <w:rsid w:val="00834393"/>
    <w:rsid w:val="008408D1"/>
    <w:rsid w:val="008410B3"/>
    <w:rsid w:val="008421B9"/>
    <w:rsid w:val="00846B97"/>
    <w:rsid w:val="00846E40"/>
    <w:rsid w:val="00847493"/>
    <w:rsid w:val="00853CA6"/>
    <w:rsid w:val="0085568C"/>
    <w:rsid w:val="00857877"/>
    <w:rsid w:val="008616F8"/>
    <w:rsid w:val="00862976"/>
    <w:rsid w:val="00863172"/>
    <w:rsid w:val="00864A0D"/>
    <w:rsid w:val="00865F0B"/>
    <w:rsid w:val="00866761"/>
    <w:rsid w:val="00870B10"/>
    <w:rsid w:val="00870C13"/>
    <w:rsid w:val="008719F3"/>
    <w:rsid w:val="00875998"/>
    <w:rsid w:val="00875F7D"/>
    <w:rsid w:val="00876E13"/>
    <w:rsid w:val="008804A8"/>
    <w:rsid w:val="00882ACC"/>
    <w:rsid w:val="00882B42"/>
    <w:rsid w:val="00883817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5033"/>
    <w:rsid w:val="008C79C9"/>
    <w:rsid w:val="008C7B5C"/>
    <w:rsid w:val="008D32F6"/>
    <w:rsid w:val="008D5492"/>
    <w:rsid w:val="008D62CD"/>
    <w:rsid w:val="008E3147"/>
    <w:rsid w:val="008F1957"/>
    <w:rsid w:val="008F2467"/>
    <w:rsid w:val="008F24B5"/>
    <w:rsid w:val="008F607A"/>
    <w:rsid w:val="008F7E0F"/>
    <w:rsid w:val="009033B2"/>
    <w:rsid w:val="009033FB"/>
    <w:rsid w:val="00903AE7"/>
    <w:rsid w:val="0090454A"/>
    <w:rsid w:val="00907405"/>
    <w:rsid w:val="00910433"/>
    <w:rsid w:val="00911A23"/>
    <w:rsid w:val="009170C2"/>
    <w:rsid w:val="0092264B"/>
    <w:rsid w:val="00923748"/>
    <w:rsid w:val="009248DB"/>
    <w:rsid w:val="0093096F"/>
    <w:rsid w:val="009331DA"/>
    <w:rsid w:val="00935C89"/>
    <w:rsid w:val="00936793"/>
    <w:rsid w:val="009373EB"/>
    <w:rsid w:val="0094216C"/>
    <w:rsid w:val="009438AB"/>
    <w:rsid w:val="00947D61"/>
    <w:rsid w:val="009507AD"/>
    <w:rsid w:val="0095643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AC4"/>
    <w:rsid w:val="009F6CED"/>
    <w:rsid w:val="00A03558"/>
    <w:rsid w:val="00A05E6E"/>
    <w:rsid w:val="00A06732"/>
    <w:rsid w:val="00A07CC8"/>
    <w:rsid w:val="00A179E8"/>
    <w:rsid w:val="00A17D28"/>
    <w:rsid w:val="00A232EB"/>
    <w:rsid w:val="00A23B83"/>
    <w:rsid w:val="00A24112"/>
    <w:rsid w:val="00A25DD1"/>
    <w:rsid w:val="00A34A88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5FF2"/>
    <w:rsid w:val="00AA6BBE"/>
    <w:rsid w:val="00AB15D2"/>
    <w:rsid w:val="00AB15FD"/>
    <w:rsid w:val="00AB45C8"/>
    <w:rsid w:val="00AB7F90"/>
    <w:rsid w:val="00AC1953"/>
    <w:rsid w:val="00AD24BC"/>
    <w:rsid w:val="00AD2B16"/>
    <w:rsid w:val="00AD4E15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B006A7"/>
    <w:rsid w:val="00B03149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E54A3"/>
    <w:rsid w:val="00BE5D79"/>
    <w:rsid w:val="00BE638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572F"/>
    <w:rsid w:val="00C67881"/>
    <w:rsid w:val="00C7072D"/>
    <w:rsid w:val="00C7642F"/>
    <w:rsid w:val="00C77227"/>
    <w:rsid w:val="00C83E32"/>
    <w:rsid w:val="00C8506F"/>
    <w:rsid w:val="00C858F6"/>
    <w:rsid w:val="00C85A25"/>
    <w:rsid w:val="00C86107"/>
    <w:rsid w:val="00C873CC"/>
    <w:rsid w:val="00C9312C"/>
    <w:rsid w:val="00C96777"/>
    <w:rsid w:val="00C96B8C"/>
    <w:rsid w:val="00CA0421"/>
    <w:rsid w:val="00CA617A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7E59"/>
    <w:rsid w:val="00CD0FE3"/>
    <w:rsid w:val="00CD2C66"/>
    <w:rsid w:val="00CD2E0F"/>
    <w:rsid w:val="00CD44B8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563"/>
    <w:rsid w:val="00D10B01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75CE"/>
    <w:rsid w:val="00D476C1"/>
    <w:rsid w:val="00D5047D"/>
    <w:rsid w:val="00D510DB"/>
    <w:rsid w:val="00D52670"/>
    <w:rsid w:val="00D558C7"/>
    <w:rsid w:val="00D62337"/>
    <w:rsid w:val="00D662CB"/>
    <w:rsid w:val="00D712C6"/>
    <w:rsid w:val="00D748C1"/>
    <w:rsid w:val="00D85ACE"/>
    <w:rsid w:val="00D85EED"/>
    <w:rsid w:val="00D8721E"/>
    <w:rsid w:val="00D90312"/>
    <w:rsid w:val="00D9210B"/>
    <w:rsid w:val="00D93C1F"/>
    <w:rsid w:val="00D95A77"/>
    <w:rsid w:val="00DA4EA3"/>
    <w:rsid w:val="00DA5C2A"/>
    <w:rsid w:val="00DB1B09"/>
    <w:rsid w:val="00DB367C"/>
    <w:rsid w:val="00DC0ED2"/>
    <w:rsid w:val="00DC48D0"/>
    <w:rsid w:val="00DC6C73"/>
    <w:rsid w:val="00DC76B7"/>
    <w:rsid w:val="00DD146B"/>
    <w:rsid w:val="00DD47E5"/>
    <w:rsid w:val="00DD7DAA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527E"/>
    <w:rsid w:val="00E26326"/>
    <w:rsid w:val="00E26713"/>
    <w:rsid w:val="00E31737"/>
    <w:rsid w:val="00E34E1E"/>
    <w:rsid w:val="00E41CA1"/>
    <w:rsid w:val="00E44796"/>
    <w:rsid w:val="00E517F5"/>
    <w:rsid w:val="00E52196"/>
    <w:rsid w:val="00E52F53"/>
    <w:rsid w:val="00E6171D"/>
    <w:rsid w:val="00E63896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E25"/>
    <w:rsid w:val="00F00DD2"/>
    <w:rsid w:val="00F020C9"/>
    <w:rsid w:val="00F0779C"/>
    <w:rsid w:val="00F106E5"/>
    <w:rsid w:val="00F10E83"/>
    <w:rsid w:val="00F14500"/>
    <w:rsid w:val="00F148B0"/>
    <w:rsid w:val="00F217F3"/>
    <w:rsid w:val="00F23E12"/>
    <w:rsid w:val="00F24663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4540"/>
    <w:rsid w:val="00F66D93"/>
    <w:rsid w:val="00F67A44"/>
    <w:rsid w:val="00F71359"/>
    <w:rsid w:val="00F713A8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1CC9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1DF7"/>
    <w:rsid w:val="00FD2DD3"/>
    <w:rsid w:val="00FD383E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C7B3-DDD9-4994-8727-5DEAA65B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547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29</cp:revision>
  <cp:lastPrinted>2017-05-24T23:31:00Z</cp:lastPrinted>
  <dcterms:created xsi:type="dcterms:W3CDTF">2017-05-24T22:05:00Z</dcterms:created>
  <dcterms:modified xsi:type="dcterms:W3CDTF">2017-05-24T23:44:00Z</dcterms:modified>
</cp:coreProperties>
</file>