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Default="001635A7" w:rsidP="001635A7">
      <w:pPr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308BC8" wp14:editId="776F3C1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80020" cy="1830070"/>
            <wp:effectExtent l="0" t="0" r="0" b="0"/>
            <wp:wrapSquare wrapText="bothSides"/>
            <wp:docPr id="2" name="Imagen 2" descr="C:\Users\UABC\Desktop\Cintillo para Boletines-UABC-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0E4436">
        <w:rPr>
          <w:rFonts w:ascii="Arial" w:hAnsi="Arial" w:cs="Arial"/>
          <w:b/>
          <w:sz w:val="24"/>
          <w:szCs w:val="24"/>
        </w:rPr>
        <w:t>0</w:t>
      </w:r>
      <w:r w:rsidR="007C0C38">
        <w:rPr>
          <w:rFonts w:ascii="Arial" w:hAnsi="Arial" w:cs="Arial"/>
          <w:b/>
          <w:sz w:val="24"/>
          <w:szCs w:val="24"/>
        </w:rPr>
        <w:t>8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</w:p>
    <w:p w:rsidR="00BD4FB0" w:rsidRPr="00153C77" w:rsidRDefault="00905165" w:rsidP="00153C77">
      <w:pPr>
        <w:ind w:left="-142" w:right="-142"/>
        <w:jc w:val="center"/>
        <w:rPr>
          <w:rFonts w:ascii="Arial" w:hAnsi="Arial" w:cs="Arial"/>
          <w:b/>
          <w:spacing w:val="-8"/>
          <w:sz w:val="36"/>
          <w:szCs w:val="36"/>
        </w:rPr>
      </w:pPr>
      <w:bookmarkStart w:id="0" w:name="_GoBack"/>
      <w:r w:rsidRPr="00153C77">
        <w:rPr>
          <w:rFonts w:ascii="Arial" w:hAnsi="Arial" w:cs="Arial"/>
          <w:b/>
          <w:spacing w:val="-8"/>
          <w:sz w:val="36"/>
          <w:szCs w:val="36"/>
        </w:rPr>
        <w:t>UABC</w:t>
      </w:r>
      <w:r w:rsidR="00153C77" w:rsidRPr="00153C77">
        <w:rPr>
          <w:rFonts w:ascii="Arial" w:hAnsi="Arial" w:cs="Arial"/>
          <w:b/>
          <w:spacing w:val="-8"/>
          <w:sz w:val="36"/>
          <w:szCs w:val="36"/>
        </w:rPr>
        <w:t xml:space="preserve"> Campus </w:t>
      </w:r>
      <w:r w:rsidR="007C0C38">
        <w:rPr>
          <w:rFonts w:ascii="Arial" w:hAnsi="Arial" w:cs="Arial"/>
          <w:b/>
          <w:spacing w:val="-8"/>
          <w:sz w:val="36"/>
          <w:szCs w:val="36"/>
        </w:rPr>
        <w:t>Ensenada recibe a nuevo</w:t>
      </w:r>
      <w:r w:rsidR="00B60D11">
        <w:rPr>
          <w:rFonts w:ascii="Arial" w:hAnsi="Arial" w:cs="Arial"/>
          <w:b/>
          <w:spacing w:val="-8"/>
          <w:sz w:val="36"/>
          <w:szCs w:val="36"/>
        </w:rPr>
        <w:t>s estudiantes</w:t>
      </w:r>
    </w:p>
    <w:bookmarkEnd w:id="0"/>
    <w:p w:rsidR="00197119" w:rsidRPr="00153C77" w:rsidRDefault="001415AF" w:rsidP="00153C77">
      <w:pPr>
        <w:ind w:left="-142" w:right="-142"/>
        <w:jc w:val="center"/>
        <w:rPr>
          <w:rFonts w:ascii="Arial" w:hAnsi="Arial" w:cs="Arial"/>
          <w:spacing w:val="-8"/>
          <w:sz w:val="12"/>
          <w:szCs w:val="12"/>
        </w:rPr>
      </w:pPr>
      <w:r w:rsidRPr="00153C77">
        <w:rPr>
          <w:rFonts w:ascii="Arial" w:hAnsi="Arial" w:cs="Arial"/>
          <w:b/>
          <w:spacing w:val="-8"/>
          <w:sz w:val="12"/>
          <w:szCs w:val="12"/>
        </w:rPr>
        <w:t xml:space="preserve"> </w:t>
      </w:r>
    </w:p>
    <w:p w:rsidR="00BD4FB0" w:rsidRDefault="009E36A9" w:rsidP="00BD4FB0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También se dio la bienvenida a 59 alumnos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de intercambio nacional e internacional</w:t>
      </w:r>
      <w:r w:rsidR="00BD4FB0" w:rsidRPr="00BD4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. </w:t>
      </w:r>
    </w:p>
    <w:p w:rsidR="00BD4FB0" w:rsidRPr="00BD4FB0" w:rsidRDefault="00BD4FB0" w:rsidP="00BD4FB0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AA60AE" w:rsidRDefault="007C0C38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b/>
          <w:spacing w:val="-4"/>
          <w:sz w:val="24"/>
          <w:szCs w:val="24"/>
          <w:lang w:val="es-ES_tradnl"/>
        </w:rPr>
        <w:t>Ensenada</w:t>
      </w:r>
      <w:r w:rsidR="00197119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</w:t>
      </w:r>
      <w:r w:rsidR="00871D80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B.C., </w:t>
      </w:r>
      <w:r>
        <w:rPr>
          <w:rFonts w:ascii="Arial" w:hAnsi="Arial" w:cs="Arial"/>
          <w:b/>
          <w:spacing w:val="-4"/>
          <w:sz w:val="24"/>
          <w:szCs w:val="24"/>
          <w:lang w:val="es-ES_tradnl"/>
        </w:rPr>
        <w:t>martes 23</w:t>
      </w:r>
      <w:r w:rsidR="00843BB4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</w:t>
      </w:r>
      <w:r w:rsidR="00871D80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>de enero de</w:t>
      </w:r>
      <w:r w:rsidR="00197119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201</w:t>
      </w:r>
      <w:r w:rsidR="00871D80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>8</w:t>
      </w:r>
      <w:r w:rsidR="00197119" w:rsidRPr="007B67B8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 w:rsidR="00C52C78">
        <w:rPr>
          <w:rFonts w:ascii="Arial" w:hAnsi="Arial" w:cs="Arial"/>
          <w:spacing w:val="-4"/>
          <w:sz w:val="24"/>
          <w:szCs w:val="24"/>
          <w:lang w:val="es-ES_tradnl"/>
        </w:rPr>
        <w:t xml:space="preserve">Los </w:t>
      </w:r>
      <w:r w:rsidR="00F220C1" w:rsidRPr="00F220C1">
        <w:rPr>
          <w:rFonts w:ascii="Arial" w:hAnsi="Arial" w:cs="Arial"/>
          <w:spacing w:val="-4"/>
          <w:sz w:val="24"/>
          <w:szCs w:val="24"/>
          <w:lang w:val="es-ES_tradnl"/>
        </w:rPr>
        <w:t>1</w:t>
      </w:r>
      <w:r w:rsidR="00F220C1">
        <w:rPr>
          <w:rFonts w:ascii="Arial" w:hAnsi="Arial" w:cs="Arial"/>
          <w:spacing w:val="-4"/>
          <w:sz w:val="24"/>
          <w:szCs w:val="24"/>
          <w:lang w:val="es-ES_tradnl"/>
        </w:rPr>
        <w:t>,</w:t>
      </w:r>
      <w:r w:rsidR="00F220C1" w:rsidRPr="00F220C1">
        <w:rPr>
          <w:rFonts w:ascii="Arial" w:hAnsi="Arial" w:cs="Arial"/>
          <w:spacing w:val="-4"/>
          <w:sz w:val="24"/>
          <w:szCs w:val="24"/>
          <w:lang w:val="es-ES_tradnl"/>
        </w:rPr>
        <w:t>464</w:t>
      </w:r>
      <w:r w:rsidR="00C52C78">
        <w:rPr>
          <w:rFonts w:ascii="Arial" w:hAnsi="Arial" w:cs="Arial"/>
          <w:spacing w:val="-4"/>
          <w:sz w:val="24"/>
          <w:szCs w:val="24"/>
          <w:lang w:val="es-ES_tradnl"/>
        </w:rPr>
        <w:t xml:space="preserve"> alumnos de nuevo ingreso en el semestre 2018-1 del Campus Ensenada de la Universidad Autónoma de Baja California (UABC), </w:t>
      </w:r>
      <w:r w:rsidR="0069511F">
        <w:rPr>
          <w:rFonts w:ascii="Arial" w:hAnsi="Arial" w:cs="Arial"/>
          <w:spacing w:val="-4"/>
          <w:sz w:val="24"/>
          <w:szCs w:val="24"/>
          <w:lang w:val="es-ES_tradnl"/>
        </w:rPr>
        <w:t>recibieron la bienvenida por parte de</w:t>
      </w:r>
      <w:r w:rsidR="00C52C78">
        <w:rPr>
          <w:rFonts w:ascii="Arial" w:hAnsi="Arial" w:cs="Arial"/>
          <w:spacing w:val="-4"/>
          <w:sz w:val="24"/>
          <w:szCs w:val="24"/>
          <w:lang w:val="es-ES_tradnl"/>
        </w:rPr>
        <w:t xml:space="preserve">l Rector, 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>doctor</w:t>
      </w:r>
      <w:r w:rsidR="00C52C78">
        <w:rPr>
          <w:rFonts w:ascii="Arial" w:hAnsi="Arial" w:cs="Arial"/>
          <w:spacing w:val="-4"/>
          <w:sz w:val="24"/>
          <w:szCs w:val="24"/>
          <w:lang w:val="es-ES_tradnl"/>
        </w:rPr>
        <w:t xml:space="preserve"> Juan Manuel Ocegueda Hernández</w:t>
      </w:r>
      <w:r w:rsidR="003D7A4F">
        <w:rPr>
          <w:rFonts w:ascii="Arial" w:hAnsi="Arial" w:cs="Arial"/>
          <w:spacing w:val="-4"/>
          <w:sz w:val="24"/>
          <w:szCs w:val="24"/>
          <w:lang w:val="es-ES_tradnl"/>
        </w:rPr>
        <w:t>, así como a los 59 alumnos de intercambio nacional e internacional que seleccionaron la Máxima Casa de Estudios para cursar un semestre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146A62" w:rsidRPr="009E36A9" w:rsidRDefault="00146A62" w:rsidP="00880F99">
      <w:pPr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:rsidR="00146A62" w:rsidRDefault="00146A62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El Rector felicitó a los jóvenes ya que superaron el proceso de selección en el que participaron 32 mil aspirantes, de los cuales fueron admitidos 7 de cada 10. “Cada uno de ustedes fue seleccionado en función a sus méritos, esfuerzo, trabajo, a sus ganas de estudiar, y el gran premio es ingresar a esta Universidad”, expresó</w:t>
      </w:r>
      <w:r w:rsidR="00DB259E">
        <w:rPr>
          <w:rFonts w:ascii="Arial" w:hAnsi="Arial" w:cs="Arial"/>
          <w:spacing w:val="-4"/>
          <w:sz w:val="24"/>
          <w:szCs w:val="24"/>
          <w:lang w:val="es-ES_tradnl"/>
        </w:rPr>
        <w:t xml:space="preserve"> el doctor Ocegueda Hernández y les indicó que ahora ellos tienen el compromiso de mantenerse, concluir sus estudios y obtener su título profesional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504A46" w:rsidRPr="009E36A9" w:rsidRDefault="00504A46" w:rsidP="00880F99">
      <w:pPr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:rsidR="00E90343" w:rsidRDefault="00504A46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Asimismo, indicó que se encuentran en un grupo privilegiado de mexicanos que logra tener acceso a la educación superior, ya que en el país existe un gran rezago y solo 37 </w:t>
      </w:r>
      <w:r w:rsidR="00FC657F">
        <w:rPr>
          <w:rFonts w:ascii="Arial" w:hAnsi="Arial" w:cs="Arial"/>
          <w:spacing w:val="-4"/>
          <w:sz w:val="24"/>
          <w:szCs w:val="24"/>
          <w:lang w:val="es-ES_tradnl"/>
        </w:rPr>
        <w:t>de cada 100 jóvenes entre los 18 y 22 años de edad pu</w:t>
      </w:r>
      <w:r w:rsidR="00DB259E">
        <w:rPr>
          <w:rFonts w:ascii="Arial" w:hAnsi="Arial" w:cs="Arial"/>
          <w:spacing w:val="-4"/>
          <w:sz w:val="24"/>
          <w:szCs w:val="24"/>
          <w:lang w:val="es-ES_tradnl"/>
        </w:rPr>
        <w:t>eden c</w:t>
      </w:r>
      <w:r w:rsidR="00E90343">
        <w:rPr>
          <w:rFonts w:ascii="Arial" w:hAnsi="Arial" w:cs="Arial"/>
          <w:spacing w:val="-4"/>
          <w:sz w:val="24"/>
          <w:szCs w:val="24"/>
          <w:lang w:val="es-ES_tradnl"/>
        </w:rPr>
        <w:t>ursar una carrera universitaria y solo la mitad puede culminarla.</w:t>
      </w:r>
    </w:p>
    <w:p w:rsidR="00E90343" w:rsidRPr="009E36A9" w:rsidRDefault="00E90343" w:rsidP="00880F99">
      <w:pPr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:rsidR="00DB259E" w:rsidRDefault="00E90343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“La educación superior es una gran oportunidad para superarse; desarrollar habilidades intelectuales, disciplina y buenos hábitos, además, es un espacio de formación de valores”. El Rector añadió que está comprobado que una nación donde la población tiene acceso a estudios universitarios, </w:t>
      </w:r>
      <w:r w:rsidR="00F20E30">
        <w:rPr>
          <w:rFonts w:ascii="Arial" w:hAnsi="Arial" w:cs="Arial"/>
          <w:spacing w:val="-4"/>
          <w:sz w:val="24"/>
          <w:szCs w:val="24"/>
          <w:lang w:val="es-ES_tradnl"/>
        </w:rPr>
        <w:t>cuenta con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 mayores probabilidades de desarrollarse y construir mejores condiciones </w:t>
      </w:r>
      <w:r w:rsidR="0056005C">
        <w:rPr>
          <w:rFonts w:ascii="Arial" w:hAnsi="Arial" w:cs="Arial"/>
          <w:spacing w:val="-4"/>
          <w:sz w:val="24"/>
          <w:szCs w:val="24"/>
          <w:lang w:val="es-ES_tradnl"/>
        </w:rPr>
        <w:t xml:space="preserve">de vida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para su</w:t>
      </w:r>
      <w:r w:rsidR="00F20E30">
        <w:rPr>
          <w:rFonts w:ascii="Arial" w:hAnsi="Arial" w:cs="Arial"/>
          <w:spacing w:val="-4"/>
          <w:sz w:val="24"/>
          <w:szCs w:val="24"/>
          <w:lang w:val="es-ES_tradnl"/>
        </w:rPr>
        <w:t xml:space="preserve"> sociedad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DB259E" w:rsidRPr="009E36A9" w:rsidRDefault="00DB259E" w:rsidP="00880F99">
      <w:pPr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:rsidR="0078572C" w:rsidRDefault="0056005C" w:rsidP="00880F9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8572C">
        <w:rPr>
          <w:rFonts w:ascii="Arial" w:hAnsi="Arial" w:cs="Arial"/>
          <w:spacing w:val="-4"/>
          <w:sz w:val="24"/>
          <w:szCs w:val="24"/>
        </w:rPr>
        <w:t xml:space="preserve">Además, </w:t>
      </w:r>
      <w:r w:rsidR="00A61EE6">
        <w:rPr>
          <w:rFonts w:ascii="Arial" w:hAnsi="Arial" w:cs="Arial"/>
          <w:spacing w:val="-4"/>
          <w:sz w:val="24"/>
          <w:szCs w:val="24"/>
        </w:rPr>
        <w:t>hizo énfasis en</w:t>
      </w:r>
      <w:r w:rsidRPr="0078572C">
        <w:rPr>
          <w:rFonts w:ascii="Arial" w:hAnsi="Arial" w:cs="Arial"/>
          <w:spacing w:val="-4"/>
          <w:sz w:val="24"/>
          <w:szCs w:val="24"/>
        </w:rPr>
        <w:t xml:space="preserve"> que están ingresando a la mejor universidad de la región noroeste del país, una de las diez mejores de México y de las 1</w:t>
      </w:r>
      <w:r w:rsidR="0078572C" w:rsidRPr="0078572C">
        <w:rPr>
          <w:rFonts w:ascii="Arial" w:hAnsi="Arial" w:cs="Arial"/>
          <w:spacing w:val="-4"/>
          <w:sz w:val="24"/>
          <w:szCs w:val="24"/>
        </w:rPr>
        <w:t>,</w:t>
      </w:r>
      <w:r w:rsidRPr="0078572C">
        <w:rPr>
          <w:rFonts w:ascii="Arial" w:hAnsi="Arial" w:cs="Arial"/>
          <w:spacing w:val="-4"/>
          <w:sz w:val="24"/>
          <w:szCs w:val="24"/>
        </w:rPr>
        <w:t>100 del mundo</w:t>
      </w:r>
      <w:r w:rsidR="0078572C">
        <w:rPr>
          <w:rFonts w:ascii="Arial" w:hAnsi="Arial" w:cs="Arial"/>
          <w:spacing w:val="-4"/>
          <w:sz w:val="24"/>
          <w:szCs w:val="24"/>
        </w:rPr>
        <w:t xml:space="preserve">, la cual les ofrece grandes oportunidades para que su formación sea integral y que al momento de egresar, se beneficien con el prestigio que la UABC cuenta en el </w:t>
      </w:r>
      <w:r w:rsidR="00A315DC">
        <w:rPr>
          <w:rFonts w:ascii="Arial" w:hAnsi="Arial" w:cs="Arial"/>
          <w:spacing w:val="-4"/>
          <w:sz w:val="24"/>
          <w:szCs w:val="24"/>
        </w:rPr>
        <w:t>medio</w:t>
      </w:r>
      <w:r w:rsidR="0078572C">
        <w:rPr>
          <w:rFonts w:ascii="Arial" w:hAnsi="Arial" w:cs="Arial"/>
          <w:spacing w:val="-4"/>
          <w:sz w:val="24"/>
          <w:szCs w:val="24"/>
        </w:rPr>
        <w:t xml:space="preserve"> laboral.</w:t>
      </w:r>
    </w:p>
    <w:p w:rsidR="0078572C" w:rsidRPr="009E36A9" w:rsidRDefault="0078572C" w:rsidP="0078572C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292E51" w:rsidRPr="000135FF" w:rsidRDefault="0078572C" w:rsidP="00292E5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Como símbolo de pertenencia a la Máxima Casa de Estudios, les pidió portar la </w:t>
      </w:r>
      <w:r w:rsidR="00292E51" w:rsidRPr="000135FF">
        <w:rPr>
          <w:rFonts w:ascii="Arial" w:hAnsi="Arial" w:cs="Arial"/>
          <w:spacing w:val="-4"/>
          <w:sz w:val="24"/>
          <w:szCs w:val="24"/>
        </w:rPr>
        <w:t xml:space="preserve">camiseta con el </w:t>
      </w:r>
      <w:proofErr w:type="spellStart"/>
      <w:r w:rsidR="00292E51" w:rsidRPr="000135FF">
        <w:rPr>
          <w:rFonts w:ascii="Arial" w:hAnsi="Arial" w:cs="Arial"/>
          <w:spacing w:val="-4"/>
          <w:sz w:val="24"/>
          <w:szCs w:val="24"/>
        </w:rPr>
        <w:t>isotipo</w:t>
      </w:r>
      <w:proofErr w:type="spellEnd"/>
      <w:r w:rsidR="00292E51" w:rsidRPr="000135FF">
        <w:rPr>
          <w:rFonts w:ascii="Arial" w:hAnsi="Arial" w:cs="Arial"/>
          <w:spacing w:val="-4"/>
          <w:sz w:val="24"/>
          <w:szCs w:val="24"/>
        </w:rPr>
        <w:t xml:space="preserve"> de la UABC y la leyenda Cimarrón con valores. “</w:t>
      </w:r>
      <w:r w:rsidR="000135FF">
        <w:rPr>
          <w:rFonts w:ascii="Arial" w:hAnsi="Arial" w:cs="Arial"/>
          <w:spacing w:val="-4"/>
          <w:sz w:val="24"/>
          <w:szCs w:val="24"/>
        </w:rPr>
        <w:t>B</w:t>
      </w:r>
      <w:r w:rsidR="00292E51" w:rsidRPr="000135FF">
        <w:rPr>
          <w:rFonts w:ascii="Arial" w:hAnsi="Arial" w:cs="Arial"/>
          <w:spacing w:val="-4"/>
          <w:sz w:val="24"/>
          <w:szCs w:val="24"/>
        </w:rPr>
        <w:t>ienvenidos todos</w:t>
      </w:r>
      <w:r w:rsidR="000135FF">
        <w:rPr>
          <w:rFonts w:ascii="Arial" w:hAnsi="Arial" w:cs="Arial"/>
          <w:spacing w:val="-4"/>
          <w:sz w:val="24"/>
          <w:szCs w:val="24"/>
        </w:rPr>
        <w:t xml:space="preserve">, a ser parte de esta gran comunidad Cimarrona, bienvenidos </w:t>
      </w:r>
      <w:r w:rsidR="00292E51" w:rsidRPr="000135FF">
        <w:rPr>
          <w:rFonts w:ascii="Arial" w:hAnsi="Arial" w:cs="Arial"/>
          <w:spacing w:val="-4"/>
          <w:sz w:val="24"/>
          <w:szCs w:val="24"/>
        </w:rPr>
        <w:t>a la Universidad Autónoma de Baja California, desde hoy, su Alma Máter”, concluyó el Rector.</w:t>
      </w:r>
    </w:p>
    <w:p w:rsidR="00897B84" w:rsidRPr="009E36A9" w:rsidRDefault="00897B84" w:rsidP="00880F99">
      <w:pPr>
        <w:jc w:val="both"/>
        <w:rPr>
          <w:rFonts w:ascii="Arial" w:hAnsi="Arial" w:cs="Arial"/>
          <w:color w:val="FF0000"/>
          <w:spacing w:val="-4"/>
          <w:sz w:val="16"/>
          <w:szCs w:val="16"/>
        </w:rPr>
      </w:pPr>
    </w:p>
    <w:p w:rsidR="00437091" w:rsidRDefault="00437091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</w:rPr>
        <w:t xml:space="preserve">Por su parte, la </w:t>
      </w:r>
      <w:r w:rsidR="007B67B8">
        <w:rPr>
          <w:rFonts w:ascii="Arial" w:hAnsi="Arial" w:cs="Arial"/>
          <w:spacing w:val="-4"/>
          <w:sz w:val="24"/>
          <w:szCs w:val="24"/>
        </w:rPr>
        <w:t xml:space="preserve">Vicerrectora del Campus </w:t>
      </w:r>
      <w:r>
        <w:rPr>
          <w:rFonts w:ascii="Arial" w:hAnsi="Arial" w:cs="Arial"/>
          <w:spacing w:val="-4"/>
          <w:sz w:val="24"/>
          <w:szCs w:val="24"/>
        </w:rPr>
        <w:t>Ensenada</w:t>
      </w:r>
      <w:r w:rsidR="007B67B8">
        <w:rPr>
          <w:rFonts w:ascii="Arial" w:hAnsi="Arial" w:cs="Arial"/>
          <w:spacing w:val="-4"/>
          <w:sz w:val="24"/>
          <w:szCs w:val="24"/>
        </w:rPr>
        <w:t xml:space="preserve">, doctora </w:t>
      </w:r>
      <w:r>
        <w:rPr>
          <w:rFonts w:ascii="Arial" w:hAnsi="Arial" w:cs="Arial"/>
          <w:spacing w:val="-4"/>
          <w:sz w:val="24"/>
          <w:szCs w:val="24"/>
        </w:rPr>
        <w:t>Blanca Rosa García Rivera</w:t>
      </w:r>
      <w:r w:rsidR="007B67B8"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t>les señaló que la UABC se convertirá en su segundo hogar en el que se formarán como hombres y mujeres dispuestos a dar lo mejor de sí para construir una sociedad idónea para sus propias familias y generación futuras.</w:t>
      </w:r>
    </w:p>
    <w:p w:rsidR="00437091" w:rsidRPr="009E36A9" w:rsidRDefault="00437091" w:rsidP="00437091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437091" w:rsidRPr="00437091" w:rsidRDefault="00437091" w:rsidP="0043709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</w:t>
      </w:r>
      <w:r w:rsidRPr="00437091">
        <w:rPr>
          <w:rFonts w:ascii="Arial" w:hAnsi="Arial" w:cs="Arial"/>
          <w:sz w:val="24"/>
          <w:szCs w:val="24"/>
          <w:lang w:val="es-ES"/>
        </w:rPr>
        <w:t xml:space="preserve">Nuestra misión como </w:t>
      </w:r>
      <w:r>
        <w:rPr>
          <w:rFonts w:ascii="Arial" w:hAnsi="Arial" w:cs="Arial"/>
          <w:sz w:val="24"/>
          <w:szCs w:val="24"/>
          <w:lang w:val="es-ES"/>
        </w:rPr>
        <w:t>U</w:t>
      </w:r>
      <w:r w:rsidRPr="00437091">
        <w:rPr>
          <w:rFonts w:ascii="Arial" w:hAnsi="Arial" w:cs="Arial"/>
          <w:sz w:val="24"/>
          <w:szCs w:val="24"/>
          <w:lang w:val="es-ES"/>
        </w:rPr>
        <w:t xml:space="preserve">niversidad es formar profesionistas que asuman roles </w:t>
      </w:r>
      <w:r>
        <w:rPr>
          <w:rFonts w:ascii="Arial" w:hAnsi="Arial" w:cs="Arial"/>
          <w:sz w:val="24"/>
          <w:szCs w:val="24"/>
          <w:lang w:val="es-ES"/>
        </w:rPr>
        <w:t>de líderes en la sociedad, que sean ciudadanos responsables,</w:t>
      </w:r>
      <w:r w:rsidRPr="00437091">
        <w:rPr>
          <w:rFonts w:ascii="Arial" w:hAnsi="Arial" w:cs="Arial"/>
          <w:sz w:val="24"/>
          <w:szCs w:val="24"/>
          <w:lang w:val="es-ES"/>
        </w:rPr>
        <w:t xml:space="preserve"> comprometidos, humildes y agradecidos, que tomen decisiones en base a sus convicciones, y que ello los lleve a conseguir el éxito de su proyecto personal</w:t>
      </w:r>
      <w:r>
        <w:rPr>
          <w:rFonts w:ascii="Arial" w:hAnsi="Arial" w:cs="Arial"/>
          <w:sz w:val="24"/>
          <w:szCs w:val="24"/>
          <w:lang w:val="es-ES"/>
        </w:rPr>
        <w:t>” señaló la doctora García Rivera</w:t>
      </w:r>
      <w:r w:rsidRPr="00437091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153C77" w:rsidRDefault="00153C77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C921AA" w:rsidRDefault="00C921AA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C921AA" w:rsidRDefault="00C921AA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C921AA" w:rsidRDefault="00C921AA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153C77" w:rsidRDefault="00153C77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En la ceremonia se </w:t>
      </w:r>
      <w:r w:rsidR="00221722">
        <w:rPr>
          <w:rFonts w:ascii="Arial" w:hAnsi="Arial" w:cs="Arial"/>
          <w:spacing w:val="-4"/>
          <w:sz w:val="24"/>
          <w:szCs w:val="24"/>
          <w:lang w:val="es-ES_tradnl"/>
        </w:rPr>
        <w:t xml:space="preserve">contó con la presencia de coordinadores y directores de las unidades académicas que conforman el Campus </w:t>
      </w:r>
      <w:r w:rsidR="000135FF">
        <w:rPr>
          <w:rFonts w:ascii="Arial" w:hAnsi="Arial" w:cs="Arial"/>
          <w:spacing w:val="-4"/>
          <w:sz w:val="24"/>
          <w:szCs w:val="24"/>
          <w:lang w:val="es-ES_tradnl"/>
        </w:rPr>
        <w:t>Ensenada, así como de la profesora Adela Lozano López, Delegada del Sistema Educativo Estatal, quien acudió en representación del Gobernador del Estado, licenciado Francisco Arturo Vega de Lamadri</w:t>
      </w:r>
      <w:r w:rsidR="00653317">
        <w:rPr>
          <w:rFonts w:ascii="Arial" w:hAnsi="Arial" w:cs="Arial"/>
          <w:spacing w:val="-4"/>
          <w:sz w:val="24"/>
          <w:szCs w:val="24"/>
          <w:lang w:val="es-ES_tradnl"/>
        </w:rPr>
        <w:t>d</w:t>
      </w:r>
      <w:r w:rsidR="00221722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526BDD" w:rsidRDefault="00526BDD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526BDD" w:rsidRDefault="00526BDD" w:rsidP="00526BDD">
      <w:pPr>
        <w:rPr>
          <w:rFonts w:ascii="Arial" w:hAnsi="Arial" w:cs="Arial"/>
          <w:b/>
          <w:sz w:val="24"/>
          <w:szCs w:val="24"/>
          <w:lang w:val="es-ES_tradnl"/>
        </w:rPr>
      </w:pPr>
      <w:r w:rsidRPr="00686A59">
        <w:rPr>
          <w:rFonts w:ascii="Arial" w:hAnsi="Arial" w:cs="Arial"/>
          <w:b/>
          <w:sz w:val="24"/>
          <w:szCs w:val="24"/>
          <w:lang w:val="es-ES_tradnl"/>
        </w:rPr>
        <w:t>Inauguran murales</w:t>
      </w:r>
    </w:p>
    <w:p w:rsidR="00526BDD" w:rsidRPr="00686A59" w:rsidRDefault="00526BDD" w:rsidP="00526BD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Una vez culminada la ceremonia de bienvenida a los alumnos de nuevo ingreso, el doctor Ocegueda Hernández inauguró los murales “</w:t>
      </w:r>
      <w:r w:rsidRPr="00686A59">
        <w:rPr>
          <w:rFonts w:ascii="Arial" w:hAnsi="Arial" w:cs="Arial"/>
          <w:sz w:val="24"/>
          <w:szCs w:val="24"/>
          <w:shd w:val="clear" w:color="auto" w:fill="FFFFFF"/>
        </w:rPr>
        <w:t>El Hogar del Murciélago</w:t>
      </w:r>
      <w:r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Pr="00686A5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Pr="00686A59">
        <w:rPr>
          <w:rFonts w:ascii="Arial" w:hAnsi="Arial" w:cs="Arial"/>
          <w:sz w:val="24"/>
          <w:szCs w:val="24"/>
          <w:shd w:val="clear" w:color="auto" w:fill="FFFFFF"/>
        </w:rPr>
        <w:t xml:space="preserve">El </w:t>
      </w:r>
      <w:proofErr w:type="spellStart"/>
      <w:r w:rsidRPr="00686A59">
        <w:rPr>
          <w:rFonts w:ascii="Arial" w:hAnsi="Arial" w:cs="Arial"/>
          <w:sz w:val="24"/>
          <w:szCs w:val="24"/>
          <w:shd w:val="clear" w:color="auto" w:fill="FFFFFF"/>
        </w:rPr>
        <w:t>Bioterio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Pr="00686A59">
        <w:rPr>
          <w:rFonts w:ascii="Arial" w:hAnsi="Arial" w:cs="Arial"/>
          <w:sz w:val="24"/>
          <w:szCs w:val="24"/>
          <w:shd w:val="clear" w:color="auto" w:fill="FFFFFF"/>
        </w:rPr>
        <w:t xml:space="preserve"> y </w:t>
      </w:r>
      <w:r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Pr="00686A59">
        <w:rPr>
          <w:rFonts w:ascii="Arial" w:hAnsi="Arial" w:cs="Arial"/>
          <w:sz w:val="24"/>
          <w:szCs w:val="24"/>
          <w:shd w:val="clear" w:color="auto" w:fill="FFFFFF"/>
        </w:rPr>
        <w:t>El Gran Oso Polar</w:t>
      </w:r>
      <w:r>
        <w:rPr>
          <w:rFonts w:ascii="Arial" w:hAnsi="Arial" w:cs="Arial"/>
          <w:sz w:val="24"/>
          <w:szCs w:val="24"/>
          <w:shd w:val="clear" w:color="auto" w:fill="FFFFFF"/>
        </w:rPr>
        <w:t>”, del artista</w:t>
      </w:r>
      <w:r>
        <w:rPr>
          <w:rFonts w:ascii="Arial" w:hAnsi="Arial" w:cs="Arial"/>
          <w:sz w:val="24"/>
          <w:szCs w:val="24"/>
        </w:rPr>
        <w:t xml:space="preserve"> plástico Juan Pablo </w:t>
      </w:r>
      <w:proofErr w:type="spellStart"/>
      <w:r>
        <w:rPr>
          <w:rFonts w:ascii="Arial" w:hAnsi="Arial" w:cs="Arial"/>
          <w:sz w:val="24"/>
          <w:szCs w:val="24"/>
        </w:rPr>
        <w:t>Melchum</w:t>
      </w:r>
      <w:proofErr w:type="spellEnd"/>
      <w:r>
        <w:rPr>
          <w:rFonts w:ascii="Arial" w:hAnsi="Arial" w:cs="Arial"/>
          <w:sz w:val="24"/>
          <w:szCs w:val="24"/>
        </w:rPr>
        <w:t xml:space="preserve"> Alba, mejor conocido como “Noche”</w:t>
      </w:r>
      <w:r w:rsidRPr="00686A59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Estas obras pueden contemplarse en edificios de las facultades de Ciencias y Ciencias Marinas del Campus Ensenada.</w:t>
      </w:r>
    </w:p>
    <w:p w:rsidR="00526BDD" w:rsidRDefault="00526BDD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905165" w:rsidRPr="00905165" w:rsidRDefault="00905165" w:rsidP="001415AF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sectPr w:rsidR="00905165" w:rsidRPr="00905165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16" w:rsidRDefault="004C2F16">
      <w:r>
        <w:separator/>
      </w:r>
    </w:p>
  </w:endnote>
  <w:endnote w:type="continuationSeparator" w:id="0">
    <w:p w:rsidR="004C2F16" w:rsidRDefault="004C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16" w:rsidRDefault="004C2F16">
      <w:r>
        <w:rPr>
          <w:color w:val="000000"/>
        </w:rPr>
        <w:separator/>
      </w:r>
    </w:p>
  </w:footnote>
  <w:footnote w:type="continuationSeparator" w:id="0">
    <w:p w:rsidR="004C2F16" w:rsidRDefault="004C2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4"/>
  </w:num>
  <w:num w:numId="5">
    <w:abstractNumId w:val="22"/>
  </w:num>
  <w:num w:numId="6">
    <w:abstractNumId w:val="20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7"/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0"/>
  </w:num>
  <w:num w:numId="19">
    <w:abstractNumId w:val="13"/>
  </w:num>
  <w:num w:numId="20">
    <w:abstractNumId w:val="12"/>
  </w:num>
  <w:num w:numId="21">
    <w:abstractNumId w:val="7"/>
  </w:num>
  <w:num w:numId="22">
    <w:abstractNumId w:val="2"/>
  </w:num>
  <w:num w:numId="23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5FF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813"/>
    <w:rsid w:val="00042A92"/>
    <w:rsid w:val="00042AA3"/>
    <w:rsid w:val="00042B2B"/>
    <w:rsid w:val="000454A2"/>
    <w:rsid w:val="00045802"/>
    <w:rsid w:val="00046F13"/>
    <w:rsid w:val="0004755B"/>
    <w:rsid w:val="00047A27"/>
    <w:rsid w:val="000504AC"/>
    <w:rsid w:val="00050A4D"/>
    <w:rsid w:val="0005102D"/>
    <w:rsid w:val="00051522"/>
    <w:rsid w:val="00051977"/>
    <w:rsid w:val="000519C0"/>
    <w:rsid w:val="000530E3"/>
    <w:rsid w:val="00053DA3"/>
    <w:rsid w:val="00053DD6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67A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56B"/>
    <w:rsid w:val="00146A62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98B"/>
    <w:rsid w:val="00177A05"/>
    <w:rsid w:val="00177E97"/>
    <w:rsid w:val="00180DE7"/>
    <w:rsid w:val="00180F7D"/>
    <w:rsid w:val="00181DDF"/>
    <w:rsid w:val="0018276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D23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05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5BEE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E96"/>
    <w:rsid w:val="003A7BD8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36B"/>
    <w:rsid w:val="003C2A20"/>
    <w:rsid w:val="003C2B10"/>
    <w:rsid w:val="003C5BA5"/>
    <w:rsid w:val="003C60D8"/>
    <w:rsid w:val="003C6DAB"/>
    <w:rsid w:val="003C7FCA"/>
    <w:rsid w:val="003D083F"/>
    <w:rsid w:val="003D0DCA"/>
    <w:rsid w:val="003D176A"/>
    <w:rsid w:val="003D2271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A4F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091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2F16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3BD6"/>
    <w:rsid w:val="004F40E1"/>
    <w:rsid w:val="004F60AB"/>
    <w:rsid w:val="004F6888"/>
    <w:rsid w:val="00500D36"/>
    <w:rsid w:val="00503B96"/>
    <w:rsid w:val="00504360"/>
    <w:rsid w:val="00504A46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BDD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05C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317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11F"/>
    <w:rsid w:val="00695763"/>
    <w:rsid w:val="00695977"/>
    <w:rsid w:val="00695B43"/>
    <w:rsid w:val="006967BE"/>
    <w:rsid w:val="00697083"/>
    <w:rsid w:val="006A10A3"/>
    <w:rsid w:val="006A1E66"/>
    <w:rsid w:val="006A1FA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4B8E"/>
    <w:rsid w:val="007856B5"/>
    <w:rsid w:val="0078572C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0C38"/>
    <w:rsid w:val="007C1345"/>
    <w:rsid w:val="007C3B13"/>
    <w:rsid w:val="007C3D68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34CD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9EE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C25"/>
    <w:rsid w:val="00874A0B"/>
    <w:rsid w:val="00875380"/>
    <w:rsid w:val="00875998"/>
    <w:rsid w:val="00875EC8"/>
    <w:rsid w:val="00875F7D"/>
    <w:rsid w:val="008768CC"/>
    <w:rsid w:val="00876E13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2518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3748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6A9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5DC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1EE6"/>
    <w:rsid w:val="00A62253"/>
    <w:rsid w:val="00A62A79"/>
    <w:rsid w:val="00A62E67"/>
    <w:rsid w:val="00A63163"/>
    <w:rsid w:val="00A6368F"/>
    <w:rsid w:val="00A63F23"/>
    <w:rsid w:val="00A64E22"/>
    <w:rsid w:val="00A656E5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568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71D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60C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0D11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175A"/>
    <w:rsid w:val="00BE1DC6"/>
    <w:rsid w:val="00BE2A0E"/>
    <w:rsid w:val="00BE2DBA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2C78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3CC"/>
    <w:rsid w:val="00C87479"/>
    <w:rsid w:val="00C8790B"/>
    <w:rsid w:val="00C87AB9"/>
    <w:rsid w:val="00C90836"/>
    <w:rsid w:val="00C9196A"/>
    <w:rsid w:val="00C92066"/>
    <w:rsid w:val="00C921AA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F3"/>
    <w:rsid w:val="00D203E6"/>
    <w:rsid w:val="00D20B32"/>
    <w:rsid w:val="00D22148"/>
    <w:rsid w:val="00D22EFA"/>
    <w:rsid w:val="00D2322F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259E"/>
    <w:rsid w:val="00DB27D5"/>
    <w:rsid w:val="00DB367C"/>
    <w:rsid w:val="00DB5440"/>
    <w:rsid w:val="00DB7C4E"/>
    <w:rsid w:val="00DC0903"/>
    <w:rsid w:val="00DC0B13"/>
    <w:rsid w:val="00DC0ED2"/>
    <w:rsid w:val="00DC29AC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4F4F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343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E30"/>
    <w:rsid w:val="00F20F08"/>
    <w:rsid w:val="00F2106B"/>
    <w:rsid w:val="00F217F3"/>
    <w:rsid w:val="00F220C1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5BA0"/>
    <w:rsid w:val="00F761A7"/>
    <w:rsid w:val="00F76905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657F"/>
    <w:rsid w:val="00FC74B6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1D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8F3A9-1C85-4C1F-ADDE-0FBE71A4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2018-01-23T23:29:00Z</cp:lastPrinted>
  <dcterms:created xsi:type="dcterms:W3CDTF">2018-01-25T18:34:00Z</dcterms:created>
  <dcterms:modified xsi:type="dcterms:W3CDTF">2018-01-25T18:34:00Z</dcterms:modified>
</cp:coreProperties>
</file>