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F06AF5" w:rsidP="00F82B92">
      <w:pPr>
        <w:jc w:val="center"/>
        <w:rPr>
          <w:rFonts w:ascii="Arial" w:hAnsi="Arial" w:cs="Arial"/>
          <w:b/>
          <w:sz w:val="24"/>
          <w:szCs w:val="24"/>
        </w:rPr>
      </w:pPr>
      <w:r w:rsidRPr="00FA37AD">
        <w:rPr>
          <w:noProof/>
        </w:rPr>
        <w:drawing>
          <wp:anchor distT="0" distB="0" distL="114300" distR="114300" simplePos="0" relativeHeight="251658240" behindDoc="0" locked="0" layoutInCell="1" allowOverlap="1" wp14:anchorId="186C34B7" wp14:editId="0A2EFEA4">
            <wp:simplePos x="0" y="0"/>
            <wp:positionH relativeFrom="column">
              <wp:posOffset>-630555</wp:posOffset>
            </wp:positionH>
            <wp:positionV relativeFrom="paragraph">
              <wp:posOffset>7620</wp:posOffset>
            </wp:positionV>
            <wp:extent cx="7807960" cy="1836420"/>
            <wp:effectExtent l="0" t="0" r="2540" b="0"/>
            <wp:wrapSquare wrapText="bothSides"/>
            <wp:docPr id="1" name="Imagen 1" descr="C:\Users\UABC\Desktop\Cintillo para Boletines-UABC-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7960"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BOLETÍN 017/2018-1</w:t>
      </w:r>
    </w:p>
    <w:p w:rsidR="00F82B92" w:rsidRDefault="00F82B92" w:rsidP="00F82B92">
      <w:pPr>
        <w:ind w:left="142"/>
        <w:jc w:val="both"/>
        <w:rPr>
          <w:rFonts w:ascii="Arial" w:hAnsi="Arial" w:cs="Arial"/>
          <w:b/>
          <w:sz w:val="12"/>
          <w:szCs w:val="12"/>
        </w:rPr>
      </w:pPr>
    </w:p>
    <w:p w:rsidR="00F82B92" w:rsidRDefault="00F82B92" w:rsidP="00F82B92">
      <w:pPr>
        <w:shd w:val="clear" w:color="auto" w:fill="FFFFFF"/>
        <w:jc w:val="center"/>
        <w:rPr>
          <w:rFonts w:ascii="Arial" w:hAnsi="Arial" w:cs="Arial"/>
          <w:b/>
          <w:sz w:val="36"/>
          <w:szCs w:val="24"/>
          <w:lang w:val="es-ES"/>
        </w:rPr>
      </w:pPr>
      <w:proofErr w:type="spellStart"/>
      <w:r>
        <w:rPr>
          <w:rFonts w:ascii="Arial" w:hAnsi="Arial" w:cs="Arial"/>
          <w:b/>
          <w:sz w:val="36"/>
          <w:szCs w:val="24"/>
        </w:rPr>
        <w:t>Reacreditan</w:t>
      </w:r>
      <w:proofErr w:type="spellEnd"/>
      <w:r>
        <w:rPr>
          <w:rFonts w:ascii="Arial" w:hAnsi="Arial" w:cs="Arial"/>
          <w:b/>
          <w:sz w:val="36"/>
          <w:szCs w:val="24"/>
        </w:rPr>
        <w:t xml:space="preserve"> licenciaturas de Facultad de Ciencias Marinas</w:t>
      </w:r>
    </w:p>
    <w:p w:rsidR="00F82B92" w:rsidRDefault="00F82B92" w:rsidP="00F82B92">
      <w:pPr>
        <w:shd w:val="clear" w:color="auto" w:fill="FFFFFF"/>
        <w:jc w:val="both"/>
        <w:rPr>
          <w:rFonts w:ascii="Arial" w:hAnsi="Arial" w:cs="Arial"/>
          <w:color w:val="FF0000"/>
          <w:sz w:val="12"/>
          <w:szCs w:val="12"/>
          <w:lang w:val="es-ES"/>
        </w:rPr>
      </w:pPr>
    </w:p>
    <w:p w:rsidR="00F82B92" w:rsidRDefault="00F82B92" w:rsidP="00F82B92">
      <w:pPr>
        <w:pStyle w:val="Prrafodelista"/>
        <w:numPr>
          <w:ilvl w:val="0"/>
          <w:numId w:val="35"/>
        </w:numPr>
        <w:shd w:val="clear" w:color="auto" w:fill="FFFFFF"/>
        <w:ind w:left="284" w:hanging="284"/>
        <w:jc w:val="both"/>
        <w:textAlignment w:val="auto"/>
        <w:rPr>
          <w:rFonts w:ascii="Arial" w:hAnsi="Arial" w:cs="Arial"/>
          <w:color w:val="FF0000"/>
          <w:sz w:val="16"/>
          <w:szCs w:val="16"/>
          <w:lang w:val="es-ES"/>
        </w:rPr>
      </w:pPr>
      <w:r>
        <w:rPr>
          <w:rFonts w:ascii="Arial" w:hAnsi="Arial" w:cs="Arial"/>
          <w:sz w:val="24"/>
          <w:lang w:val="es-ES"/>
        </w:rPr>
        <w:t>L</w:t>
      </w:r>
      <w:proofErr w:type="spellStart"/>
      <w:r>
        <w:rPr>
          <w:rFonts w:ascii="Arial" w:hAnsi="Arial" w:cs="Arial"/>
          <w:sz w:val="24"/>
        </w:rPr>
        <w:t>as</w:t>
      </w:r>
      <w:proofErr w:type="spellEnd"/>
      <w:r>
        <w:rPr>
          <w:rFonts w:ascii="Arial" w:hAnsi="Arial" w:cs="Arial"/>
          <w:sz w:val="24"/>
        </w:rPr>
        <w:t xml:space="preserve"> acreditaciones brindan a los estudiantes la oportunidad de tener una mejor posición para obtener empleo.</w:t>
      </w:r>
    </w:p>
    <w:p w:rsidR="00F82B92" w:rsidRDefault="00F82B92" w:rsidP="00F82B92">
      <w:pPr>
        <w:pStyle w:val="Prrafodelista"/>
        <w:shd w:val="clear" w:color="auto" w:fill="FFFFFF"/>
        <w:ind w:left="284"/>
        <w:jc w:val="both"/>
        <w:rPr>
          <w:rFonts w:ascii="Arial" w:hAnsi="Arial" w:cs="Arial"/>
          <w:color w:val="FF0000"/>
          <w:sz w:val="12"/>
          <w:szCs w:val="12"/>
          <w:lang w:val="es-ES"/>
        </w:rPr>
      </w:pPr>
    </w:p>
    <w:p w:rsidR="00F82B92" w:rsidRDefault="00F82B92" w:rsidP="00F82B92">
      <w:pPr>
        <w:pStyle w:val="NormalWeb"/>
        <w:shd w:val="clear" w:color="auto" w:fill="FFFFFF"/>
        <w:spacing w:before="0" w:after="0"/>
        <w:jc w:val="both"/>
        <w:rPr>
          <w:rFonts w:ascii="Arial" w:hAnsi="Arial" w:cs="Arial"/>
          <w:lang w:val="es-MX"/>
        </w:rPr>
      </w:pPr>
      <w:r>
        <w:rPr>
          <w:rFonts w:ascii="Arial" w:hAnsi="Arial" w:cs="Arial"/>
          <w:b/>
          <w:lang w:val="es-MX"/>
        </w:rPr>
        <w:t>Ensenada, B.C., viernes 09 de febrero de 2018</w:t>
      </w:r>
      <w:r>
        <w:rPr>
          <w:rFonts w:ascii="Arial" w:hAnsi="Arial" w:cs="Arial"/>
          <w:lang w:val="es-MX"/>
        </w:rPr>
        <w:t xml:space="preserve">.- Por su calidad fueron </w:t>
      </w:r>
      <w:proofErr w:type="spellStart"/>
      <w:r>
        <w:rPr>
          <w:rFonts w:ascii="Arial" w:hAnsi="Arial" w:cs="Arial"/>
          <w:lang w:val="es-MX"/>
        </w:rPr>
        <w:t>reacreditadas</w:t>
      </w:r>
      <w:proofErr w:type="spellEnd"/>
      <w:r>
        <w:rPr>
          <w:rFonts w:ascii="Arial" w:hAnsi="Arial" w:cs="Arial"/>
          <w:lang w:val="es-MX"/>
        </w:rPr>
        <w:t xml:space="preserve"> las licenciaturas en Ciencias Ambientales y Biotecnología en Acuacultura que importe la Universidad Autónoma de Baja California (UABC) a través de la Facultad de Ciencias Marinas (FCM) del Campus Ensenada por un periodo de cinco años.</w:t>
      </w: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lang w:val="es-MX"/>
        </w:rPr>
      </w:pPr>
      <w:r>
        <w:rPr>
          <w:rFonts w:ascii="Arial" w:hAnsi="Arial" w:cs="Arial"/>
          <w:lang w:val="es-MX"/>
        </w:rPr>
        <w:t>Para recibir las constancias asistió el Rector de la UABC, doctor Juan Manuel Ocegueda Hernández, quien refrendó el compromiso institucional para contar con este reconocimiento en el 100 por ciento de la oferta educativa para beneficiar principalmente a la comunidad estudiantil.</w:t>
      </w: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lang w:val="es-MX"/>
        </w:rPr>
      </w:pPr>
      <w:r>
        <w:rPr>
          <w:rFonts w:ascii="Arial" w:hAnsi="Arial" w:cs="Arial"/>
          <w:lang w:val="es-MX"/>
        </w:rPr>
        <w:t>Señaló que lograr una acreditación tiene mucho valor, ya que además de otorgar un reconocimiento por el cumplimiento de un conjunto de indicadores, a través de ella se refleja una serie de recomendaciones y sugerencias que permiten la mejora continua, que a su vez se traduce en una educación de calidad. “Por lo tanto es necesaria la evaluación permanente y externa”, declaró.</w:t>
      </w: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jc w:val="both"/>
        <w:rPr>
          <w:rFonts w:ascii="Arial" w:hAnsi="Arial" w:cs="Arial"/>
          <w:sz w:val="24"/>
        </w:rPr>
      </w:pPr>
      <w:r>
        <w:rPr>
          <w:rFonts w:ascii="Arial" w:hAnsi="Arial" w:cs="Arial"/>
          <w:sz w:val="24"/>
        </w:rPr>
        <w:t xml:space="preserve">Reconoció el doctor Ocegueda Hernández que con este esfuerzo, la UABC cumple con la sociedad, porque ofrecer programas de buena calidad ya no es una decisión opcional para las instituciones de educación superior, sino que representa una obligación y un acto de responsabilidad social. </w:t>
      </w:r>
    </w:p>
    <w:p w:rsidR="00F82B92" w:rsidRDefault="00F82B92" w:rsidP="00F82B92">
      <w:pPr>
        <w:jc w:val="both"/>
        <w:rPr>
          <w:rFonts w:ascii="Arial" w:hAnsi="Arial" w:cs="Arial"/>
          <w:sz w:val="16"/>
          <w:szCs w:val="16"/>
        </w:rPr>
      </w:pPr>
    </w:p>
    <w:p w:rsidR="00F82B92" w:rsidRDefault="00F82B92" w:rsidP="00F82B92">
      <w:pPr>
        <w:jc w:val="both"/>
        <w:rPr>
          <w:rFonts w:ascii="Arial" w:hAnsi="Arial" w:cs="Arial"/>
          <w:sz w:val="24"/>
        </w:rPr>
      </w:pPr>
      <w:r>
        <w:rPr>
          <w:rFonts w:ascii="Arial" w:hAnsi="Arial" w:cs="Arial"/>
          <w:sz w:val="24"/>
        </w:rPr>
        <w:t>Asimismo, enfatizó que las acreditaciones brindan a los estudiantes la oportunidad de tener una mejor posición para obtener empleo, formarse integralmente como profesionistas, ser ciudadanos responsables y actuar con sensibilidad en la  problemática social.</w:t>
      </w:r>
    </w:p>
    <w:p w:rsidR="00F82B92" w:rsidRDefault="00F82B92" w:rsidP="00F82B92">
      <w:pPr>
        <w:jc w:val="both"/>
        <w:rPr>
          <w:rFonts w:ascii="Arial" w:hAnsi="Arial" w:cs="Arial"/>
          <w:sz w:val="16"/>
          <w:szCs w:val="16"/>
        </w:rPr>
      </w:pPr>
    </w:p>
    <w:p w:rsidR="00F82B92" w:rsidRDefault="00F82B92" w:rsidP="00F82B92">
      <w:pPr>
        <w:pStyle w:val="NormalWeb"/>
        <w:shd w:val="clear" w:color="auto" w:fill="FFFFFF"/>
        <w:spacing w:before="0" w:after="0"/>
        <w:jc w:val="both"/>
        <w:rPr>
          <w:rFonts w:ascii="Arial" w:hAnsi="Arial" w:cs="Arial"/>
          <w:lang w:val="es-MX"/>
        </w:rPr>
      </w:pPr>
      <w:r>
        <w:rPr>
          <w:rFonts w:ascii="Arial" w:hAnsi="Arial" w:cs="Arial"/>
          <w:lang w:val="es-MX"/>
        </w:rPr>
        <w:t xml:space="preserve">Para entregar las constancias asistió el doctor </w:t>
      </w:r>
      <w:r>
        <w:rPr>
          <w:rFonts w:ascii="Arial" w:hAnsi="Arial" w:cs="Arial"/>
          <w:lang w:val="es-MX"/>
        </w:rPr>
        <w:t>Eduardo Zarza Meza</w:t>
      </w:r>
      <w:r>
        <w:rPr>
          <w:rFonts w:ascii="Arial" w:hAnsi="Arial" w:cs="Arial"/>
          <w:lang w:val="es-MX"/>
        </w:rPr>
        <w:t>, Presidente d</w:t>
      </w:r>
      <w:r>
        <w:rPr>
          <w:rFonts w:ascii="Arial" w:hAnsi="Arial" w:cs="Arial"/>
          <w:lang w:val="es-MX"/>
        </w:rPr>
        <w:t>el Comité de Acreditación de la Licenciatura en Biología A.C. (</w:t>
      </w:r>
      <w:proofErr w:type="spellStart"/>
      <w:r>
        <w:rPr>
          <w:rFonts w:ascii="Arial" w:hAnsi="Arial" w:cs="Arial"/>
          <w:lang w:val="es-MX"/>
        </w:rPr>
        <w:t>Caceb</w:t>
      </w:r>
      <w:proofErr w:type="spellEnd"/>
      <w:r>
        <w:rPr>
          <w:rFonts w:ascii="Arial" w:hAnsi="Arial" w:cs="Arial"/>
          <w:lang w:val="es-MX"/>
        </w:rPr>
        <w:t>) y la Asociación Nacional de Profesionales del Mar (</w:t>
      </w:r>
      <w:proofErr w:type="spellStart"/>
      <w:r>
        <w:rPr>
          <w:rFonts w:ascii="Arial" w:hAnsi="Arial" w:cs="Arial"/>
          <w:lang w:val="es-MX"/>
        </w:rPr>
        <w:t>Anpromar</w:t>
      </w:r>
      <w:proofErr w:type="spellEnd"/>
      <w:r>
        <w:rPr>
          <w:rFonts w:ascii="Arial" w:hAnsi="Arial" w:cs="Arial"/>
          <w:lang w:val="es-MX"/>
        </w:rPr>
        <w:t xml:space="preserve">), quien manifestó que la FCM es referente a nivel nacional en cuestión de </w:t>
      </w:r>
      <w:proofErr w:type="spellStart"/>
      <w:r>
        <w:rPr>
          <w:rFonts w:ascii="Arial" w:hAnsi="Arial" w:cs="Arial"/>
          <w:lang w:val="es-MX"/>
        </w:rPr>
        <w:t>maricultivos</w:t>
      </w:r>
      <w:proofErr w:type="spellEnd"/>
      <w:r>
        <w:rPr>
          <w:rFonts w:ascii="Arial" w:hAnsi="Arial" w:cs="Arial"/>
          <w:lang w:val="es-MX"/>
        </w:rPr>
        <w:t>.</w:t>
      </w:r>
      <w:r>
        <w:rPr>
          <w:rFonts w:ascii="Arial" w:hAnsi="Arial" w:cs="Arial"/>
          <w:lang w:val="es-MX"/>
        </w:rPr>
        <w:t xml:space="preserve"> </w:t>
      </w:r>
      <w:r>
        <w:rPr>
          <w:rFonts w:ascii="Arial" w:hAnsi="Arial" w:cs="Arial"/>
          <w:lang w:val="es-MX"/>
        </w:rPr>
        <w:t>Resaltó que es necesario que las futuras generaciones trabajen para lograr mayores apoyos a los asuntos concernientes al mar, por lo que exhortó a los jóvenes a ser responsables de su formación</w:t>
      </w:r>
      <w:r>
        <w:rPr>
          <w:rFonts w:ascii="Arial" w:hAnsi="Arial" w:cs="Arial"/>
          <w:lang w:val="es-MX"/>
        </w:rPr>
        <w:t>.</w:t>
      </w:r>
      <w:r>
        <w:rPr>
          <w:rFonts w:ascii="Arial" w:hAnsi="Arial" w:cs="Arial"/>
          <w:lang w:val="es-MX"/>
        </w:rPr>
        <w:t xml:space="preserve"> </w:t>
      </w: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lang w:val="es-MX"/>
        </w:rPr>
      </w:pPr>
      <w:r>
        <w:rPr>
          <w:rFonts w:ascii="Arial" w:hAnsi="Arial" w:cs="Arial"/>
          <w:lang w:val="es-MX"/>
        </w:rPr>
        <w:t>Por su parte, el doctor Juan Guillermo Vaca Rodríguez, Director de la FCM, agradeció a todos los involucrados en el proceso de evaluación, el cual conlleva cumplir con múltiples factores relacionados a la planta académica, comunidad estudiantil, plan de estudios, evaluación y aprendizaje, formación integral, servicios de apoyo, vinculación, investigación, infraestructura y gestión administrativa. “La UABC es una de las universidades más evaluadas del país, y en particular, en esta Facultad tenemos muy clara la importancia de la evaluación constante”, puntualizó.</w:t>
      </w: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sz w:val="16"/>
          <w:szCs w:val="16"/>
          <w:lang w:val="es-MX"/>
        </w:rPr>
      </w:pPr>
    </w:p>
    <w:p w:rsidR="002A0A79" w:rsidRDefault="002A0A79"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lang w:val="es-MX"/>
        </w:rPr>
      </w:pPr>
      <w:r>
        <w:rPr>
          <w:rFonts w:ascii="Arial" w:hAnsi="Arial" w:cs="Arial"/>
          <w:lang w:val="es-MX"/>
        </w:rPr>
        <w:t xml:space="preserve">En la ceremonia de </w:t>
      </w:r>
      <w:proofErr w:type="spellStart"/>
      <w:r>
        <w:rPr>
          <w:rFonts w:ascii="Arial" w:hAnsi="Arial" w:cs="Arial"/>
          <w:lang w:val="es-MX"/>
        </w:rPr>
        <w:t>reacreditación</w:t>
      </w:r>
      <w:proofErr w:type="spellEnd"/>
      <w:r>
        <w:rPr>
          <w:rFonts w:ascii="Arial" w:hAnsi="Arial" w:cs="Arial"/>
          <w:lang w:val="es-MX"/>
        </w:rPr>
        <w:t xml:space="preserve"> también se contó con la presencia en presídium de la doctora Blanca Rosa García Rivera, Vicerrectora del Campus Ensenada y del doctor Víctor Antonio Zavala </w:t>
      </w:r>
      <w:proofErr w:type="spellStart"/>
      <w:r>
        <w:rPr>
          <w:rFonts w:ascii="Arial" w:hAnsi="Arial" w:cs="Arial"/>
          <w:lang w:val="es-MX"/>
        </w:rPr>
        <w:t>Hamz</w:t>
      </w:r>
      <w:proofErr w:type="spellEnd"/>
      <w:r>
        <w:rPr>
          <w:rFonts w:ascii="Arial" w:hAnsi="Arial" w:cs="Arial"/>
          <w:lang w:val="es-MX"/>
        </w:rPr>
        <w:t>, Subdirector de la FCM.</w:t>
      </w:r>
    </w:p>
    <w:p w:rsidR="00F82B92" w:rsidRDefault="00F82B92" w:rsidP="00F82B92">
      <w:pPr>
        <w:pStyle w:val="NormalWeb"/>
        <w:shd w:val="clear" w:color="auto" w:fill="FFFFFF"/>
        <w:spacing w:before="0" w:after="0"/>
        <w:jc w:val="both"/>
        <w:rPr>
          <w:rFonts w:ascii="Arial" w:hAnsi="Arial" w:cs="Arial"/>
          <w:sz w:val="16"/>
          <w:szCs w:val="16"/>
          <w:lang w:val="es-MX"/>
        </w:rPr>
      </w:pPr>
    </w:p>
    <w:p w:rsidR="00F82B92" w:rsidRDefault="00F82B92" w:rsidP="00F82B92">
      <w:pPr>
        <w:pStyle w:val="NormalWeb"/>
        <w:shd w:val="clear" w:color="auto" w:fill="FFFFFF"/>
        <w:spacing w:before="0" w:after="0"/>
        <w:jc w:val="both"/>
        <w:rPr>
          <w:rFonts w:ascii="Arial" w:hAnsi="Arial" w:cs="Arial"/>
          <w:b/>
          <w:lang w:val="es-MX"/>
        </w:rPr>
      </w:pPr>
      <w:r>
        <w:rPr>
          <w:rFonts w:ascii="Arial" w:hAnsi="Arial" w:cs="Arial"/>
          <w:b/>
          <w:lang w:val="es-MX"/>
        </w:rPr>
        <w:t>Inauguran murales</w:t>
      </w:r>
    </w:p>
    <w:p w:rsidR="00F82B92" w:rsidRDefault="002A0A79" w:rsidP="00F82B92">
      <w:pPr>
        <w:pStyle w:val="NormalWeb"/>
        <w:shd w:val="clear" w:color="auto" w:fill="FFFFFF"/>
        <w:spacing w:before="0" w:after="0"/>
        <w:jc w:val="both"/>
        <w:rPr>
          <w:rFonts w:ascii="Arial" w:hAnsi="Arial" w:cs="Arial"/>
          <w:color w:val="FF0000"/>
          <w:lang w:val="es-MX"/>
        </w:rPr>
      </w:pPr>
      <w:r>
        <w:rPr>
          <w:rFonts w:ascii="Arial" w:hAnsi="Arial" w:cs="Arial"/>
          <w:lang w:val="es-MX"/>
        </w:rPr>
        <w:t xml:space="preserve">Una vez culminada el evento de </w:t>
      </w:r>
      <w:proofErr w:type="spellStart"/>
      <w:r>
        <w:rPr>
          <w:rFonts w:ascii="Arial" w:hAnsi="Arial" w:cs="Arial"/>
          <w:lang w:val="es-MX"/>
        </w:rPr>
        <w:t>reacreditación</w:t>
      </w:r>
      <w:proofErr w:type="spellEnd"/>
      <w:r>
        <w:rPr>
          <w:rFonts w:ascii="Arial" w:hAnsi="Arial" w:cs="Arial"/>
          <w:lang w:val="es-MX"/>
        </w:rPr>
        <w:t>, e</w:t>
      </w:r>
      <w:bookmarkStart w:id="0" w:name="_GoBack"/>
      <w:bookmarkEnd w:id="0"/>
      <w:r w:rsidR="00F82B92">
        <w:rPr>
          <w:rFonts w:ascii="Arial" w:hAnsi="Arial" w:cs="Arial"/>
          <w:lang w:val="es-MX"/>
        </w:rPr>
        <w:t xml:space="preserve">n la Facultad de Ciencias Marinas se llevó a cabo la inauguración del mural “La </w:t>
      </w:r>
      <w:proofErr w:type="spellStart"/>
      <w:r w:rsidR="00F82B92">
        <w:rPr>
          <w:rFonts w:ascii="Arial" w:hAnsi="Arial" w:cs="Arial"/>
          <w:lang w:val="es-MX"/>
        </w:rPr>
        <w:t>totoaba</w:t>
      </w:r>
      <w:proofErr w:type="spellEnd"/>
      <w:r w:rsidR="00F82B92">
        <w:rPr>
          <w:rFonts w:ascii="Arial" w:hAnsi="Arial" w:cs="Arial"/>
          <w:lang w:val="es-MX"/>
        </w:rPr>
        <w:t xml:space="preserve">” del artista plástico Juan Pablo “Noche” </w:t>
      </w:r>
      <w:proofErr w:type="spellStart"/>
      <w:r w:rsidR="00F82B92">
        <w:rPr>
          <w:rFonts w:ascii="Arial" w:hAnsi="Arial" w:cs="Arial"/>
          <w:lang w:val="es-MX"/>
        </w:rPr>
        <w:t>Melchum</w:t>
      </w:r>
      <w:proofErr w:type="spellEnd"/>
      <w:r w:rsidR="00F82B92">
        <w:rPr>
          <w:rFonts w:ascii="Arial" w:hAnsi="Arial" w:cs="Arial"/>
          <w:lang w:val="es-MX"/>
        </w:rPr>
        <w:t xml:space="preserve"> Alba. En el evento, el Rector de la UABC reconoció que esta obra, además de otras del mismo autor que también se encuentran en la Facultad de Ciencias, permite enviar mensajes a la comunidad estudiantil y sociedad en general sobre diversos aspectos relacionados a problemáticas sociales y ambientales, además de que dan muestra de las labores que se realizan en estas unidades académicas.</w:t>
      </w:r>
    </w:p>
    <w:p w:rsidR="00F82B92" w:rsidRDefault="00F82B92" w:rsidP="00F82B92">
      <w:pPr>
        <w:pStyle w:val="NormalWeb"/>
        <w:shd w:val="clear" w:color="auto" w:fill="FFFFFF"/>
        <w:spacing w:before="0" w:after="0"/>
        <w:jc w:val="both"/>
        <w:rPr>
          <w:rFonts w:ascii="Arial" w:hAnsi="Arial" w:cs="Arial"/>
          <w:color w:val="FF0000"/>
          <w:lang w:val="es-MX"/>
        </w:rPr>
      </w:pPr>
    </w:p>
    <w:p w:rsidR="00F82B92" w:rsidRDefault="00F82B92" w:rsidP="00F82B92">
      <w:pPr>
        <w:pStyle w:val="NormalWeb"/>
        <w:shd w:val="clear" w:color="auto" w:fill="FFFFFF"/>
        <w:spacing w:before="0" w:after="0"/>
        <w:jc w:val="both"/>
        <w:rPr>
          <w:rFonts w:ascii="Arial" w:hAnsi="Arial" w:cs="Arial"/>
          <w:color w:val="FF0000"/>
          <w:lang w:val="es-ES_tradnl"/>
        </w:rPr>
      </w:pPr>
    </w:p>
    <w:p w:rsidR="00F82B92" w:rsidRDefault="00F82B92" w:rsidP="00F82B92">
      <w:pPr>
        <w:pStyle w:val="NormalWeb"/>
        <w:shd w:val="clear" w:color="auto" w:fill="FFFFFF"/>
        <w:spacing w:before="0" w:after="0"/>
        <w:jc w:val="both"/>
        <w:rPr>
          <w:rFonts w:ascii="Arial" w:hAnsi="Arial" w:cs="Arial"/>
          <w:lang w:val="es-MX"/>
        </w:rPr>
      </w:pPr>
    </w:p>
    <w:p w:rsidR="00F82B92" w:rsidRDefault="00F82B92" w:rsidP="00F82B92">
      <w:pPr>
        <w:pStyle w:val="NormalWeb"/>
        <w:shd w:val="clear" w:color="auto" w:fill="FFFFFF"/>
        <w:spacing w:before="0" w:after="0"/>
        <w:jc w:val="both"/>
        <w:rPr>
          <w:rFonts w:ascii="Arial" w:hAnsi="Arial" w:cs="Arial"/>
          <w:lang w:val="es-MX"/>
        </w:rPr>
      </w:pPr>
    </w:p>
    <w:p w:rsidR="00F82B92" w:rsidRDefault="00F82B92" w:rsidP="00F82B92">
      <w:pPr>
        <w:pStyle w:val="NormalWeb"/>
        <w:shd w:val="clear" w:color="auto" w:fill="FFFFFF"/>
        <w:spacing w:before="0" w:after="0"/>
        <w:jc w:val="both"/>
        <w:rPr>
          <w:rFonts w:ascii="Arial" w:hAnsi="Arial" w:cs="Arial"/>
          <w:lang w:val="es-MX"/>
        </w:rPr>
      </w:pPr>
    </w:p>
    <w:p w:rsidR="00F82B92" w:rsidRDefault="00F82B92" w:rsidP="00F82B92">
      <w:pPr>
        <w:pStyle w:val="NormalWeb"/>
        <w:shd w:val="clear" w:color="auto" w:fill="FFFFFF"/>
        <w:spacing w:before="0" w:after="0"/>
        <w:jc w:val="both"/>
        <w:rPr>
          <w:rFonts w:ascii="Arial" w:hAnsi="Arial" w:cs="Arial"/>
          <w:lang w:val="es-MX"/>
        </w:rPr>
      </w:pPr>
    </w:p>
    <w:p w:rsidR="00263C8B" w:rsidRPr="005E0446" w:rsidRDefault="00263C8B" w:rsidP="00A4318A">
      <w:pPr>
        <w:shd w:val="clear" w:color="auto" w:fill="FFFFFF"/>
        <w:jc w:val="both"/>
        <w:rPr>
          <w:b/>
          <w:sz w:val="24"/>
          <w:szCs w:val="24"/>
        </w:rPr>
      </w:pPr>
    </w:p>
    <w:sectPr w:rsidR="00263C8B" w:rsidRPr="005E0446"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2B7" w:rsidRDefault="001A32B7">
      <w:r>
        <w:separator/>
      </w:r>
    </w:p>
  </w:endnote>
  <w:endnote w:type="continuationSeparator" w:id="0">
    <w:p w:rsidR="001A32B7" w:rsidRDefault="001A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2B7" w:rsidRDefault="001A32B7">
      <w:r>
        <w:rPr>
          <w:color w:val="000000"/>
        </w:rPr>
        <w:separator/>
      </w:r>
    </w:p>
  </w:footnote>
  <w:footnote w:type="continuationSeparator" w:id="0">
    <w:p w:rsidR="001A32B7" w:rsidRDefault="001A32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9">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7">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19">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3">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26"/>
  </w:num>
  <w:num w:numId="2">
    <w:abstractNumId w:val="1"/>
  </w:num>
  <w:num w:numId="3">
    <w:abstractNumId w:val="16"/>
  </w:num>
  <w:num w:numId="4">
    <w:abstractNumId w:val="9"/>
  </w:num>
  <w:num w:numId="5">
    <w:abstractNumId w:val="34"/>
  </w:num>
  <w:num w:numId="6">
    <w:abstractNumId w:val="30"/>
  </w:num>
  <w:num w:numId="7">
    <w:abstractNumId w:val="23"/>
  </w:num>
  <w:num w:numId="8">
    <w:abstractNumId w:val="3"/>
  </w:num>
  <w:num w:numId="9">
    <w:abstractNumId w:val="19"/>
  </w:num>
  <w:num w:numId="10">
    <w:abstractNumId w:val="11"/>
  </w:num>
  <w:num w:numId="11">
    <w:abstractNumId w:val="25"/>
  </w:num>
  <w:num w:numId="12">
    <w:abstractNumId w:val="13"/>
  </w:num>
  <w:num w:numId="13">
    <w:abstractNumId w:val="17"/>
  </w:num>
  <w:num w:numId="14">
    <w:abstractNumId w:val="27"/>
  </w:num>
  <w:num w:numId="15">
    <w:abstractNumId w:val="10"/>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0"/>
  </w:num>
  <w:num w:numId="19">
    <w:abstractNumId w:val="22"/>
  </w:num>
  <w:num w:numId="20">
    <w:abstractNumId w:val="21"/>
  </w:num>
  <w:num w:numId="21">
    <w:abstractNumId w:val="12"/>
  </w:num>
  <w:num w:numId="22">
    <w:abstractNumId w:val="2"/>
  </w:num>
  <w:num w:numId="23">
    <w:abstractNumId w:val="31"/>
  </w:num>
  <w:num w:numId="24">
    <w:abstractNumId w:val="4"/>
  </w:num>
  <w:num w:numId="25">
    <w:abstractNumId w:val="8"/>
  </w:num>
  <w:num w:numId="26">
    <w:abstractNumId w:val="18"/>
  </w:num>
  <w:num w:numId="27">
    <w:abstractNumId w:val="24"/>
  </w:num>
  <w:num w:numId="28">
    <w:abstractNumId w:val="5"/>
  </w:num>
  <w:num w:numId="29">
    <w:abstractNumId w:val="15"/>
  </w:num>
  <w:num w:numId="30">
    <w:abstractNumId w:val="32"/>
  </w:num>
  <w:num w:numId="31">
    <w:abstractNumId w:val="20"/>
  </w:num>
  <w:num w:numId="32">
    <w:abstractNumId w:val="6"/>
  </w:num>
  <w:num w:numId="33">
    <w:abstractNumId w:val="14"/>
  </w:num>
  <w:num w:numId="34">
    <w:abstractNumId w:val="33"/>
  </w:num>
  <w:num w:numId="35">
    <w:abstractNumId w:val="7"/>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725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844"/>
    <w:rsid w:val="0006161F"/>
    <w:rsid w:val="00061C3F"/>
    <w:rsid w:val="00061EC2"/>
    <w:rsid w:val="000640B7"/>
    <w:rsid w:val="000652BA"/>
    <w:rsid w:val="0006541D"/>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A71"/>
    <w:rsid w:val="00082CCE"/>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3359"/>
    <w:rsid w:val="000D35DB"/>
    <w:rsid w:val="000D4E42"/>
    <w:rsid w:val="000D5763"/>
    <w:rsid w:val="000D74D8"/>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4E79"/>
    <w:rsid w:val="000F6062"/>
    <w:rsid w:val="000F645A"/>
    <w:rsid w:val="000F65CC"/>
    <w:rsid w:val="000F6B31"/>
    <w:rsid w:val="000F7259"/>
    <w:rsid w:val="000F7D39"/>
    <w:rsid w:val="000F7F0C"/>
    <w:rsid w:val="00100428"/>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890"/>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7402"/>
    <w:rsid w:val="0019053C"/>
    <w:rsid w:val="00190C30"/>
    <w:rsid w:val="00190CDC"/>
    <w:rsid w:val="001916AB"/>
    <w:rsid w:val="0019207E"/>
    <w:rsid w:val="0019367B"/>
    <w:rsid w:val="00193889"/>
    <w:rsid w:val="00193958"/>
    <w:rsid w:val="001953C1"/>
    <w:rsid w:val="0019645F"/>
    <w:rsid w:val="00197119"/>
    <w:rsid w:val="00197300"/>
    <w:rsid w:val="00197D05"/>
    <w:rsid w:val="00197D15"/>
    <w:rsid w:val="001A09C3"/>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57D2"/>
    <w:rsid w:val="001E6433"/>
    <w:rsid w:val="001E67B2"/>
    <w:rsid w:val="001E6A3E"/>
    <w:rsid w:val="001E7894"/>
    <w:rsid w:val="001E7E00"/>
    <w:rsid w:val="001F0AC8"/>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204F"/>
    <w:rsid w:val="0022242B"/>
    <w:rsid w:val="00222FC8"/>
    <w:rsid w:val="00223414"/>
    <w:rsid w:val="0022384B"/>
    <w:rsid w:val="0022447D"/>
    <w:rsid w:val="0022512D"/>
    <w:rsid w:val="00225A6F"/>
    <w:rsid w:val="00227826"/>
    <w:rsid w:val="0023056C"/>
    <w:rsid w:val="00230DC0"/>
    <w:rsid w:val="002312C7"/>
    <w:rsid w:val="00232B70"/>
    <w:rsid w:val="00232CD3"/>
    <w:rsid w:val="00232DB4"/>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3C8B"/>
    <w:rsid w:val="00265BEE"/>
    <w:rsid w:val="00265E03"/>
    <w:rsid w:val="00266E0F"/>
    <w:rsid w:val="0026710C"/>
    <w:rsid w:val="00267E7E"/>
    <w:rsid w:val="0027046A"/>
    <w:rsid w:val="00270E4B"/>
    <w:rsid w:val="002710CC"/>
    <w:rsid w:val="00271567"/>
    <w:rsid w:val="0027172C"/>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E22"/>
    <w:rsid w:val="00282E44"/>
    <w:rsid w:val="00284D9C"/>
    <w:rsid w:val="002860BB"/>
    <w:rsid w:val="00286256"/>
    <w:rsid w:val="00286D13"/>
    <w:rsid w:val="00287060"/>
    <w:rsid w:val="00291A86"/>
    <w:rsid w:val="00292B32"/>
    <w:rsid w:val="00292E51"/>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466B"/>
    <w:rsid w:val="002A4E6A"/>
    <w:rsid w:val="002A73ED"/>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5A"/>
    <w:rsid w:val="002C2557"/>
    <w:rsid w:val="002C352C"/>
    <w:rsid w:val="002C4010"/>
    <w:rsid w:val="002C4517"/>
    <w:rsid w:val="002C5071"/>
    <w:rsid w:val="002C69EE"/>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7F7"/>
    <w:rsid w:val="002E6D3E"/>
    <w:rsid w:val="002E6FE0"/>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A3B"/>
    <w:rsid w:val="00314C61"/>
    <w:rsid w:val="00314DB0"/>
    <w:rsid w:val="00315196"/>
    <w:rsid w:val="00315301"/>
    <w:rsid w:val="0031597C"/>
    <w:rsid w:val="00315C88"/>
    <w:rsid w:val="00315FA6"/>
    <w:rsid w:val="00315FFB"/>
    <w:rsid w:val="00316982"/>
    <w:rsid w:val="00316A86"/>
    <w:rsid w:val="003178D8"/>
    <w:rsid w:val="00317BDD"/>
    <w:rsid w:val="00317D39"/>
    <w:rsid w:val="00320C89"/>
    <w:rsid w:val="003211A4"/>
    <w:rsid w:val="00321388"/>
    <w:rsid w:val="00321520"/>
    <w:rsid w:val="00323B9D"/>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EAD"/>
    <w:rsid w:val="00361D74"/>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11"/>
    <w:rsid w:val="00377475"/>
    <w:rsid w:val="00380BA9"/>
    <w:rsid w:val="00381704"/>
    <w:rsid w:val="00381C59"/>
    <w:rsid w:val="003820CF"/>
    <w:rsid w:val="00382E08"/>
    <w:rsid w:val="0038317B"/>
    <w:rsid w:val="003831E7"/>
    <w:rsid w:val="00384456"/>
    <w:rsid w:val="00386DB7"/>
    <w:rsid w:val="003879D5"/>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2099"/>
    <w:rsid w:val="003C21AD"/>
    <w:rsid w:val="003C236B"/>
    <w:rsid w:val="003C29CC"/>
    <w:rsid w:val="003C2A20"/>
    <w:rsid w:val="003C2B10"/>
    <w:rsid w:val="003C4CA5"/>
    <w:rsid w:val="003C5BA5"/>
    <w:rsid w:val="003C5E77"/>
    <w:rsid w:val="003C60D8"/>
    <w:rsid w:val="003C6DAB"/>
    <w:rsid w:val="003C7FCA"/>
    <w:rsid w:val="003D083F"/>
    <w:rsid w:val="003D0DCA"/>
    <w:rsid w:val="003D176A"/>
    <w:rsid w:val="003D2271"/>
    <w:rsid w:val="003D2C00"/>
    <w:rsid w:val="003D3581"/>
    <w:rsid w:val="003D3662"/>
    <w:rsid w:val="003D3A1C"/>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23C4"/>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B18"/>
    <w:rsid w:val="00474FBE"/>
    <w:rsid w:val="004752E8"/>
    <w:rsid w:val="00475B90"/>
    <w:rsid w:val="0047680A"/>
    <w:rsid w:val="00477579"/>
    <w:rsid w:val="00477E32"/>
    <w:rsid w:val="00480BF6"/>
    <w:rsid w:val="00481DE4"/>
    <w:rsid w:val="004837C0"/>
    <w:rsid w:val="00483A9C"/>
    <w:rsid w:val="00483B79"/>
    <w:rsid w:val="0048435E"/>
    <w:rsid w:val="00485813"/>
    <w:rsid w:val="00485824"/>
    <w:rsid w:val="00485FC1"/>
    <w:rsid w:val="00486109"/>
    <w:rsid w:val="00486258"/>
    <w:rsid w:val="00486E0F"/>
    <w:rsid w:val="004878A9"/>
    <w:rsid w:val="00487A44"/>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A92"/>
    <w:rsid w:val="004C610C"/>
    <w:rsid w:val="004C6BCE"/>
    <w:rsid w:val="004D03CA"/>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ABA"/>
    <w:rsid w:val="005140A0"/>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25C4"/>
    <w:rsid w:val="005E29C2"/>
    <w:rsid w:val="005E2AB8"/>
    <w:rsid w:val="005E2FBA"/>
    <w:rsid w:val="005E44BB"/>
    <w:rsid w:val="005E4B70"/>
    <w:rsid w:val="005E5229"/>
    <w:rsid w:val="005E563A"/>
    <w:rsid w:val="005E64AD"/>
    <w:rsid w:val="005E702E"/>
    <w:rsid w:val="005F01C8"/>
    <w:rsid w:val="005F13E0"/>
    <w:rsid w:val="005F2D0E"/>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9FB"/>
    <w:rsid w:val="00660BC1"/>
    <w:rsid w:val="00661534"/>
    <w:rsid w:val="0066167C"/>
    <w:rsid w:val="0066194F"/>
    <w:rsid w:val="0066249B"/>
    <w:rsid w:val="00662F05"/>
    <w:rsid w:val="00663D6F"/>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3E8"/>
    <w:rsid w:val="006A452B"/>
    <w:rsid w:val="006A5683"/>
    <w:rsid w:val="006A577F"/>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5979"/>
    <w:rsid w:val="00705B2C"/>
    <w:rsid w:val="00705DEA"/>
    <w:rsid w:val="007064BC"/>
    <w:rsid w:val="00706A80"/>
    <w:rsid w:val="00706EBD"/>
    <w:rsid w:val="00707759"/>
    <w:rsid w:val="00707C07"/>
    <w:rsid w:val="007103E0"/>
    <w:rsid w:val="00711808"/>
    <w:rsid w:val="007147F6"/>
    <w:rsid w:val="0071495A"/>
    <w:rsid w:val="00714D30"/>
    <w:rsid w:val="00715479"/>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AF4"/>
    <w:rsid w:val="00777064"/>
    <w:rsid w:val="00777AF6"/>
    <w:rsid w:val="00777FC9"/>
    <w:rsid w:val="007808ED"/>
    <w:rsid w:val="007808FD"/>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566C"/>
    <w:rsid w:val="00795DDB"/>
    <w:rsid w:val="0079703D"/>
    <w:rsid w:val="00797927"/>
    <w:rsid w:val="007A10CC"/>
    <w:rsid w:val="007A20E4"/>
    <w:rsid w:val="007A22C5"/>
    <w:rsid w:val="007A2BC0"/>
    <w:rsid w:val="007A3400"/>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E0284"/>
    <w:rsid w:val="007E10E5"/>
    <w:rsid w:val="007E1402"/>
    <w:rsid w:val="007E18B0"/>
    <w:rsid w:val="007E2088"/>
    <w:rsid w:val="007E24B9"/>
    <w:rsid w:val="007E2824"/>
    <w:rsid w:val="007E2BF9"/>
    <w:rsid w:val="007E2C4C"/>
    <w:rsid w:val="007E3D3B"/>
    <w:rsid w:val="007E3FAC"/>
    <w:rsid w:val="007E3FF5"/>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8CC"/>
    <w:rsid w:val="00876E13"/>
    <w:rsid w:val="00877B24"/>
    <w:rsid w:val="008804A8"/>
    <w:rsid w:val="00880F99"/>
    <w:rsid w:val="00882ACC"/>
    <w:rsid w:val="00882B42"/>
    <w:rsid w:val="008836B0"/>
    <w:rsid w:val="00883817"/>
    <w:rsid w:val="0088431E"/>
    <w:rsid w:val="00884D55"/>
    <w:rsid w:val="00885E85"/>
    <w:rsid w:val="008862D4"/>
    <w:rsid w:val="008868B5"/>
    <w:rsid w:val="00886B3E"/>
    <w:rsid w:val="00887595"/>
    <w:rsid w:val="0088767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1FE"/>
    <w:rsid w:val="008B434E"/>
    <w:rsid w:val="008B49E4"/>
    <w:rsid w:val="008B4AB3"/>
    <w:rsid w:val="008B67F5"/>
    <w:rsid w:val="008B772C"/>
    <w:rsid w:val="008C066F"/>
    <w:rsid w:val="008C1133"/>
    <w:rsid w:val="008C1ED4"/>
    <w:rsid w:val="008C22D7"/>
    <w:rsid w:val="008C23CD"/>
    <w:rsid w:val="008C2B7C"/>
    <w:rsid w:val="008C314F"/>
    <w:rsid w:val="008C4079"/>
    <w:rsid w:val="008C4A82"/>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51BD"/>
    <w:rsid w:val="008D549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65"/>
    <w:rsid w:val="009051B3"/>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EB2"/>
    <w:rsid w:val="00932073"/>
    <w:rsid w:val="009325DA"/>
    <w:rsid w:val="009331DA"/>
    <w:rsid w:val="00934649"/>
    <w:rsid w:val="00935085"/>
    <w:rsid w:val="00935A1D"/>
    <w:rsid w:val="00935C89"/>
    <w:rsid w:val="00936336"/>
    <w:rsid w:val="00936793"/>
    <w:rsid w:val="009373EB"/>
    <w:rsid w:val="0094216C"/>
    <w:rsid w:val="0094315C"/>
    <w:rsid w:val="009438AB"/>
    <w:rsid w:val="00944388"/>
    <w:rsid w:val="0094561B"/>
    <w:rsid w:val="0094601A"/>
    <w:rsid w:val="00947D61"/>
    <w:rsid w:val="00947EDA"/>
    <w:rsid w:val="009507AD"/>
    <w:rsid w:val="00950EC8"/>
    <w:rsid w:val="00953557"/>
    <w:rsid w:val="00954DB9"/>
    <w:rsid w:val="0095643E"/>
    <w:rsid w:val="00957C30"/>
    <w:rsid w:val="00962D0E"/>
    <w:rsid w:val="00963527"/>
    <w:rsid w:val="0096466E"/>
    <w:rsid w:val="00965952"/>
    <w:rsid w:val="0097001A"/>
    <w:rsid w:val="00971F00"/>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966"/>
    <w:rsid w:val="009A0AF2"/>
    <w:rsid w:val="009A0F98"/>
    <w:rsid w:val="009A1DE7"/>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21F0"/>
    <w:rsid w:val="009D37CF"/>
    <w:rsid w:val="009D465A"/>
    <w:rsid w:val="009D4FD3"/>
    <w:rsid w:val="009D51E8"/>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7BF"/>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77B"/>
    <w:rsid w:val="00A41F43"/>
    <w:rsid w:val="00A41F71"/>
    <w:rsid w:val="00A41F7B"/>
    <w:rsid w:val="00A4318A"/>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7660"/>
    <w:rsid w:val="00A700A2"/>
    <w:rsid w:val="00A70D57"/>
    <w:rsid w:val="00A70EB7"/>
    <w:rsid w:val="00A71BFB"/>
    <w:rsid w:val="00A71FDE"/>
    <w:rsid w:val="00A73F33"/>
    <w:rsid w:val="00A745F8"/>
    <w:rsid w:val="00A746F4"/>
    <w:rsid w:val="00A75EAF"/>
    <w:rsid w:val="00A76812"/>
    <w:rsid w:val="00A76965"/>
    <w:rsid w:val="00A769D1"/>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4121"/>
    <w:rsid w:val="00AA5FF2"/>
    <w:rsid w:val="00AA60AE"/>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B17"/>
    <w:rsid w:val="00AF2078"/>
    <w:rsid w:val="00AF2185"/>
    <w:rsid w:val="00AF28CF"/>
    <w:rsid w:val="00AF2918"/>
    <w:rsid w:val="00AF3CEC"/>
    <w:rsid w:val="00AF3DFF"/>
    <w:rsid w:val="00AF4198"/>
    <w:rsid w:val="00AF4534"/>
    <w:rsid w:val="00AF476F"/>
    <w:rsid w:val="00AF47CF"/>
    <w:rsid w:val="00AF5409"/>
    <w:rsid w:val="00AF62D6"/>
    <w:rsid w:val="00AF7225"/>
    <w:rsid w:val="00B006A7"/>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2495"/>
    <w:rsid w:val="00B12F8B"/>
    <w:rsid w:val="00B13A4D"/>
    <w:rsid w:val="00B13A5A"/>
    <w:rsid w:val="00B1539D"/>
    <w:rsid w:val="00B169A1"/>
    <w:rsid w:val="00B16CCF"/>
    <w:rsid w:val="00B16F08"/>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72D"/>
    <w:rsid w:val="00BA5040"/>
    <w:rsid w:val="00BA529C"/>
    <w:rsid w:val="00BA5573"/>
    <w:rsid w:val="00BA55F5"/>
    <w:rsid w:val="00BA58E7"/>
    <w:rsid w:val="00BA5FAD"/>
    <w:rsid w:val="00BA632C"/>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C7A"/>
    <w:rsid w:val="00C10DE5"/>
    <w:rsid w:val="00C1314F"/>
    <w:rsid w:val="00C13814"/>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B7960"/>
    <w:rsid w:val="00CB7E31"/>
    <w:rsid w:val="00CC0A53"/>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DB2"/>
    <w:rsid w:val="00CD427C"/>
    <w:rsid w:val="00CD44B8"/>
    <w:rsid w:val="00CD49AF"/>
    <w:rsid w:val="00CD518A"/>
    <w:rsid w:val="00CD58A6"/>
    <w:rsid w:val="00CD68BD"/>
    <w:rsid w:val="00CD6B9F"/>
    <w:rsid w:val="00CD7C05"/>
    <w:rsid w:val="00CD7E2D"/>
    <w:rsid w:val="00CE0C20"/>
    <w:rsid w:val="00CE2A6C"/>
    <w:rsid w:val="00CE39DD"/>
    <w:rsid w:val="00CE3A5E"/>
    <w:rsid w:val="00CE3C09"/>
    <w:rsid w:val="00CE3FD0"/>
    <w:rsid w:val="00CE4B83"/>
    <w:rsid w:val="00CE510B"/>
    <w:rsid w:val="00CE53C9"/>
    <w:rsid w:val="00CE5602"/>
    <w:rsid w:val="00CE6A8A"/>
    <w:rsid w:val="00CE6B7F"/>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58C7"/>
    <w:rsid w:val="00D55F6E"/>
    <w:rsid w:val="00D56003"/>
    <w:rsid w:val="00D56E3E"/>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5440"/>
    <w:rsid w:val="00DB7C4E"/>
    <w:rsid w:val="00DC0903"/>
    <w:rsid w:val="00DC0B13"/>
    <w:rsid w:val="00DC0ED2"/>
    <w:rsid w:val="00DC29AC"/>
    <w:rsid w:val="00DC3629"/>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59A"/>
    <w:rsid w:val="00EB0E2C"/>
    <w:rsid w:val="00EB153D"/>
    <w:rsid w:val="00EB1656"/>
    <w:rsid w:val="00EB20C0"/>
    <w:rsid w:val="00EB2332"/>
    <w:rsid w:val="00EB28A6"/>
    <w:rsid w:val="00EB2B0D"/>
    <w:rsid w:val="00EB2CAC"/>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A79"/>
    <w:rsid w:val="00ED1EE9"/>
    <w:rsid w:val="00ED1F78"/>
    <w:rsid w:val="00ED362A"/>
    <w:rsid w:val="00ED3D95"/>
    <w:rsid w:val="00ED3ED4"/>
    <w:rsid w:val="00ED4735"/>
    <w:rsid w:val="00ED4FF0"/>
    <w:rsid w:val="00ED51B2"/>
    <w:rsid w:val="00ED64C1"/>
    <w:rsid w:val="00ED6F3B"/>
    <w:rsid w:val="00ED71EE"/>
    <w:rsid w:val="00ED77E5"/>
    <w:rsid w:val="00EE08E9"/>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4D7"/>
    <w:rsid w:val="00F849AD"/>
    <w:rsid w:val="00F84ABB"/>
    <w:rsid w:val="00F8585D"/>
    <w:rsid w:val="00F85A9D"/>
    <w:rsid w:val="00F862EB"/>
    <w:rsid w:val="00F86F7C"/>
    <w:rsid w:val="00F87199"/>
    <w:rsid w:val="00F901C5"/>
    <w:rsid w:val="00F90408"/>
    <w:rsid w:val="00F906FF"/>
    <w:rsid w:val="00F91914"/>
    <w:rsid w:val="00F92600"/>
    <w:rsid w:val="00F954C5"/>
    <w:rsid w:val="00F9567F"/>
    <w:rsid w:val="00F95F83"/>
    <w:rsid w:val="00F978F2"/>
    <w:rsid w:val="00F979D6"/>
    <w:rsid w:val="00F97A4D"/>
    <w:rsid w:val="00FA0DD8"/>
    <w:rsid w:val="00FA19A8"/>
    <w:rsid w:val="00FA27D3"/>
    <w:rsid w:val="00FA3608"/>
    <w:rsid w:val="00FA37AD"/>
    <w:rsid w:val="00FA616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F4D64-4A8A-4DC8-8544-E216CF79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579</Words>
  <Characters>3190</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2018-01-29T23:12:00Z</cp:lastPrinted>
  <dcterms:created xsi:type="dcterms:W3CDTF">2018-02-09T23:22:00Z</dcterms:created>
  <dcterms:modified xsi:type="dcterms:W3CDTF">2018-02-09T23:25:00Z</dcterms:modified>
</cp:coreProperties>
</file>