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AA" w:rsidRDefault="00F06AF5" w:rsidP="00456CAA">
      <w:pPr>
        <w:jc w:val="center"/>
        <w:rPr>
          <w:rFonts w:ascii="Arial" w:hAnsi="Arial" w:cs="Arial"/>
          <w:b/>
          <w:sz w:val="36"/>
          <w:szCs w:val="36"/>
        </w:rPr>
      </w:pPr>
      <w:r w:rsidRPr="00FA37AD">
        <w:rPr>
          <w:noProof/>
        </w:rPr>
        <w:drawing>
          <wp:anchor distT="0" distB="0" distL="114300" distR="114300" simplePos="0" relativeHeight="251658240" behindDoc="0" locked="0" layoutInCell="1" allowOverlap="1" wp14:anchorId="4639D76B" wp14:editId="3409EC6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807960" cy="1836420"/>
            <wp:effectExtent l="0" t="0" r="2540" b="0"/>
            <wp:wrapSquare wrapText="bothSides"/>
            <wp:docPr id="1" name="Imagen 1" descr="C:\Users\UABC\Desktop\Cintillo para Boletines-UABC-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9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>BOLETÍN 01</w:t>
      </w:r>
      <w:r w:rsidR="00FB4EE7">
        <w:rPr>
          <w:rFonts w:ascii="Arial" w:hAnsi="Arial" w:cs="Arial"/>
          <w:b/>
          <w:sz w:val="24"/>
          <w:szCs w:val="24"/>
        </w:rPr>
        <w:t>9</w:t>
      </w:r>
      <w:r w:rsidR="00F82B92">
        <w:rPr>
          <w:rFonts w:ascii="Arial" w:hAnsi="Arial" w:cs="Arial"/>
          <w:b/>
          <w:sz w:val="24"/>
          <w:szCs w:val="24"/>
        </w:rPr>
        <w:t>/2018-1</w:t>
      </w:r>
      <w:r w:rsidR="00456CAA" w:rsidRPr="00456CAA">
        <w:rPr>
          <w:rFonts w:ascii="Arial" w:hAnsi="Arial" w:cs="Arial"/>
          <w:b/>
          <w:sz w:val="36"/>
          <w:szCs w:val="36"/>
        </w:rPr>
        <w:t xml:space="preserve"> </w:t>
      </w:r>
    </w:p>
    <w:p w:rsidR="00456CAA" w:rsidRPr="00737596" w:rsidRDefault="00456CAA" w:rsidP="00456CAA">
      <w:pPr>
        <w:jc w:val="center"/>
        <w:rPr>
          <w:rFonts w:ascii="Arial" w:hAnsi="Arial" w:cs="Arial"/>
          <w:b/>
          <w:sz w:val="12"/>
          <w:szCs w:val="12"/>
        </w:rPr>
      </w:pPr>
    </w:p>
    <w:p w:rsidR="00456CAA" w:rsidRPr="00F063E5" w:rsidRDefault="00456CAA" w:rsidP="00456CAA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UABC se une a la </w:t>
      </w:r>
      <w:r w:rsidRPr="00F063E5">
        <w:rPr>
          <w:rFonts w:ascii="Arial" w:hAnsi="Arial" w:cs="Arial"/>
          <w:b/>
          <w:sz w:val="36"/>
          <w:szCs w:val="36"/>
        </w:rPr>
        <w:t xml:space="preserve">Colecta Anual </w:t>
      </w:r>
      <w:r>
        <w:rPr>
          <w:rFonts w:ascii="Arial" w:hAnsi="Arial" w:cs="Arial"/>
          <w:b/>
          <w:sz w:val="36"/>
          <w:szCs w:val="36"/>
        </w:rPr>
        <w:t xml:space="preserve">de </w:t>
      </w:r>
      <w:r w:rsidRPr="00F063E5">
        <w:rPr>
          <w:rFonts w:ascii="Arial" w:hAnsi="Arial" w:cs="Arial"/>
          <w:b/>
          <w:sz w:val="36"/>
          <w:szCs w:val="36"/>
        </w:rPr>
        <w:t>Cruz Roja</w:t>
      </w:r>
    </w:p>
    <w:p w:rsidR="00456CAA" w:rsidRPr="00737596" w:rsidRDefault="00456CAA" w:rsidP="00456CAA">
      <w:pPr>
        <w:jc w:val="center"/>
        <w:rPr>
          <w:rFonts w:ascii="Arial" w:hAnsi="Arial" w:cs="Arial"/>
          <w:b/>
          <w:sz w:val="12"/>
          <w:szCs w:val="12"/>
        </w:rPr>
      </w:pPr>
    </w:p>
    <w:p w:rsidR="00456CAA" w:rsidRPr="00030C4B" w:rsidRDefault="00C65A26" w:rsidP="00456CAA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Estudiantes</w:t>
      </w:r>
      <w:r w:rsidR="00456CAA">
        <w:rPr>
          <w:rFonts w:ascii="Arial" w:hAnsi="Arial" w:cs="Arial"/>
          <w:sz w:val="24"/>
          <w:szCs w:val="24"/>
        </w:rPr>
        <w:t xml:space="preserve"> cimarrones participarán </w:t>
      </w:r>
      <w:r>
        <w:rPr>
          <w:rFonts w:ascii="Arial" w:hAnsi="Arial" w:cs="Arial"/>
          <w:sz w:val="24"/>
          <w:szCs w:val="24"/>
        </w:rPr>
        <w:t xml:space="preserve">como voluntarios </w:t>
      </w:r>
      <w:r w:rsidR="00456CAA">
        <w:rPr>
          <w:rFonts w:ascii="Arial" w:hAnsi="Arial" w:cs="Arial"/>
          <w:sz w:val="24"/>
          <w:szCs w:val="24"/>
        </w:rPr>
        <w:t>en la colecta en todo el Estado</w:t>
      </w:r>
      <w:r w:rsidR="00456CAA" w:rsidRPr="00030C4B">
        <w:rPr>
          <w:rFonts w:ascii="Arial" w:hAnsi="Arial" w:cs="Arial"/>
          <w:sz w:val="24"/>
          <w:szCs w:val="24"/>
        </w:rPr>
        <w:t>.</w:t>
      </w:r>
    </w:p>
    <w:p w:rsidR="00456CAA" w:rsidRPr="00737596" w:rsidRDefault="00456CAA" w:rsidP="00456CAA">
      <w:pPr>
        <w:jc w:val="center"/>
        <w:rPr>
          <w:rFonts w:ascii="Arial" w:hAnsi="Arial" w:cs="Arial"/>
          <w:b/>
          <w:sz w:val="16"/>
          <w:szCs w:val="16"/>
        </w:rPr>
      </w:pPr>
    </w:p>
    <w:p w:rsidR="00456CAA" w:rsidRDefault="00456CAA" w:rsidP="00456CAA">
      <w:pPr>
        <w:jc w:val="both"/>
        <w:rPr>
          <w:rFonts w:ascii="Arial" w:hAnsi="Arial" w:cs="Arial"/>
          <w:sz w:val="24"/>
          <w:szCs w:val="24"/>
        </w:rPr>
      </w:pPr>
      <w:r w:rsidRPr="00030C4B">
        <w:rPr>
          <w:rFonts w:ascii="Arial" w:hAnsi="Arial" w:cs="Arial"/>
          <w:b/>
          <w:sz w:val="24"/>
          <w:szCs w:val="24"/>
        </w:rPr>
        <w:t>Mexicali, B.C.,</w:t>
      </w:r>
      <w:r>
        <w:rPr>
          <w:rFonts w:ascii="Arial" w:hAnsi="Arial" w:cs="Arial"/>
          <w:b/>
          <w:sz w:val="24"/>
          <w:szCs w:val="24"/>
        </w:rPr>
        <w:t xml:space="preserve"> jueves 15 de febrero de 2018</w:t>
      </w:r>
      <w:r w:rsidRPr="00030C4B">
        <w:rPr>
          <w:rFonts w:ascii="Arial" w:hAnsi="Arial" w:cs="Arial"/>
          <w:b/>
          <w:sz w:val="24"/>
          <w:szCs w:val="24"/>
        </w:rPr>
        <w:t xml:space="preserve">.- </w:t>
      </w:r>
      <w:r w:rsidRPr="00030C4B">
        <w:rPr>
          <w:rFonts w:ascii="Arial" w:hAnsi="Arial" w:cs="Arial"/>
          <w:sz w:val="24"/>
          <w:szCs w:val="24"/>
        </w:rPr>
        <w:t>La Universidad Autónoma de Baja California (UABC), apoyará como cada año</w:t>
      </w:r>
      <w:r>
        <w:rPr>
          <w:rFonts w:ascii="Arial" w:hAnsi="Arial" w:cs="Arial"/>
          <w:sz w:val="24"/>
          <w:szCs w:val="24"/>
        </w:rPr>
        <w:t xml:space="preserve"> </w:t>
      </w:r>
      <w:r w:rsidRPr="00030C4B">
        <w:rPr>
          <w:rFonts w:ascii="Arial" w:hAnsi="Arial" w:cs="Arial"/>
          <w:sz w:val="24"/>
          <w:szCs w:val="24"/>
        </w:rPr>
        <w:t xml:space="preserve">a la Cruz Roja Mexicana en </w:t>
      </w:r>
      <w:r>
        <w:rPr>
          <w:rFonts w:ascii="Arial" w:hAnsi="Arial" w:cs="Arial"/>
          <w:sz w:val="24"/>
          <w:szCs w:val="24"/>
        </w:rPr>
        <w:t xml:space="preserve">la </w:t>
      </w:r>
      <w:r w:rsidRPr="00030C4B">
        <w:rPr>
          <w:rFonts w:ascii="Arial" w:hAnsi="Arial" w:cs="Arial"/>
          <w:sz w:val="24"/>
          <w:szCs w:val="24"/>
        </w:rPr>
        <w:t>colecta anual que realiza a nivel nacional</w:t>
      </w:r>
      <w:r>
        <w:rPr>
          <w:rFonts w:ascii="Arial" w:hAnsi="Arial" w:cs="Arial"/>
          <w:sz w:val="24"/>
          <w:szCs w:val="24"/>
        </w:rPr>
        <w:t>, con la participación voluntaria de cientos de alumnos Cimarrones</w:t>
      </w:r>
      <w:r w:rsidRPr="00030C4B">
        <w:rPr>
          <w:rFonts w:ascii="Arial" w:hAnsi="Arial" w:cs="Arial"/>
          <w:sz w:val="24"/>
          <w:szCs w:val="24"/>
        </w:rPr>
        <w:t xml:space="preserve">. La meta para este año es alcanzar la cantidad de </w:t>
      </w:r>
      <w:r>
        <w:rPr>
          <w:rFonts w:ascii="Arial" w:hAnsi="Arial" w:cs="Arial"/>
          <w:sz w:val="24"/>
          <w:szCs w:val="24"/>
        </w:rPr>
        <w:t>1 millón</w:t>
      </w:r>
      <w:r w:rsidRPr="00030C4B">
        <w:rPr>
          <w:rFonts w:ascii="Arial" w:hAnsi="Arial" w:cs="Arial"/>
          <w:sz w:val="24"/>
          <w:szCs w:val="24"/>
        </w:rPr>
        <w:t xml:space="preserve"> de pesos </w:t>
      </w:r>
      <w:r>
        <w:rPr>
          <w:rFonts w:ascii="Arial" w:hAnsi="Arial" w:cs="Arial"/>
          <w:sz w:val="24"/>
          <w:szCs w:val="24"/>
        </w:rPr>
        <w:t xml:space="preserve">en el Campus Mexicali </w:t>
      </w:r>
      <w:r w:rsidRPr="00030C4B">
        <w:rPr>
          <w:rFonts w:ascii="Arial" w:hAnsi="Arial" w:cs="Arial"/>
          <w:sz w:val="24"/>
          <w:szCs w:val="24"/>
        </w:rPr>
        <w:t xml:space="preserve">durante el </w:t>
      </w:r>
      <w:r w:rsidR="00445852">
        <w:rPr>
          <w:rFonts w:ascii="Arial" w:hAnsi="Arial" w:cs="Arial"/>
          <w:sz w:val="24"/>
          <w:szCs w:val="24"/>
        </w:rPr>
        <w:t>periodo de</w:t>
      </w:r>
      <w:r w:rsidRPr="00030C4B">
        <w:rPr>
          <w:rFonts w:ascii="Arial" w:hAnsi="Arial" w:cs="Arial"/>
          <w:sz w:val="24"/>
          <w:szCs w:val="24"/>
        </w:rPr>
        <w:t xml:space="preserve"> recaudación.</w:t>
      </w:r>
      <w:r>
        <w:rPr>
          <w:rFonts w:ascii="Arial" w:hAnsi="Arial" w:cs="Arial"/>
          <w:sz w:val="24"/>
          <w:szCs w:val="24"/>
        </w:rPr>
        <w:t xml:space="preserve"> </w:t>
      </w:r>
      <w:r w:rsidRPr="00030C4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abe mencionar que el apoyo de la Máxima Casa de Estudios se extenderá a nivel estatal.</w:t>
      </w:r>
    </w:p>
    <w:p w:rsidR="00C6069B" w:rsidRPr="005B7638" w:rsidRDefault="00C6069B" w:rsidP="00456CAA">
      <w:pPr>
        <w:jc w:val="both"/>
        <w:rPr>
          <w:rFonts w:ascii="Arial" w:hAnsi="Arial" w:cs="Arial"/>
          <w:sz w:val="16"/>
          <w:szCs w:val="16"/>
        </w:rPr>
      </w:pPr>
    </w:p>
    <w:p w:rsidR="00C6069B" w:rsidRPr="00C6069B" w:rsidRDefault="00C6069B" w:rsidP="00C6069B">
      <w:pPr>
        <w:jc w:val="both"/>
        <w:rPr>
          <w:rFonts w:ascii="Arial" w:hAnsi="Arial" w:cs="Arial"/>
          <w:sz w:val="24"/>
          <w:szCs w:val="24"/>
        </w:rPr>
      </w:pPr>
      <w:r w:rsidRPr="00C6069B">
        <w:rPr>
          <w:rFonts w:ascii="Arial" w:hAnsi="Arial" w:cs="Arial"/>
          <w:sz w:val="24"/>
          <w:szCs w:val="24"/>
        </w:rPr>
        <w:t xml:space="preserve">Con la finalidad de oficializar la </w:t>
      </w:r>
      <w:r w:rsidRPr="00C6069B">
        <w:rPr>
          <w:rFonts w:ascii="Arial" w:hAnsi="Arial" w:cs="Arial"/>
          <w:sz w:val="24"/>
          <w:szCs w:val="24"/>
        </w:rPr>
        <w:t>colaboración, a nombre del</w:t>
      </w:r>
      <w:r w:rsidRPr="00C6069B">
        <w:rPr>
          <w:rFonts w:ascii="Arial" w:hAnsi="Arial" w:cs="Arial"/>
          <w:sz w:val="24"/>
          <w:szCs w:val="24"/>
        </w:rPr>
        <w:t xml:space="preserve"> Rector de la UABC, doctor Juan Manuel Ocegueda Hernández, </w:t>
      </w:r>
      <w:r w:rsidRPr="00C6069B">
        <w:rPr>
          <w:rFonts w:ascii="Arial" w:hAnsi="Arial" w:cs="Arial"/>
          <w:sz w:val="24"/>
          <w:szCs w:val="24"/>
        </w:rPr>
        <w:t xml:space="preserve">el Secretario General de la Institución, doctor Alfonso Vega López, </w:t>
      </w:r>
      <w:r w:rsidRPr="00C6069B">
        <w:rPr>
          <w:rFonts w:ascii="Arial" w:hAnsi="Arial" w:cs="Arial"/>
          <w:sz w:val="24"/>
          <w:szCs w:val="24"/>
        </w:rPr>
        <w:t xml:space="preserve">recibió a una comitiva de la Delegación </w:t>
      </w:r>
      <w:r>
        <w:rPr>
          <w:rFonts w:ascii="Arial" w:hAnsi="Arial" w:cs="Arial"/>
          <w:sz w:val="24"/>
          <w:szCs w:val="24"/>
        </w:rPr>
        <w:t xml:space="preserve">Cruz Roja </w:t>
      </w:r>
      <w:r w:rsidRPr="00C6069B">
        <w:rPr>
          <w:rFonts w:ascii="Arial" w:hAnsi="Arial" w:cs="Arial"/>
          <w:sz w:val="24"/>
          <w:szCs w:val="24"/>
        </w:rPr>
        <w:t>Mexicali</w:t>
      </w:r>
      <w:r w:rsidR="00960729">
        <w:rPr>
          <w:rFonts w:ascii="Arial" w:hAnsi="Arial" w:cs="Arial"/>
          <w:sz w:val="24"/>
          <w:szCs w:val="24"/>
        </w:rPr>
        <w:t>, en la que destacó que desde el año 2000</w:t>
      </w:r>
      <w:r w:rsidR="00792AEA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960729">
        <w:rPr>
          <w:rFonts w:ascii="Arial" w:hAnsi="Arial" w:cs="Arial"/>
          <w:sz w:val="24"/>
          <w:szCs w:val="24"/>
        </w:rPr>
        <w:t xml:space="preserve"> </w:t>
      </w:r>
      <w:r w:rsidR="005D01BF">
        <w:rPr>
          <w:rFonts w:ascii="Arial" w:hAnsi="Arial" w:cs="Arial"/>
          <w:sz w:val="24"/>
          <w:szCs w:val="24"/>
        </w:rPr>
        <w:t xml:space="preserve">los alumnos de </w:t>
      </w:r>
      <w:r w:rsidR="00960729">
        <w:rPr>
          <w:rFonts w:ascii="Arial" w:hAnsi="Arial" w:cs="Arial"/>
          <w:sz w:val="24"/>
          <w:szCs w:val="24"/>
        </w:rPr>
        <w:t>esta Casa de Estudios se ha</w:t>
      </w:r>
      <w:r w:rsidR="005D01BF">
        <w:rPr>
          <w:rFonts w:ascii="Arial" w:hAnsi="Arial" w:cs="Arial"/>
          <w:sz w:val="24"/>
          <w:szCs w:val="24"/>
        </w:rPr>
        <w:t>n</w:t>
      </w:r>
      <w:r w:rsidR="00960729">
        <w:rPr>
          <w:rFonts w:ascii="Arial" w:hAnsi="Arial" w:cs="Arial"/>
          <w:sz w:val="24"/>
          <w:szCs w:val="24"/>
        </w:rPr>
        <w:t xml:space="preserve"> </w:t>
      </w:r>
      <w:r w:rsidR="005D01BF">
        <w:rPr>
          <w:rFonts w:ascii="Arial" w:hAnsi="Arial" w:cs="Arial"/>
          <w:sz w:val="24"/>
          <w:szCs w:val="24"/>
        </w:rPr>
        <w:t>distinguido por su participación activa en el boteo de ánforas recolectoras.</w:t>
      </w:r>
    </w:p>
    <w:p w:rsidR="00C6069B" w:rsidRPr="00C6069B" w:rsidRDefault="00C6069B" w:rsidP="00C6069B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333B37" w:rsidRDefault="00C6069B" w:rsidP="00C6069B">
      <w:pPr>
        <w:jc w:val="both"/>
        <w:rPr>
          <w:rFonts w:ascii="Arial" w:hAnsi="Arial" w:cs="Arial"/>
          <w:sz w:val="24"/>
          <w:szCs w:val="24"/>
        </w:rPr>
      </w:pPr>
      <w:r w:rsidRPr="002919B2">
        <w:rPr>
          <w:rFonts w:ascii="Arial" w:hAnsi="Arial" w:cs="Arial"/>
          <w:sz w:val="24"/>
          <w:szCs w:val="24"/>
        </w:rPr>
        <w:t xml:space="preserve">El </w:t>
      </w:r>
      <w:r w:rsidR="00737596">
        <w:rPr>
          <w:rFonts w:ascii="Arial" w:hAnsi="Arial" w:cs="Arial"/>
          <w:sz w:val="24"/>
          <w:szCs w:val="24"/>
        </w:rPr>
        <w:t xml:space="preserve">doctor Vega López garantizó </w:t>
      </w:r>
      <w:r w:rsidRPr="002919B2">
        <w:rPr>
          <w:rFonts w:ascii="Arial" w:hAnsi="Arial" w:cs="Arial"/>
          <w:sz w:val="24"/>
          <w:szCs w:val="24"/>
        </w:rPr>
        <w:t>promover la participación de los estudiantes en la campaña de este año</w:t>
      </w:r>
      <w:r w:rsidR="0008068C">
        <w:rPr>
          <w:rFonts w:ascii="Arial" w:hAnsi="Arial" w:cs="Arial"/>
          <w:sz w:val="24"/>
          <w:szCs w:val="24"/>
        </w:rPr>
        <w:t>,</w:t>
      </w:r>
      <w:r w:rsidRPr="002919B2">
        <w:rPr>
          <w:rFonts w:ascii="Arial" w:hAnsi="Arial" w:cs="Arial"/>
          <w:sz w:val="24"/>
          <w:szCs w:val="24"/>
        </w:rPr>
        <w:t xml:space="preserve"> </w:t>
      </w:r>
      <w:r w:rsidR="00445852">
        <w:rPr>
          <w:rFonts w:ascii="Arial" w:hAnsi="Arial" w:cs="Arial"/>
          <w:sz w:val="24"/>
          <w:szCs w:val="24"/>
        </w:rPr>
        <w:t xml:space="preserve">que se llevará a cabo del 21 de febrero </w:t>
      </w:r>
      <w:r w:rsidR="0008068C">
        <w:rPr>
          <w:rFonts w:ascii="Arial" w:hAnsi="Arial" w:cs="Arial"/>
          <w:sz w:val="24"/>
          <w:szCs w:val="24"/>
        </w:rPr>
        <w:t xml:space="preserve">al 30 de abril, </w:t>
      </w:r>
      <w:r w:rsidRPr="002919B2">
        <w:rPr>
          <w:rFonts w:ascii="Arial" w:hAnsi="Arial" w:cs="Arial"/>
          <w:sz w:val="24"/>
          <w:szCs w:val="24"/>
        </w:rPr>
        <w:t>con la finalidad de superar la meta del 201</w:t>
      </w:r>
      <w:r w:rsidR="00F67E5B" w:rsidRPr="002919B2">
        <w:rPr>
          <w:rFonts w:ascii="Arial" w:hAnsi="Arial" w:cs="Arial"/>
          <w:sz w:val="24"/>
          <w:szCs w:val="24"/>
        </w:rPr>
        <w:t>7</w:t>
      </w:r>
      <w:r w:rsidRPr="002919B2">
        <w:rPr>
          <w:rFonts w:ascii="Arial" w:hAnsi="Arial" w:cs="Arial"/>
          <w:sz w:val="24"/>
          <w:szCs w:val="24"/>
        </w:rPr>
        <w:t xml:space="preserve"> en el que colaboraron, como voluntarios o realizando servicio social primera etapa, 9</w:t>
      </w:r>
      <w:r w:rsidR="002919B2" w:rsidRPr="002919B2">
        <w:rPr>
          <w:rFonts w:ascii="Arial" w:hAnsi="Arial" w:cs="Arial"/>
          <w:sz w:val="24"/>
          <w:szCs w:val="24"/>
        </w:rPr>
        <w:t>5</w:t>
      </w:r>
      <w:r w:rsidRPr="002919B2">
        <w:rPr>
          <w:rFonts w:ascii="Arial" w:hAnsi="Arial" w:cs="Arial"/>
          <w:sz w:val="24"/>
          <w:szCs w:val="24"/>
        </w:rPr>
        <w:t xml:space="preserve">6 alumnos </w:t>
      </w:r>
      <w:r w:rsidR="00513D99">
        <w:rPr>
          <w:rFonts w:ascii="Arial" w:hAnsi="Arial" w:cs="Arial"/>
          <w:sz w:val="24"/>
          <w:szCs w:val="24"/>
        </w:rPr>
        <w:t>del Campus Mexicali, quienes</w:t>
      </w:r>
      <w:r w:rsidRPr="002919B2">
        <w:rPr>
          <w:rFonts w:ascii="Arial" w:hAnsi="Arial" w:cs="Arial"/>
          <w:sz w:val="24"/>
          <w:szCs w:val="24"/>
        </w:rPr>
        <w:t xml:space="preserve"> lograron recabar </w:t>
      </w:r>
      <w:r w:rsidR="002919B2" w:rsidRPr="002919B2">
        <w:rPr>
          <w:rFonts w:ascii="Arial" w:hAnsi="Arial" w:cs="Arial"/>
          <w:sz w:val="24"/>
          <w:szCs w:val="24"/>
        </w:rPr>
        <w:t xml:space="preserve">720 </w:t>
      </w:r>
      <w:r w:rsidRPr="002919B2">
        <w:rPr>
          <w:rFonts w:ascii="Arial" w:hAnsi="Arial" w:cs="Arial"/>
          <w:sz w:val="24"/>
          <w:szCs w:val="24"/>
        </w:rPr>
        <w:t xml:space="preserve">mil </w:t>
      </w:r>
      <w:r w:rsidR="002919B2" w:rsidRPr="002919B2">
        <w:rPr>
          <w:rFonts w:ascii="Arial" w:hAnsi="Arial" w:cs="Arial"/>
          <w:sz w:val="24"/>
          <w:szCs w:val="24"/>
        </w:rPr>
        <w:t>148</w:t>
      </w:r>
      <w:r w:rsidRPr="002919B2">
        <w:rPr>
          <w:rFonts w:ascii="Arial" w:hAnsi="Arial" w:cs="Arial"/>
          <w:sz w:val="24"/>
          <w:szCs w:val="24"/>
        </w:rPr>
        <w:t xml:space="preserve"> pesos.</w:t>
      </w:r>
      <w:r w:rsidR="00333B37">
        <w:rPr>
          <w:rFonts w:ascii="Arial" w:hAnsi="Arial" w:cs="Arial"/>
          <w:sz w:val="24"/>
          <w:szCs w:val="24"/>
        </w:rPr>
        <w:t xml:space="preserve"> Con lo </w:t>
      </w:r>
      <w:r w:rsidR="00B31FF5">
        <w:rPr>
          <w:rFonts w:ascii="Arial" w:hAnsi="Arial" w:cs="Arial"/>
          <w:sz w:val="24"/>
          <w:szCs w:val="24"/>
        </w:rPr>
        <w:t>recolectado</w:t>
      </w:r>
      <w:r w:rsidR="00333B37">
        <w:rPr>
          <w:rFonts w:ascii="Arial" w:hAnsi="Arial" w:cs="Arial"/>
          <w:sz w:val="24"/>
          <w:szCs w:val="24"/>
        </w:rPr>
        <w:t xml:space="preserve"> en los campus Ensenada y Tijuana el año pasado, la comunidad universitaria aportó un total de 3 millones, 313 mil 742 pesos.</w:t>
      </w:r>
    </w:p>
    <w:p w:rsidR="00C6069B" w:rsidRPr="00C6069B" w:rsidRDefault="00C6069B" w:rsidP="00C6069B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C6069B" w:rsidRPr="005D7CD4" w:rsidRDefault="00C6069B" w:rsidP="005D01BF">
      <w:pPr>
        <w:jc w:val="both"/>
        <w:rPr>
          <w:rFonts w:ascii="Arial" w:hAnsi="Arial" w:cs="Arial"/>
          <w:sz w:val="24"/>
          <w:szCs w:val="24"/>
        </w:rPr>
      </w:pPr>
      <w:r w:rsidRPr="005D7CD4">
        <w:rPr>
          <w:rFonts w:ascii="Arial" w:hAnsi="Arial" w:cs="Arial"/>
          <w:sz w:val="24"/>
          <w:szCs w:val="24"/>
        </w:rPr>
        <w:t xml:space="preserve">El licenciado Francisco José </w:t>
      </w:r>
      <w:proofErr w:type="spellStart"/>
      <w:r w:rsidRPr="005D7CD4">
        <w:rPr>
          <w:rFonts w:ascii="Arial" w:hAnsi="Arial" w:cs="Arial"/>
          <w:sz w:val="24"/>
          <w:szCs w:val="24"/>
        </w:rPr>
        <w:t>Fiorentini</w:t>
      </w:r>
      <w:proofErr w:type="spellEnd"/>
      <w:r w:rsidRPr="005D7CD4">
        <w:rPr>
          <w:rFonts w:ascii="Arial" w:hAnsi="Arial" w:cs="Arial"/>
          <w:sz w:val="24"/>
          <w:szCs w:val="24"/>
        </w:rPr>
        <w:t xml:space="preserve"> Cañedo, Presidente del Consejo Directivo de Cruz Roja Mexicali, </w:t>
      </w:r>
      <w:r w:rsidR="00D663E4" w:rsidRPr="005D7CD4">
        <w:rPr>
          <w:rFonts w:ascii="Arial" w:hAnsi="Arial" w:cs="Arial"/>
          <w:sz w:val="24"/>
          <w:szCs w:val="24"/>
        </w:rPr>
        <w:t>indicó que la UABC es un referente en varios aspectos a nivel nacional y fomentar en sus alumnos la responsabilidad social no es la excepción. “Nosotros contamos cada año con el valioso apoyo de los cientos de muchachos que salen a decirle sí a esta historia de amor</w:t>
      </w:r>
      <w:r w:rsidR="005D7CD4" w:rsidRPr="005D7CD4">
        <w:rPr>
          <w:rFonts w:ascii="Arial" w:hAnsi="Arial" w:cs="Arial"/>
          <w:sz w:val="24"/>
          <w:szCs w:val="24"/>
        </w:rPr>
        <w:t>, Cruz Roja la construimos todos”, expresó.</w:t>
      </w:r>
    </w:p>
    <w:p w:rsidR="005D7CD4" w:rsidRPr="00824B8D" w:rsidRDefault="005D7CD4" w:rsidP="005D01BF">
      <w:pPr>
        <w:jc w:val="both"/>
        <w:rPr>
          <w:rFonts w:ascii="Arial" w:hAnsi="Arial" w:cs="Arial"/>
          <w:sz w:val="16"/>
          <w:szCs w:val="16"/>
        </w:rPr>
      </w:pPr>
    </w:p>
    <w:p w:rsidR="005D7CD4" w:rsidRPr="005D7CD4" w:rsidRDefault="005D7CD4" w:rsidP="005D01BF">
      <w:pPr>
        <w:jc w:val="both"/>
        <w:rPr>
          <w:rFonts w:ascii="Arial" w:hAnsi="Arial" w:cs="Arial"/>
          <w:sz w:val="24"/>
          <w:szCs w:val="24"/>
        </w:rPr>
      </w:pPr>
      <w:r w:rsidRPr="005D7CD4">
        <w:rPr>
          <w:rFonts w:ascii="Arial" w:hAnsi="Arial" w:cs="Arial"/>
          <w:sz w:val="24"/>
          <w:szCs w:val="24"/>
        </w:rPr>
        <w:t xml:space="preserve">Asimismo, agradeció el apoyo </w:t>
      </w:r>
      <w:r w:rsidR="00824B8D">
        <w:rPr>
          <w:rFonts w:ascii="Arial" w:hAnsi="Arial" w:cs="Arial"/>
          <w:sz w:val="24"/>
          <w:szCs w:val="24"/>
        </w:rPr>
        <w:t xml:space="preserve">y esfuerzo </w:t>
      </w:r>
      <w:r w:rsidRPr="005D7CD4">
        <w:rPr>
          <w:rFonts w:ascii="Arial" w:hAnsi="Arial" w:cs="Arial"/>
          <w:sz w:val="24"/>
          <w:szCs w:val="24"/>
        </w:rPr>
        <w:t xml:space="preserve">de </w:t>
      </w:r>
      <w:r w:rsidR="00824B8D">
        <w:rPr>
          <w:rFonts w:ascii="Arial" w:hAnsi="Arial" w:cs="Arial"/>
          <w:sz w:val="24"/>
          <w:szCs w:val="24"/>
        </w:rPr>
        <w:t>los mexicalenses</w:t>
      </w:r>
      <w:r>
        <w:rPr>
          <w:rFonts w:ascii="Arial" w:hAnsi="Arial" w:cs="Arial"/>
          <w:sz w:val="24"/>
          <w:szCs w:val="24"/>
        </w:rPr>
        <w:t xml:space="preserve"> ya que con </w:t>
      </w:r>
      <w:r w:rsidR="00E555AA">
        <w:rPr>
          <w:rFonts w:ascii="Arial" w:hAnsi="Arial" w:cs="Arial"/>
          <w:sz w:val="24"/>
          <w:szCs w:val="24"/>
        </w:rPr>
        <w:t>sus donativos se puede</w:t>
      </w:r>
      <w:r w:rsidR="00824B8D">
        <w:rPr>
          <w:rFonts w:ascii="Arial" w:hAnsi="Arial" w:cs="Arial"/>
          <w:sz w:val="24"/>
          <w:szCs w:val="24"/>
        </w:rPr>
        <w:t xml:space="preserve"> contar con más ambulancias para atender la mayor cantidad de accidentes posibles.</w:t>
      </w:r>
      <w:r w:rsidR="00E555AA">
        <w:rPr>
          <w:rFonts w:ascii="Arial" w:hAnsi="Arial" w:cs="Arial"/>
          <w:sz w:val="24"/>
          <w:szCs w:val="24"/>
        </w:rPr>
        <w:t xml:space="preserve"> Refirió que la operación de cada uno de estos vehículos cuesta 1 millón de pesos al año, por lo que esperan alcanzar esta cifra con lo recabado por la comunidad universitaria.</w:t>
      </w:r>
    </w:p>
    <w:p w:rsidR="00C6069B" w:rsidRPr="00C6069B" w:rsidRDefault="00C6069B" w:rsidP="00C6069B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C6069B" w:rsidRPr="005D01BF" w:rsidRDefault="00C6069B" w:rsidP="00C6069B">
      <w:pPr>
        <w:jc w:val="both"/>
        <w:rPr>
          <w:rFonts w:ascii="Arial" w:hAnsi="Arial" w:cs="Arial"/>
          <w:sz w:val="24"/>
          <w:szCs w:val="24"/>
        </w:rPr>
      </w:pPr>
      <w:r w:rsidRPr="005D01BF">
        <w:rPr>
          <w:rFonts w:ascii="Arial" w:hAnsi="Arial" w:cs="Arial"/>
          <w:sz w:val="24"/>
          <w:szCs w:val="24"/>
        </w:rPr>
        <w:t>La Cruz Roja es una Institución no gubernamental con fines no lucrativos que subsiste con los donativos que realiza la población a través de diversos programas, y lo recaudado se utiliza para cubrir las necesidades básicas como equipamiento y mantenimiento de ambulancias, material de curación, medicamento y equipo biomédico.</w:t>
      </w:r>
    </w:p>
    <w:p w:rsidR="00C6069B" w:rsidRPr="005D01BF" w:rsidRDefault="00C6069B" w:rsidP="00456CAA">
      <w:pPr>
        <w:jc w:val="both"/>
        <w:rPr>
          <w:rFonts w:ascii="Arial" w:hAnsi="Arial" w:cs="Arial"/>
          <w:sz w:val="16"/>
          <w:szCs w:val="16"/>
        </w:rPr>
      </w:pPr>
    </w:p>
    <w:p w:rsidR="00456CAA" w:rsidRDefault="00C6069B" w:rsidP="00737596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reunión también estuvieron presentes el doctor José Espinoza Astorga, Coordinador General de la Delegación Cruz Roja Mexicali; señora Ivonne de López, Coordinadora de Damas Voluntarias de Cruz Roja, y Diana </w:t>
      </w:r>
      <w:proofErr w:type="spellStart"/>
      <w:r>
        <w:rPr>
          <w:rFonts w:ascii="Arial" w:hAnsi="Arial" w:cs="Arial"/>
          <w:sz w:val="24"/>
          <w:szCs w:val="24"/>
        </w:rPr>
        <w:t>Bórquez</w:t>
      </w:r>
      <w:proofErr w:type="spellEnd"/>
      <w:r>
        <w:rPr>
          <w:rFonts w:ascii="Arial" w:hAnsi="Arial" w:cs="Arial"/>
          <w:sz w:val="24"/>
          <w:szCs w:val="24"/>
        </w:rPr>
        <w:t>, Coordinadora de Procuración de Fondos y Comunicación Social de la Delegación Cruz Roja Mexicali.</w:t>
      </w:r>
    </w:p>
    <w:p w:rsidR="00F82B92" w:rsidRDefault="00F82B92" w:rsidP="00F82B92">
      <w:pPr>
        <w:jc w:val="center"/>
        <w:rPr>
          <w:rFonts w:ascii="Arial" w:hAnsi="Arial" w:cs="Arial"/>
          <w:b/>
          <w:sz w:val="24"/>
          <w:szCs w:val="24"/>
        </w:rPr>
      </w:pPr>
    </w:p>
    <w:sectPr w:rsidR="00F82B92" w:rsidSect="001E7894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586" w:rsidRDefault="00FC6586">
      <w:r>
        <w:separator/>
      </w:r>
    </w:p>
  </w:endnote>
  <w:endnote w:type="continuationSeparator" w:id="0">
    <w:p w:rsidR="00FC6586" w:rsidRDefault="00FC6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586" w:rsidRDefault="00FC6586">
      <w:r>
        <w:rPr>
          <w:color w:val="000000"/>
        </w:rPr>
        <w:separator/>
      </w:r>
    </w:p>
  </w:footnote>
  <w:footnote w:type="continuationSeparator" w:id="0">
    <w:p w:rsidR="00FC6586" w:rsidRDefault="00FC6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7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9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B76DEC"/>
    <w:multiLevelType w:val="hybridMultilevel"/>
    <w:tmpl w:val="9D6CE6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C93381"/>
    <w:multiLevelType w:val="hybridMultilevel"/>
    <w:tmpl w:val="1C72A5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6"/>
  </w:num>
  <w:num w:numId="4">
    <w:abstractNumId w:val="9"/>
  </w:num>
  <w:num w:numId="5">
    <w:abstractNumId w:val="37"/>
  </w:num>
  <w:num w:numId="6">
    <w:abstractNumId w:val="32"/>
  </w:num>
  <w:num w:numId="7">
    <w:abstractNumId w:val="24"/>
  </w:num>
  <w:num w:numId="8">
    <w:abstractNumId w:val="3"/>
  </w:num>
  <w:num w:numId="9">
    <w:abstractNumId w:val="19"/>
  </w:num>
  <w:num w:numId="10">
    <w:abstractNumId w:val="11"/>
  </w:num>
  <w:num w:numId="11">
    <w:abstractNumId w:val="27"/>
  </w:num>
  <w:num w:numId="12">
    <w:abstractNumId w:val="13"/>
  </w:num>
  <w:num w:numId="13">
    <w:abstractNumId w:val="17"/>
  </w:num>
  <w:num w:numId="14">
    <w:abstractNumId w:val="29"/>
  </w:num>
  <w:num w:numId="15">
    <w:abstractNumId w:val="1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0"/>
  </w:num>
  <w:num w:numId="19">
    <w:abstractNumId w:val="23"/>
  </w:num>
  <w:num w:numId="20">
    <w:abstractNumId w:val="22"/>
  </w:num>
  <w:num w:numId="21">
    <w:abstractNumId w:val="12"/>
  </w:num>
  <w:num w:numId="22">
    <w:abstractNumId w:val="2"/>
  </w:num>
  <w:num w:numId="23">
    <w:abstractNumId w:val="33"/>
  </w:num>
  <w:num w:numId="24">
    <w:abstractNumId w:val="4"/>
  </w:num>
  <w:num w:numId="25">
    <w:abstractNumId w:val="8"/>
  </w:num>
  <w:num w:numId="26">
    <w:abstractNumId w:val="18"/>
  </w:num>
  <w:num w:numId="27">
    <w:abstractNumId w:val="26"/>
  </w:num>
  <w:num w:numId="28">
    <w:abstractNumId w:val="5"/>
  </w:num>
  <w:num w:numId="29">
    <w:abstractNumId w:val="15"/>
  </w:num>
  <w:num w:numId="30">
    <w:abstractNumId w:val="34"/>
  </w:num>
  <w:num w:numId="31">
    <w:abstractNumId w:val="20"/>
  </w:num>
  <w:num w:numId="32">
    <w:abstractNumId w:val="6"/>
  </w:num>
  <w:num w:numId="33">
    <w:abstractNumId w:val="14"/>
  </w:num>
  <w:num w:numId="34">
    <w:abstractNumId w:val="35"/>
  </w:num>
  <w:num w:numId="35">
    <w:abstractNumId w:val="7"/>
  </w:num>
  <w:num w:numId="36">
    <w:abstractNumId w:val="36"/>
  </w:num>
  <w:num w:numId="37">
    <w:abstractNumId w:val="25"/>
  </w:num>
  <w:num w:numId="3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725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40B7"/>
    <w:rsid w:val="000652BA"/>
    <w:rsid w:val="0006541D"/>
    <w:rsid w:val="00066127"/>
    <w:rsid w:val="000661DB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068C"/>
    <w:rsid w:val="000810DA"/>
    <w:rsid w:val="00081622"/>
    <w:rsid w:val="00081DCF"/>
    <w:rsid w:val="00082414"/>
    <w:rsid w:val="000825EA"/>
    <w:rsid w:val="00082935"/>
    <w:rsid w:val="00082A71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3E24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4E42"/>
    <w:rsid w:val="000D5763"/>
    <w:rsid w:val="000D74D8"/>
    <w:rsid w:val="000D7BF7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428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B4F"/>
    <w:rsid w:val="00153C77"/>
    <w:rsid w:val="00154DCD"/>
    <w:rsid w:val="00155859"/>
    <w:rsid w:val="0015655C"/>
    <w:rsid w:val="0015668B"/>
    <w:rsid w:val="00157536"/>
    <w:rsid w:val="001575BD"/>
    <w:rsid w:val="001576BD"/>
    <w:rsid w:val="00160F35"/>
    <w:rsid w:val="0016137E"/>
    <w:rsid w:val="001614C4"/>
    <w:rsid w:val="00161745"/>
    <w:rsid w:val="00161830"/>
    <w:rsid w:val="0016195F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D73F6"/>
    <w:rsid w:val="001E1588"/>
    <w:rsid w:val="001E15A4"/>
    <w:rsid w:val="001E2576"/>
    <w:rsid w:val="001E4855"/>
    <w:rsid w:val="001E5226"/>
    <w:rsid w:val="001E57D2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204F"/>
    <w:rsid w:val="0022242B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5BF2"/>
    <w:rsid w:val="0024670A"/>
    <w:rsid w:val="0024717D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364"/>
    <w:rsid w:val="00286D13"/>
    <w:rsid w:val="00287060"/>
    <w:rsid w:val="002919B2"/>
    <w:rsid w:val="00291A86"/>
    <w:rsid w:val="00292B32"/>
    <w:rsid w:val="00292E51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5A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3720"/>
    <w:rsid w:val="002F4CDC"/>
    <w:rsid w:val="002F4D30"/>
    <w:rsid w:val="002F594C"/>
    <w:rsid w:val="002F5CB1"/>
    <w:rsid w:val="002F5CBB"/>
    <w:rsid w:val="002F5D4F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A3B"/>
    <w:rsid w:val="00314C61"/>
    <w:rsid w:val="00314DB0"/>
    <w:rsid w:val="00315196"/>
    <w:rsid w:val="00315301"/>
    <w:rsid w:val="003159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B37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0484"/>
    <w:rsid w:val="00361D74"/>
    <w:rsid w:val="0036347B"/>
    <w:rsid w:val="00364451"/>
    <w:rsid w:val="00364CD1"/>
    <w:rsid w:val="00364CF9"/>
    <w:rsid w:val="00366BDF"/>
    <w:rsid w:val="00366EAA"/>
    <w:rsid w:val="00370B32"/>
    <w:rsid w:val="00371151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ABE"/>
    <w:rsid w:val="003C6DAB"/>
    <w:rsid w:val="003C7FCA"/>
    <w:rsid w:val="003D083F"/>
    <w:rsid w:val="003D0DCA"/>
    <w:rsid w:val="003D176A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14BC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852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6CAA"/>
    <w:rsid w:val="00457C1E"/>
    <w:rsid w:val="004607B9"/>
    <w:rsid w:val="00460891"/>
    <w:rsid w:val="00460C3F"/>
    <w:rsid w:val="00460F81"/>
    <w:rsid w:val="004623C4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372B"/>
    <w:rsid w:val="00474710"/>
    <w:rsid w:val="00474B18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E0F"/>
    <w:rsid w:val="004878A9"/>
    <w:rsid w:val="00487A44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ADB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85D"/>
    <w:rsid w:val="004C4A92"/>
    <w:rsid w:val="004C610C"/>
    <w:rsid w:val="004C6BCE"/>
    <w:rsid w:val="004D03CA"/>
    <w:rsid w:val="004D13AB"/>
    <w:rsid w:val="004D17F2"/>
    <w:rsid w:val="004D1D62"/>
    <w:rsid w:val="004D2725"/>
    <w:rsid w:val="004D3123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ABA"/>
    <w:rsid w:val="00513D99"/>
    <w:rsid w:val="005140A0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638"/>
    <w:rsid w:val="005B792D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1BF"/>
    <w:rsid w:val="005D098C"/>
    <w:rsid w:val="005D22FF"/>
    <w:rsid w:val="005D4841"/>
    <w:rsid w:val="005D5F6E"/>
    <w:rsid w:val="005D62DA"/>
    <w:rsid w:val="005D7502"/>
    <w:rsid w:val="005D7CD4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30F7"/>
    <w:rsid w:val="006438E1"/>
    <w:rsid w:val="0064410E"/>
    <w:rsid w:val="006453F5"/>
    <w:rsid w:val="00645446"/>
    <w:rsid w:val="00645B2A"/>
    <w:rsid w:val="00645D8C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51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338"/>
    <w:rsid w:val="006609FB"/>
    <w:rsid w:val="00660BC1"/>
    <w:rsid w:val="00661534"/>
    <w:rsid w:val="0066167C"/>
    <w:rsid w:val="0066194F"/>
    <w:rsid w:val="0066249B"/>
    <w:rsid w:val="00662F05"/>
    <w:rsid w:val="00663D6F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983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4E5"/>
    <w:rsid w:val="006E4BFC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5979"/>
    <w:rsid w:val="00705B2C"/>
    <w:rsid w:val="00705DEA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596"/>
    <w:rsid w:val="00737B55"/>
    <w:rsid w:val="007400EE"/>
    <w:rsid w:val="0074015D"/>
    <w:rsid w:val="007401AE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AF6"/>
    <w:rsid w:val="00777FC9"/>
    <w:rsid w:val="007808ED"/>
    <w:rsid w:val="007808FD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AEA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9BE"/>
    <w:rsid w:val="007A4191"/>
    <w:rsid w:val="007A4483"/>
    <w:rsid w:val="007A44B6"/>
    <w:rsid w:val="007A4CF4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0BE8"/>
    <w:rsid w:val="007C1345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612A"/>
    <w:rsid w:val="008164EE"/>
    <w:rsid w:val="008168A6"/>
    <w:rsid w:val="00817439"/>
    <w:rsid w:val="00817F49"/>
    <w:rsid w:val="008200ED"/>
    <w:rsid w:val="00820644"/>
    <w:rsid w:val="008207A4"/>
    <w:rsid w:val="00820CCF"/>
    <w:rsid w:val="00820F39"/>
    <w:rsid w:val="00821096"/>
    <w:rsid w:val="008210FF"/>
    <w:rsid w:val="0082160A"/>
    <w:rsid w:val="0082220A"/>
    <w:rsid w:val="0082256D"/>
    <w:rsid w:val="008237B2"/>
    <w:rsid w:val="008244D0"/>
    <w:rsid w:val="00824B14"/>
    <w:rsid w:val="00824B8D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65"/>
    <w:rsid w:val="009051B3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2ADE"/>
    <w:rsid w:val="009331DA"/>
    <w:rsid w:val="00934649"/>
    <w:rsid w:val="00935085"/>
    <w:rsid w:val="00935A1D"/>
    <w:rsid w:val="00935C89"/>
    <w:rsid w:val="00936336"/>
    <w:rsid w:val="00936793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0EC8"/>
    <w:rsid w:val="00953557"/>
    <w:rsid w:val="00954DB9"/>
    <w:rsid w:val="0095643E"/>
    <w:rsid w:val="00957C30"/>
    <w:rsid w:val="00960729"/>
    <w:rsid w:val="00962D0E"/>
    <w:rsid w:val="00963527"/>
    <w:rsid w:val="0096466E"/>
    <w:rsid w:val="00965952"/>
    <w:rsid w:val="0097001A"/>
    <w:rsid w:val="00971F00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2E25"/>
    <w:rsid w:val="00984334"/>
    <w:rsid w:val="00984861"/>
    <w:rsid w:val="00985DBC"/>
    <w:rsid w:val="009865F8"/>
    <w:rsid w:val="0098686B"/>
    <w:rsid w:val="0098716A"/>
    <w:rsid w:val="00987428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966"/>
    <w:rsid w:val="009A0AF2"/>
    <w:rsid w:val="009A0F98"/>
    <w:rsid w:val="009A1AE5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13C8"/>
    <w:rsid w:val="00A137BF"/>
    <w:rsid w:val="00A13E3D"/>
    <w:rsid w:val="00A16127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34AF"/>
    <w:rsid w:val="00A33DF4"/>
    <w:rsid w:val="00A34A88"/>
    <w:rsid w:val="00A34C44"/>
    <w:rsid w:val="00A34DD8"/>
    <w:rsid w:val="00A35B79"/>
    <w:rsid w:val="00A36F33"/>
    <w:rsid w:val="00A379BE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7660"/>
    <w:rsid w:val="00A700A2"/>
    <w:rsid w:val="00A70D57"/>
    <w:rsid w:val="00A70EB7"/>
    <w:rsid w:val="00A71BFB"/>
    <w:rsid w:val="00A71FDE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4121"/>
    <w:rsid w:val="00AA5FF2"/>
    <w:rsid w:val="00AA60AE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1FF5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930"/>
    <w:rsid w:val="00B37FD3"/>
    <w:rsid w:val="00B4016D"/>
    <w:rsid w:val="00B40343"/>
    <w:rsid w:val="00B403DF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6A31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736B"/>
    <w:rsid w:val="00B90145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0151"/>
    <w:rsid w:val="00BB17A7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4E8"/>
    <w:rsid w:val="00C57737"/>
    <w:rsid w:val="00C57C16"/>
    <w:rsid w:val="00C57CFA"/>
    <w:rsid w:val="00C6038E"/>
    <w:rsid w:val="00C6069B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5A2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50C1"/>
    <w:rsid w:val="00CC733F"/>
    <w:rsid w:val="00CC7E59"/>
    <w:rsid w:val="00CC7F45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3E4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276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5AA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A6"/>
    <w:rsid w:val="00E63CB4"/>
    <w:rsid w:val="00E66711"/>
    <w:rsid w:val="00E66B8B"/>
    <w:rsid w:val="00E67922"/>
    <w:rsid w:val="00E67AA0"/>
    <w:rsid w:val="00E67E77"/>
    <w:rsid w:val="00E70596"/>
    <w:rsid w:val="00E70E83"/>
    <w:rsid w:val="00E70F40"/>
    <w:rsid w:val="00E71C2D"/>
    <w:rsid w:val="00E71C91"/>
    <w:rsid w:val="00E71E9F"/>
    <w:rsid w:val="00E726F4"/>
    <w:rsid w:val="00E72950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651D"/>
    <w:rsid w:val="00EC6E07"/>
    <w:rsid w:val="00EC7317"/>
    <w:rsid w:val="00EC7F24"/>
    <w:rsid w:val="00ED04E8"/>
    <w:rsid w:val="00ED067E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4C1"/>
    <w:rsid w:val="00ED6F3B"/>
    <w:rsid w:val="00ED71EE"/>
    <w:rsid w:val="00ED77E5"/>
    <w:rsid w:val="00EE08E9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A44"/>
    <w:rsid w:val="00F67E5B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4D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F83"/>
    <w:rsid w:val="00F978F2"/>
    <w:rsid w:val="00F979D6"/>
    <w:rsid w:val="00F97A4D"/>
    <w:rsid w:val="00FA0DD8"/>
    <w:rsid w:val="00FA19A8"/>
    <w:rsid w:val="00FA27D3"/>
    <w:rsid w:val="00FA3608"/>
    <w:rsid w:val="00FA37AD"/>
    <w:rsid w:val="00FA4280"/>
    <w:rsid w:val="00FA616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4EE7"/>
    <w:rsid w:val="00FB50CD"/>
    <w:rsid w:val="00FB6313"/>
    <w:rsid w:val="00FB6506"/>
    <w:rsid w:val="00FB6B1D"/>
    <w:rsid w:val="00FB7D3B"/>
    <w:rsid w:val="00FC06CC"/>
    <w:rsid w:val="00FC14E8"/>
    <w:rsid w:val="00FC1EBC"/>
    <w:rsid w:val="00FC420C"/>
    <w:rsid w:val="00FC51E5"/>
    <w:rsid w:val="00FC5692"/>
    <w:rsid w:val="00FC57B4"/>
    <w:rsid w:val="00FC63DD"/>
    <w:rsid w:val="00FC64E3"/>
    <w:rsid w:val="00FC6586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C1807-D0E2-4B63-8F67-551F8F462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480</Words>
  <Characters>2646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30</cp:revision>
  <cp:lastPrinted>2018-02-15T20:37:00Z</cp:lastPrinted>
  <dcterms:created xsi:type="dcterms:W3CDTF">2018-02-15T19:38:00Z</dcterms:created>
  <dcterms:modified xsi:type="dcterms:W3CDTF">2018-02-15T20:51:00Z</dcterms:modified>
</cp:coreProperties>
</file>