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F06AF5" w:rsidP="00F82B92">
      <w:pPr>
        <w:jc w:val="center"/>
        <w:rPr>
          <w:rFonts w:ascii="Arial" w:hAnsi="Arial" w:cs="Arial"/>
          <w:b/>
          <w:sz w:val="24"/>
          <w:szCs w:val="24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186C34B7" wp14:editId="0A2EFEA4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282C32" w:rsidRPr="00282C32">
        <w:rPr>
          <w:rFonts w:ascii="Arial" w:hAnsi="Arial" w:cs="Arial"/>
          <w:b/>
          <w:sz w:val="24"/>
          <w:szCs w:val="24"/>
        </w:rPr>
        <w:t>2</w:t>
      </w:r>
      <w:r w:rsidR="00271E27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F679A1" w:rsidRPr="00A16C80" w:rsidRDefault="00A16C80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pacing w:val="-16"/>
          <w:sz w:val="36"/>
          <w:szCs w:val="24"/>
        </w:rPr>
      </w:pPr>
      <w:r w:rsidRPr="00A16C80">
        <w:rPr>
          <w:rFonts w:ascii="Arial" w:hAnsi="Arial" w:cs="Arial"/>
          <w:b/>
          <w:bCs/>
          <w:spacing w:val="-16"/>
          <w:sz w:val="36"/>
          <w:szCs w:val="24"/>
        </w:rPr>
        <w:t>Acreditan calidad de Licenciatura en Derecho Campus Ensenada</w:t>
      </w:r>
    </w:p>
    <w:p w:rsidR="00F679A1" w:rsidRPr="00840EB8" w:rsidRDefault="00F679A1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F679A1" w:rsidRPr="00792203" w:rsidRDefault="007712BE" w:rsidP="00792203">
      <w:pPr>
        <w:pStyle w:val="Prrafodelista"/>
        <w:widowControl w:val="0"/>
        <w:numPr>
          <w:ilvl w:val="0"/>
          <w:numId w:val="38"/>
        </w:numPr>
        <w:shd w:val="clear" w:color="auto" w:fill="FFFFFF"/>
        <w:autoSpaceDE w:val="0"/>
        <w:adjustRightInd w:val="0"/>
        <w:ind w:left="284" w:hanging="284"/>
        <w:jc w:val="both"/>
        <w:rPr>
          <w:rFonts w:ascii="Arial" w:hAnsi="Arial" w:cs="Arial"/>
          <w:spacing w:val="-6"/>
          <w:sz w:val="18"/>
          <w:szCs w:val="12"/>
        </w:rPr>
      </w:pPr>
      <w:bookmarkStart w:id="0" w:name="_GoBack"/>
      <w:r w:rsidRPr="00792203">
        <w:rPr>
          <w:rFonts w:ascii="Arial" w:hAnsi="Arial" w:cs="Arial"/>
          <w:color w:val="222222"/>
          <w:spacing w:val="-6"/>
          <w:sz w:val="24"/>
          <w:shd w:val="clear" w:color="auto" w:fill="FFFFFF"/>
        </w:rPr>
        <w:t xml:space="preserve">UABC está a punto de cumplir al 100 por ciento </w:t>
      </w:r>
      <w:r w:rsidR="00792203" w:rsidRPr="00792203">
        <w:rPr>
          <w:rFonts w:ascii="Arial" w:hAnsi="Arial" w:cs="Arial"/>
          <w:color w:val="222222"/>
          <w:spacing w:val="-6"/>
          <w:sz w:val="24"/>
          <w:shd w:val="clear" w:color="auto" w:fill="FFFFFF"/>
        </w:rPr>
        <w:t xml:space="preserve">de </w:t>
      </w:r>
      <w:r w:rsidRPr="00792203">
        <w:rPr>
          <w:rFonts w:ascii="Arial" w:hAnsi="Arial" w:cs="Arial"/>
          <w:color w:val="222222"/>
          <w:spacing w:val="-6"/>
          <w:sz w:val="24"/>
          <w:shd w:val="clear" w:color="auto" w:fill="FFFFFF"/>
        </w:rPr>
        <w:t>reconocimiento</w:t>
      </w:r>
      <w:r w:rsidR="00792203" w:rsidRPr="00792203">
        <w:rPr>
          <w:rFonts w:ascii="Arial" w:hAnsi="Arial" w:cs="Arial"/>
          <w:color w:val="222222"/>
          <w:spacing w:val="-6"/>
          <w:sz w:val="24"/>
          <w:shd w:val="clear" w:color="auto" w:fill="FFFFFF"/>
        </w:rPr>
        <w:t xml:space="preserve"> en sus programas educativos</w:t>
      </w:r>
      <w:r w:rsidRPr="00792203">
        <w:rPr>
          <w:rFonts w:ascii="Arial" w:hAnsi="Arial" w:cs="Arial"/>
          <w:color w:val="222222"/>
          <w:spacing w:val="-6"/>
          <w:sz w:val="24"/>
          <w:shd w:val="clear" w:color="auto" w:fill="FFFFFF"/>
        </w:rPr>
        <w:t>.</w:t>
      </w:r>
    </w:p>
    <w:bookmarkEnd w:id="0"/>
    <w:p w:rsidR="002932F0" w:rsidRPr="004729C5" w:rsidRDefault="002932F0" w:rsidP="002932F0">
      <w:pPr>
        <w:pStyle w:val="Prrafodelista"/>
        <w:widowControl w:val="0"/>
        <w:shd w:val="clear" w:color="auto" w:fill="FFFFFF"/>
        <w:autoSpaceDE w:val="0"/>
        <w:adjustRightInd w:val="0"/>
        <w:ind w:left="284"/>
        <w:rPr>
          <w:rFonts w:ascii="Arial" w:hAnsi="Arial" w:cs="Arial"/>
          <w:sz w:val="16"/>
          <w:szCs w:val="16"/>
        </w:rPr>
      </w:pPr>
    </w:p>
    <w:p w:rsidR="00F84897" w:rsidRDefault="00F84897" w:rsidP="00F848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Ensenada, B.C., sábado 24 de febrero de 2018</w:t>
      </w:r>
      <w:r>
        <w:rPr>
          <w:rFonts w:ascii="Arial" w:hAnsi="Arial" w:cs="Arial"/>
          <w:sz w:val="24"/>
          <w:szCs w:val="24"/>
        </w:rPr>
        <w:t>.-</w:t>
      </w:r>
      <w:r w:rsidRPr="00FA62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reconocimiento a su calidad, el programa educativo de </w:t>
      </w:r>
      <w:r w:rsidRPr="00D13B7D">
        <w:rPr>
          <w:rFonts w:ascii="Arial" w:hAnsi="Arial" w:cs="Arial"/>
          <w:sz w:val="24"/>
          <w:szCs w:val="24"/>
        </w:rPr>
        <w:t xml:space="preserve">Licenciatura en </w:t>
      </w:r>
      <w:r>
        <w:rPr>
          <w:rFonts w:ascii="Arial" w:hAnsi="Arial" w:cs="Arial"/>
          <w:sz w:val="24"/>
          <w:szCs w:val="24"/>
        </w:rPr>
        <w:t>Derecho</w:t>
      </w:r>
      <w:r w:rsidRPr="00D13B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se imparte en la </w:t>
      </w:r>
      <w:r w:rsidRPr="00D13B7D">
        <w:rPr>
          <w:rFonts w:ascii="Arial" w:hAnsi="Arial" w:cs="Arial"/>
          <w:sz w:val="24"/>
          <w:szCs w:val="24"/>
        </w:rPr>
        <w:t xml:space="preserve">Facultad de </w:t>
      </w:r>
      <w:r>
        <w:rPr>
          <w:rFonts w:ascii="Arial" w:hAnsi="Arial" w:cs="Arial"/>
          <w:sz w:val="24"/>
          <w:szCs w:val="24"/>
        </w:rPr>
        <w:t>Ciencias Administrativas y Sociales</w:t>
      </w:r>
      <w:r w:rsidRPr="00D13B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FCAyS</w:t>
      </w:r>
      <w:proofErr w:type="spellEnd"/>
      <w:r>
        <w:rPr>
          <w:rFonts w:ascii="Arial" w:hAnsi="Arial" w:cs="Arial"/>
          <w:sz w:val="24"/>
          <w:szCs w:val="24"/>
        </w:rPr>
        <w:t xml:space="preserve">) de la Universidad Autónoma de Baja California (UABC), Campus Ensenada, </w:t>
      </w:r>
      <w:r w:rsidRPr="00D13B7D">
        <w:rPr>
          <w:rFonts w:ascii="Arial" w:hAnsi="Arial" w:cs="Arial"/>
          <w:sz w:val="24"/>
          <w:szCs w:val="24"/>
        </w:rPr>
        <w:t xml:space="preserve">recibió la acreditación por parte del Consejo </w:t>
      </w:r>
      <w:r>
        <w:rPr>
          <w:rFonts w:ascii="Arial" w:hAnsi="Arial" w:cs="Arial"/>
          <w:sz w:val="24"/>
          <w:szCs w:val="24"/>
        </w:rPr>
        <w:t>Nacional para la Acreditación de la Educación Superior en Derecho A.C. (</w:t>
      </w:r>
      <w:proofErr w:type="spellStart"/>
      <w:r>
        <w:rPr>
          <w:rFonts w:ascii="Arial" w:hAnsi="Arial" w:cs="Arial"/>
          <w:sz w:val="24"/>
          <w:szCs w:val="24"/>
        </w:rPr>
        <w:t>Confede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D13B7D">
        <w:rPr>
          <w:rFonts w:ascii="Arial" w:hAnsi="Arial" w:cs="Arial"/>
          <w:sz w:val="24"/>
          <w:szCs w:val="24"/>
        </w:rPr>
        <w:t xml:space="preserve">. </w:t>
      </w:r>
    </w:p>
    <w:p w:rsidR="00F84897" w:rsidRPr="001253F8" w:rsidRDefault="00F84897" w:rsidP="00F84897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  <w:r w:rsidRPr="001253F8">
        <w:rPr>
          <w:rFonts w:ascii="Arial" w:hAnsi="Arial" w:cs="Arial"/>
          <w:sz w:val="16"/>
          <w:szCs w:val="16"/>
        </w:rPr>
        <w:t xml:space="preserve"> </w:t>
      </w:r>
    </w:p>
    <w:p w:rsidR="00F84897" w:rsidRPr="00FA62D3" w:rsidRDefault="00F84897" w:rsidP="00F8489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 w:rsidRPr="00F84289">
        <w:rPr>
          <w:rFonts w:ascii="Arial" w:hAnsi="Arial" w:cs="Arial"/>
          <w:spacing w:val="-4"/>
          <w:sz w:val="24"/>
          <w:szCs w:val="24"/>
        </w:rPr>
        <w:t>El Rector de la UABC, doctor Juan Manuel Ocegueda Hernández, señaló que es</w:t>
      </w:r>
      <w:r w:rsidRPr="00FA62D3">
        <w:rPr>
          <w:rFonts w:ascii="Arial" w:hAnsi="Arial" w:cs="Arial"/>
          <w:spacing w:val="-4"/>
          <w:sz w:val="24"/>
          <w:szCs w:val="24"/>
        </w:rPr>
        <w:t xml:space="preserve">te es un reconocimiento a los trabajos </w:t>
      </w:r>
      <w:r w:rsidRPr="00F84289">
        <w:rPr>
          <w:rFonts w:ascii="Arial" w:hAnsi="Arial" w:cs="Arial"/>
          <w:spacing w:val="-4"/>
          <w:sz w:val="24"/>
          <w:szCs w:val="24"/>
        </w:rPr>
        <w:t xml:space="preserve">realizados por la comunidad universitaria y que </w:t>
      </w:r>
      <w:r w:rsidR="00A33746" w:rsidRPr="00F84289">
        <w:rPr>
          <w:rFonts w:ascii="Arial" w:hAnsi="Arial" w:cs="Arial"/>
          <w:spacing w:val="-4"/>
          <w:sz w:val="24"/>
          <w:szCs w:val="24"/>
        </w:rPr>
        <w:t>la</w:t>
      </w:r>
      <w:r w:rsidRPr="00F84289">
        <w:rPr>
          <w:rFonts w:ascii="Arial" w:hAnsi="Arial" w:cs="Arial"/>
          <w:spacing w:val="-4"/>
          <w:sz w:val="24"/>
          <w:szCs w:val="24"/>
        </w:rPr>
        <w:t xml:space="preserve"> nuev</w:t>
      </w:r>
      <w:r w:rsidR="00A33746" w:rsidRPr="00F84289">
        <w:rPr>
          <w:rFonts w:ascii="Arial" w:hAnsi="Arial" w:cs="Arial"/>
          <w:spacing w:val="-4"/>
          <w:sz w:val="24"/>
          <w:szCs w:val="24"/>
        </w:rPr>
        <w:t>a</w:t>
      </w:r>
      <w:r w:rsidRPr="00F84289">
        <w:rPr>
          <w:rFonts w:ascii="Arial" w:hAnsi="Arial" w:cs="Arial"/>
          <w:spacing w:val="-4"/>
          <w:sz w:val="24"/>
          <w:szCs w:val="24"/>
        </w:rPr>
        <w:t xml:space="preserve"> </w:t>
      </w:r>
      <w:r w:rsidR="00A33746" w:rsidRPr="00F84289">
        <w:rPr>
          <w:rFonts w:ascii="Arial" w:hAnsi="Arial" w:cs="Arial"/>
          <w:spacing w:val="-4"/>
          <w:sz w:val="24"/>
          <w:szCs w:val="24"/>
        </w:rPr>
        <w:t>meta</w:t>
      </w:r>
      <w:r w:rsidRPr="00F84289">
        <w:rPr>
          <w:rFonts w:ascii="Arial" w:hAnsi="Arial" w:cs="Arial"/>
          <w:spacing w:val="-4"/>
          <w:sz w:val="24"/>
          <w:szCs w:val="24"/>
        </w:rPr>
        <w:t xml:space="preserve"> es establecer una estrategia para lograr que la Máxima Casa de Estudios sea la </w:t>
      </w:r>
      <w:r w:rsidRPr="00FA62D3">
        <w:rPr>
          <w:rFonts w:ascii="Arial" w:hAnsi="Arial" w:cs="Arial"/>
          <w:spacing w:val="-4"/>
          <w:sz w:val="24"/>
          <w:szCs w:val="24"/>
        </w:rPr>
        <w:t xml:space="preserve">séptima </w:t>
      </w:r>
      <w:r w:rsidRPr="00F84289">
        <w:rPr>
          <w:rFonts w:ascii="Arial" w:hAnsi="Arial" w:cs="Arial"/>
          <w:spacing w:val="-4"/>
          <w:sz w:val="24"/>
          <w:szCs w:val="24"/>
        </w:rPr>
        <w:t>u</w:t>
      </w:r>
      <w:r w:rsidRPr="00FA62D3">
        <w:rPr>
          <w:rFonts w:ascii="Arial" w:hAnsi="Arial" w:cs="Arial"/>
          <w:spacing w:val="-4"/>
          <w:sz w:val="24"/>
          <w:szCs w:val="24"/>
        </w:rPr>
        <w:t>niversidad en lograr la acreditación de competencia inter</w:t>
      </w:r>
      <w:r w:rsidRPr="00F84289">
        <w:rPr>
          <w:rFonts w:ascii="Arial" w:hAnsi="Arial" w:cs="Arial"/>
          <w:spacing w:val="-4"/>
          <w:sz w:val="24"/>
          <w:szCs w:val="24"/>
        </w:rPr>
        <w:t>nacional para los programas de D</w:t>
      </w:r>
      <w:r w:rsidRPr="00FA62D3">
        <w:rPr>
          <w:rFonts w:ascii="Arial" w:hAnsi="Arial" w:cs="Arial"/>
          <w:spacing w:val="-4"/>
          <w:sz w:val="24"/>
          <w:szCs w:val="24"/>
        </w:rPr>
        <w:t>erecho</w:t>
      </w:r>
      <w:r w:rsidRPr="00FA62D3">
        <w:rPr>
          <w:rFonts w:ascii="Arial" w:hAnsi="Arial" w:cs="Arial"/>
          <w:sz w:val="24"/>
          <w:szCs w:val="24"/>
        </w:rPr>
        <w:t>. </w:t>
      </w:r>
    </w:p>
    <w:p w:rsidR="00F84897" w:rsidRPr="001253F8" w:rsidRDefault="00F84897" w:rsidP="00F8489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F84897" w:rsidRPr="00B562B3" w:rsidRDefault="00F84897" w:rsidP="001253F8">
      <w:pPr>
        <w:shd w:val="clear" w:color="auto" w:fill="FFFFFF"/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B562B3">
        <w:rPr>
          <w:rFonts w:ascii="Arial" w:hAnsi="Arial" w:cs="Arial"/>
          <w:spacing w:val="-4"/>
          <w:sz w:val="24"/>
          <w:szCs w:val="24"/>
        </w:rPr>
        <w:t>Esta Unidad Académica cuenta con ocho licenciaturas</w:t>
      </w:r>
      <w:r w:rsidR="00223BF5">
        <w:rPr>
          <w:rFonts w:ascii="Arial" w:hAnsi="Arial" w:cs="Arial"/>
          <w:spacing w:val="-4"/>
          <w:sz w:val="24"/>
          <w:szCs w:val="24"/>
        </w:rPr>
        <w:t xml:space="preserve"> que se imparten </w:t>
      </w:r>
      <w:r w:rsidRPr="00B562B3">
        <w:rPr>
          <w:rFonts w:ascii="Arial" w:hAnsi="Arial" w:cs="Arial"/>
          <w:spacing w:val="-4"/>
          <w:sz w:val="24"/>
          <w:szCs w:val="24"/>
        </w:rPr>
        <w:t>en modalidad presencial</w:t>
      </w:r>
      <w:r w:rsidR="000017E5">
        <w:rPr>
          <w:rFonts w:ascii="Arial" w:hAnsi="Arial" w:cs="Arial"/>
          <w:spacing w:val="-4"/>
          <w:sz w:val="24"/>
          <w:szCs w:val="24"/>
        </w:rPr>
        <w:t>,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dos </w:t>
      </w:r>
      <w:r w:rsidR="00223BF5">
        <w:rPr>
          <w:rFonts w:ascii="Arial" w:hAnsi="Arial" w:cs="Arial"/>
          <w:spacing w:val="-4"/>
          <w:sz w:val="24"/>
          <w:szCs w:val="24"/>
        </w:rPr>
        <w:t xml:space="preserve">de ellas también 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en </w:t>
      </w:r>
      <w:proofErr w:type="spellStart"/>
      <w:r w:rsidRPr="00B562B3">
        <w:rPr>
          <w:rFonts w:ascii="Arial" w:hAnsi="Arial" w:cs="Arial"/>
          <w:spacing w:val="-4"/>
          <w:sz w:val="24"/>
          <w:szCs w:val="24"/>
        </w:rPr>
        <w:t>semiescolarizada</w:t>
      </w:r>
      <w:proofErr w:type="spellEnd"/>
      <w:r w:rsidRPr="00B562B3">
        <w:rPr>
          <w:rFonts w:ascii="Arial" w:hAnsi="Arial" w:cs="Arial"/>
          <w:spacing w:val="-4"/>
          <w:sz w:val="24"/>
          <w:szCs w:val="24"/>
        </w:rPr>
        <w:t>, todas acreditadas por sus respectivos organismos evaluadores; además oferta seis de posgrado inscritos en el Padrón Nacional de Posgrados de Calidad del Consejo Nacional de Ciencia y Tecnología (</w:t>
      </w:r>
      <w:proofErr w:type="spellStart"/>
      <w:r w:rsidRPr="00B562B3">
        <w:rPr>
          <w:rFonts w:ascii="Arial" w:hAnsi="Arial" w:cs="Arial"/>
          <w:spacing w:val="-4"/>
          <w:sz w:val="24"/>
          <w:szCs w:val="24"/>
        </w:rPr>
        <w:t>Conacyt</w:t>
      </w:r>
      <w:proofErr w:type="spellEnd"/>
      <w:r w:rsidRPr="00B562B3">
        <w:rPr>
          <w:rFonts w:ascii="Arial" w:hAnsi="Arial" w:cs="Arial"/>
          <w:spacing w:val="-4"/>
          <w:sz w:val="24"/>
          <w:szCs w:val="24"/>
        </w:rPr>
        <w:t xml:space="preserve">). El Rector destacó que </w:t>
      </w:r>
      <w:r w:rsidR="001253F8" w:rsidRPr="00B562B3">
        <w:rPr>
          <w:rFonts w:ascii="Arial" w:hAnsi="Arial" w:cs="Arial"/>
          <w:spacing w:val="-4"/>
          <w:sz w:val="24"/>
          <w:szCs w:val="24"/>
        </w:rPr>
        <w:t xml:space="preserve">en la </w:t>
      </w:r>
      <w:r w:rsidR="00A1098C">
        <w:rPr>
          <w:rFonts w:ascii="Arial" w:hAnsi="Arial" w:cs="Arial"/>
          <w:spacing w:val="-4"/>
          <w:sz w:val="24"/>
          <w:szCs w:val="24"/>
        </w:rPr>
        <w:t>pasada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sesión del Consejo Universitario, se aprobaron siete programas de posgrado que entrarán en operación en </w:t>
      </w:r>
      <w:r w:rsidRPr="00FA62D3">
        <w:rPr>
          <w:rFonts w:ascii="Arial" w:hAnsi="Arial" w:cs="Arial"/>
          <w:spacing w:val="-4"/>
          <w:sz w:val="24"/>
          <w:szCs w:val="24"/>
        </w:rPr>
        <w:t>a</w:t>
      </w:r>
      <w:r w:rsidR="00A1098C">
        <w:rPr>
          <w:rFonts w:ascii="Arial" w:hAnsi="Arial" w:cs="Arial"/>
          <w:spacing w:val="-4"/>
          <w:sz w:val="24"/>
          <w:szCs w:val="24"/>
        </w:rPr>
        <w:t xml:space="preserve">gosto de 2018 o febrero de 2019, </w:t>
      </w:r>
      <w:r w:rsidRPr="00FA62D3">
        <w:rPr>
          <w:rFonts w:ascii="Arial" w:hAnsi="Arial" w:cs="Arial"/>
          <w:spacing w:val="-4"/>
          <w:sz w:val="24"/>
          <w:szCs w:val="24"/>
        </w:rPr>
        <w:t xml:space="preserve">y en uno de ellos participa la </w:t>
      </w:r>
      <w:proofErr w:type="spellStart"/>
      <w:r w:rsidRPr="00B562B3">
        <w:rPr>
          <w:rFonts w:ascii="Arial" w:hAnsi="Arial" w:cs="Arial"/>
          <w:spacing w:val="-4"/>
          <w:sz w:val="24"/>
          <w:szCs w:val="24"/>
        </w:rPr>
        <w:t>FCAyS</w:t>
      </w:r>
      <w:proofErr w:type="spellEnd"/>
      <w:r w:rsidRPr="00B562B3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1253F8" w:rsidRPr="00B562B3" w:rsidRDefault="001253F8" w:rsidP="001253F8">
      <w:pPr>
        <w:shd w:val="clear" w:color="auto" w:fill="FFFFFF"/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:rsidR="00B562B3" w:rsidRPr="00B562B3" w:rsidRDefault="000D39A8" w:rsidP="00A71CBE">
      <w:pPr>
        <w:shd w:val="clear" w:color="auto" w:fill="FFFFFF"/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B562B3">
        <w:rPr>
          <w:rFonts w:ascii="Arial" w:hAnsi="Arial" w:cs="Arial"/>
          <w:spacing w:val="-4"/>
          <w:sz w:val="24"/>
          <w:szCs w:val="24"/>
        </w:rPr>
        <w:t>“</w:t>
      </w:r>
      <w:r w:rsidR="00FA62D3" w:rsidRPr="00FA62D3">
        <w:rPr>
          <w:rFonts w:ascii="Arial" w:hAnsi="Arial" w:cs="Arial"/>
          <w:spacing w:val="-4"/>
          <w:sz w:val="24"/>
          <w:szCs w:val="24"/>
        </w:rPr>
        <w:t>Cuando inició la administración solamente teníamos 86 programas acreditados, hoy tenemos 126</w:t>
      </w:r>
      <w:r w:rsidR="00F84289" w:rsidRPr="00B562B3">
        <w:rPr>
          <w:rFonts w:ascii="Arial" w:hAnsi="Arial" w:cs="Arial"/>
          <w:spacing w:val="-4"/>
          <w:sz w:val="24"/>
          <w:szCs w:val="24"/>
        </w:rPr>
        <w:t xml:space="preserve"> y ya solamente nos faltan tres: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Enfermería 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del </w:t>
      </w:r>
      <w:r w:rsidR="00FA62D3" w:rsidRPr="00FA62D3">
        <w:rPr>
          <w:rFonts w:ascii="Arial" w:hAnsi="Arial" w:cs="Arial"/>
          <w:spacing w:val="-4"/>
          <w:sz w:val="24"/>
          <w:szCs w:val="24"/>
        </w:rPr>
        <w:t>Campus Ensenada,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así como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Enfermería e Ingeniero </w:t>
      </w:r>
      <w:r w:rsidRPr="00B562B3">
        <w:rPr>
          <w:rFonts w:ascii="Arial" w:hAnsi="Arial" w:cs="Arial"/>
          <w:spacing w:val="-4"/>
          <w:sz w:val="24"/>
          <w:szCs w:val="24"/>
        </w:rPr>
        <w:t>E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léctrico en Valle de las </w:t>
      </w:r>
      <w:r w:rsidRPr="00B562B3">
        <w:rPr>
          <w:rFonts w:ascii="Arial" w:hAnsi="Arial" w:cs="Arial"/>
          <w:spacing w:val="-4"/>
          <w:sz w:val="24"/>
          <w:szCs w:val="24"/>
        </w:rPr>
        <w:t>P</w:t>
      </w:r>
      <w:r w:rsidR="00F84289" w:rsidRPr="00B562B3">
        <w:rPr>
          <w:rFonts w:ascii="Arial" w:hAnsi="Arial" w:cs="Arial"/>
          <w:spacing w:val="-4"/>
          <w:sz w:val="24"/>
          <w:szCs w:val="24"/>
        </w:rPr>
        <w:t>almas. S</w:t>
      </w:r>
      <w:r w:rsidRPr="00FA62D3">
        <w:rPr>
          <w:rFonts w:ascii="Arial" w:hAnsi="Arial" w:cs="Arial"/>
          <w:spacing w:val="-4"/>
          <w:sz w:val="24"/>
          <w:szCs w:val="24"/>
        </w:rPr>
        <w:t xml:space="preserve">i en este semestre logramos 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su acreditación, 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estaremos cumpliendo 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al 100 por ciento </w:t>
      </w:r>
      <w:r w:rsidR="00FA62D3" w:rsidRPr="00FA62D3">
        <w:rPr>
          <w:rFonts w:ascii="Arial" w:hAnsi="Arial" w:cs="Arial"/>
          <w:spacing w:val="-4"/>
          <w:sz w:val="24"/>
          <w:szCs w:val="24"/>
        </w:rPr>
        <w:t>con la calidad educativa</w:t>
      </w:r>
      <w:r w:rsidRPr="00B562B3">
        <w:rPr>
          <w:rFonts w:ascii="Arial" w:hAnsi="Arial" w:cs="Arial"/>
          <w:spacing w:val="-4"/>
          <w:sz w:val="24"/>
          <w:szCs w:val="24"/>
        </w:rPr>
        <w:t>”</w:t>
      </w:r>
      <w:r w:rsidR="00B562B3" w:rsidRPr="00B562B3">
        <w:rPr>
          <w:rFonts w:ascii="Arial" w:hAnsi="Arial" w:cs="Arial"/>
          <w:spacing w:val="-4"/>
          <w:sz w:val="24"/>
          <w:szCs w:val="24"/>
        </w:rPr>
        <w:t>, mencionó el Rector.</w:t>
      </w:r>
    </w:p>
    <w:p w:rsidR="00B562B3" w:rsidRPr="00B562B3" w:rsidRDefault="00B562B3" w:rsidP="00A71CBE">
      <w:pPr>
        <w:shd w:val="clear" w:color="auto" w:fill="FFFFFF"/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:rsidR="00EB0A2D" w:rsidRPr="00B562B3" w:rsidRDefault="00EB0A2D" w:rsidP="00A71CBE">
      <w:pPr>
        <w:shd w:val="clear" w:color="auto" w:fill="FFFFFF"/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B562B3">
        <w:rPr>
          <w:rFonts w:ascii="Arial" w:hAnsi="Arial" w:cs="Arial"/>
          <w:spacing w:val="-4"/>
          <w:sz w:val="24"/>
          <w:szCs w:val="24"/>
        </w:rPr>
        <w:t>Agregó que la a</w:t>
      </w:r>
      <w:r w:rsidR="00FA62D3" w:rsidRPr="00FA62D3">
        <w:rPr>
          <w:rFonts w:ascii="Arial" w:hAnsi="Arial" w:cs="Arial"/>
          <w:spacing w:val="-4"/>
          <w:sz w:val="24"/>
          <w:szCs w:val="24"/>
        </w:rPr>
        <w:t>creditación es una evaluación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significativa ya que un grupo de pares acadé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micos, </w:t>
      </w:r>
      <w:r w:rsidRPr="00B562B3">
        <w:rPr>
          <w:rFonts w:ascii="Arial" w:hAnsi="Arial" w:cs="Arial"/>
          <w:spacing w:val="-4"/>
          <w:sz w:val="24"/>
          <w:szCs w:val="24"/>
        </w:rPr>
        <w:t>identifican cuáles son l</w:t>
      </w:r>
      <w:r w:rsidR="00FA62D3" w:rsidRPr="00FA62D3">
        <w:rPr>
          <w:rFonts w:ascii="Arial" w:hAnsi="Arial" w:cs="Arial"/>
          <w:spacing w:val="-4"/>
          <w:sz w:val="24"/>
          <w:szCs w:val="24"/>
        </w:rPr>
        <w:t>as fortalezas, debilidades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y áreas de oportunidad que </w:t>
      </w:r>
      <w:r w:rsidR="00FA62D3" w:rsidRPr="00FA62D3">
        <w:rPr>
          <w:rFonts w:ascii="Arial" w:hAnsi="Arial" w:cs="Arial"/>
          <w:spacing w:val="-4"/>
          <w:sz w:val="24"/>
          <w:szCs w:val="24"/>
        </w:rPr>
        <w:t>derivan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en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recomendaciones que </w:t>
      </w:r>
      <w:r w:rsidRPr="00B562B3">
        <w:rPr>
          <w:rFonts w:ascii="Arial" w:hAnsi="Arial" w:cs="Arial"/>
          <w:spacing w:val="-4"/>
          <w:sz w:val="24"/>
          <w:szCs w:val="24"/>
        </w:rPr>
        <w:t>posteriormente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son consideradas para los procesos de </w:t>
      </w:r>
      <w:proofErr w:type="spellStart"/>
      <w:r w:rsidR="00FA62D3" w:rsidRPr="00FA62D3">
        <w:rPr>
          <w:rFonts w:ascii="Arial" w:hAnsi="Arial" w:cs="Arial"/>
          <w:spacing w:val="-4"/>
          <w:sz w:val="24"/>
          <w:szCs w:val="24"/>
        </w:rPr>
        <w:t>reacreditación</w:t>
      </w:r>
      <w:proofErr w:type="spellEnd"/>
      <w:r w:rsidRPr="00B562B3">
        <w:rPr>
          <w:rFonts w:ascii="Arial" w:hAnsi="Arial" w:cs="Arial"/>
          <w:spacing w:val="-4"/>
          <w:sz w:val="24"/>
          <w:szCs w:val="24"/>
        </w:rPr>
        <w:t>. “E</w:t>
      </w:r>
      <w:r w:rsidR="00FA62D3" w:rsidRPr="00FA62D3">
        <w:rPr>
          <w:rFonts w:ascii="Arial" w:hAnsi="Arial" w:cs="Arial"/>
          <w:spacing w:val="-4"/>
          <w:sz w:val="24"/>
          <w:szCs w:val="24"/>
        </w:rPr>
        <w:t>sto nos permite entrar en dinámicas de mejora continua</w:t>
      </w:r>
      <w:r w:rsidRPr="00B562B3">
        <w:rPr>
          <w:rFonts w:ascii="Arial" w:hAnsi="Arial" w:cs="Arial"/>
          <w:spacing w:val="-4"/>
          <w:sz w:val="24"/>
          <w:szCs w:val="24"/>
        </w:rPr>
        <w:t>”, lo que permite que los egresados de la UABC sean bien aceptados en el mercado laboral.</w:t>
      </w:r>
    </w:p>
    <w:p w:rsidR="00F679A1" w:rsidRPr="00B562B3" w:rsidRDefault="00F679A1" w:rsidP="00A71CBE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663A8" w:rsidRPr="00B562B3" w:rsidRDefault="00EB0A2D" w:rsidP="00B562B3">
      <w:pPr>
        <w:jc w:val="both"/>
        <w:rPr>
          <w:rFonts w:ascii="Arial" w:hAnsi="Arial" w:cs="Arial"/>
          <w:spacing w:val="-4"/>
          <w:sz w:val="24"/>
          <w:szCs w:val="24"/>
        </w:rPr>
      </w:pPr>
      <w:r w:rsidRPr="00B562B3">
        <w:rPr>
          <w:rFonts w:ascii="Arial" w:hAnsi="Arial" w:cs="Arial"/>
          <w:spacing w:val="-4"/>
          <w:sz w:val="24"/>
          <w:szCs w:val="24"/>
        </w:rPr>
        <w:t xml:space="preserve">Para entregar </w:t>
      </w:r>
      <w:r w:rsidR="003663A8" w:rsidRPr="00B562B3">
        <w:rPr>
          <w:rFonts w:ascii="Arial" w:hAnsi="Arial" w:cs="Arial"/>
          <w:spacing w:val="-4"/>
          <w:sz w:val="24"/>
          <w:szCs w:val="24"/>
        </w:rPr>
        <w:t>la placa con el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reconocimiento</w:t>
      </w:r>
      <w:r w:rsidR="003663A8" w:rsidRPr="00B562B3">
        <w:rPr>
          <w:rFonts w:ascii="Arial" w:hAnsi="Arial" w:cs="Arial"/>
          <w:spacing w:val="-4"/>
          <w:sz w:val="24"/>
          <w:szCs w:val="24"/>
        </w:rPr>
        <w:t>,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 asistió el doctor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Máximo Carvajal Contreras, Presidente del Conse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jo de Administración de </w:t>
      </w:r>
      <w:proofErr w:type="spellStart"/>
      <w:r w:rsidRPr="00B562B3">
        <w:rPr>
          <w:rFonts w:ascii="Arial" w:hAnsi="Arial" w:cs="Arial"/>
          <w:spacing w:val="-4"/>
          <w:sz w:val="24"/>
          <w:szCs w:val="24"/>
        </w:rPr>
        <w:t>Confede</w:t>
      </w:r>
      <w:proofErr w:type="spellEnd"/>
      <w:r w:rsidRPr="00B562B3">
        <w:rPr>
          <w:rFonts w:ascii="Arial" w:hAnsi="Arial" w:cs="Arial"/>
          <w:spacing w:val="-4"/>
          <w:sz w:val="24"/>
          <w:szCs w:val="24"/>
        </w:rPr>
        <w:t xml:space="preserve">, </w:t>
      </w:r>
      <w:r w:rsidR="00D226D7">
        <w:rPr>
          <w:rFonts w:ascii="Arial" w:hAnsi="Arial" w:cs="Arial"/>
          <w:spacing w:val="-4"/>
          <w:sz w:val="24"/>
          <w:szCs w:val="24"/>
        </w:rPr>
        <w:t xml:space="preserve">quien </w:t>
      </w:r>
      <w:r w:rsidRPr="00B562B3">
        <w:rPr>
          <w:rFonts w:ascii="Arial" w:hAnsi="Arial" w:cs="Arial"/>
          <w:spacing w:val="-4"/>
          <w:sz w:val="24"/>
          <w:szCs w:val="24"/>
        </w:rPr>
        <w:t xml:space="preserve">exhortó a </w:t>
      </w:r>
      <w:r w:rsidR="00B562B3">
        <w:rPr>
          <w:rFonts w:ascii="Arial" w:hAnsi="Arial" w:cs="Arial"/>
          <w:spacing w:val="-4"/>
          <w:sz w:val="24"/>
          <w:szCs w:val="24"/>
        </w:rPr>
        <w:t xml:space="preserve">la comunidad universitaria a </w:t>
      </w:r>
      <w:r w:rsidRPr="00B562B3">
        <w:rPr>
          <w:rFonts w:ascii="Arial" w:hAnsi="Arial" w:cs="Arial"/>
          <w:spacing w:val="-4"/>
          <w:sz w:val="24"/>
          <w:szCs w:val="24"/>
        </w:rPr>
        <w:t>seguir en el camino de la excelencia, así como al reconocimiento internacional.</w:t>
      </w:r>
      <w:r w:rsidR="00B562B3">
        <w:rPr>
          <w:rFonts w:ascii="Arial" w:hAnsi="Arial" w:cs="Arial"/>
          <w:spacing w:val="-4"/>
          <w:sz w:val="24"/>
          <w:szCs w:val="24"/>
        </w:rPr>
        <w:t xml:space="preserve"> </w:t>
      </w:r>
      <w:r w:rsidR="00A000B6" w:rsidRPr="00B562B3">
        <w:rPr>
          <w:rFonts w:ascii="Arial" w:hAnsi="Arial" w:cs="Arial"/>
          <w:spacing w:val="-4"/>
          <w:sz w:val="24"/>
          <w:szCs w:val="24"/>
        </w:rPr>
        <w:t>A los estudiantes les invitó a se</w:t>
      </w:r>
      <w:r w:rsidR="00FA62D3" w:rsidRPr="00FA62D3">
        <w:rPr>
          <w:rFonts w:ascii="Arial" w:hAnsi="Arial" w:cs="Arial"/>
          <w:spacing w:val="-4"/>
          <w:sz w:val="24"/>
          <w:szCs w:val="24"/>
        </w:rPr>
        <w:t>ntirse satisfechos y orgullos</w:t>
      </w:r>
      <w:r w:rsidR="00A000B6" w:rsidRPr="00B562B3">
        <w:rPr>
          <w:rFonts w:ascii="Arial" w:hAnsi="Arial" w:cs="Arial"/>
          <w:spacing w:val="-4"/>
          <w:sz w:val="24"/>
          <w:szCs w:val="24"/>
        </w:rPr>
        <w:t xml:space="preserve"> 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porque </w:t>
      </w:r>
      <w:r w:rsidR="003663A8" w:rsidRPr="00B562B3">
        <w:rPr>
          <w:rFonts w:ascii="Arial" w:hAnsi="Arial" w:cs="Arial"/>
          <w:spacing w:val="-4"/>
          <w:sz w:val="24"/>
          <w:szCs w:val="24"/>
        </w:rPr>
        <w:t>egresarán de un campus de excelencia. “</w:t>
      </w:r>
      <w:r w:rsidR="00FA62D3" w:rsidRPr="00FA62D3">
        <w:rPr>
          <w:rFonts w:ascii="Arial" w:hAnsi="Arial" w:cs="Arial"/>
          <w:spacing w:val="-4"/>
          <w:sz w:val="24"/>
          <w:szCs w:val="24"/>
        </w:rPr>
        <w:t>Esta plac</w:t>
      </w:r>
      <w:r w:rsidR="003663A8" w:rsidRPr="00B562B3">
        <w:rPr>
          <w:rFonts w:ascii="Arial" w:hAnsi="Arial" w:cs="Arial"/>
          <w:spacing w:val="-4"/>
          <w:sz w:val="24"/>
          <w:szCs w:val="24"/>
        </w:rPr>
        <w:t>a deja constancia de que esta I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nstitución </w:t>
      </w:r>
      <w:r w:rsidR="003663A8" w:rsidRPr="00B562B3">
        <w:rPr>
          <w:rFonts w:ascii="Arial" w:hAnsi="Arial" w:cs="Arial"/>
          <w:spacing w:val="-4"/>
          <w:sz w:val="24"/>
          <w:szCs w:val="24"/>
        </w:rPr>
        <w:t>está</w:t>
      </w:r>
      <w:r w:rsidR="00FA62D3" w:rsidRPr="00FA62D3">
        <w:rPr>
          <w:rFonts w:ascii="Arial" w:hAnsi="Arial" w:cs="Arial"/>
          <w:spacing w:val="-4"/>
          <w:sz w:val="24"/>
          <w:szCs w:val="24"/>
        </w:rPr>
        <w:t xml:space="preserve"> dentro </w:t>
      </w:r>
      <w:r w:rsidR="00B562B3" w:rsidRPr="00B562B3">
        <w:rPr>
          <w:rFonts w:ascii="Arial" w:hAnsi="Arial" w:cs="Arial"/>
          <w:spacing w:val="-4"/>
          <w:sz w:val="24"/>
          <w:szCs w:val="24"/>
        </w:rPr>
        <w:t>de las mejores que tiene México</w:t>
      </w:r>
      <w:r w:rsidR="003663A8" w:rsidRPr="00B562B3">
        <w:rPr>
          <w:rFonts w:ascii="Arial" w:hAnsi="Arial" w:cs="Arial"/>
          <w:spacing w:val="-4"/>
          <w:sz w:val="24"/>
          <w:szCs w:val="24"/>
        </w:rPr>
        <w:t xml:space="preserve">”. Finalmente </w:t>
      </w:r>
      <w:r w:rsidR="00D226D7">
        <w:rPr>
          <w:rFonts w:ascii="Arial" w:hAnsi="Arial" w:cs="Arial"/>
          <w:spacing w:val="-4"/>
          <w:sz w:val="24"/>
          <w:szCs w:val="24"/>
        </w:rPr>
        <w:t>invitó</w:t>
      </w:r>
      <w:r w:rsidR="003663A8" w:rsidRPr="00B562B3">
        <w:rPr>
          <w:rFonts w:ascii="Arial" w:hAnsi="Arial" w:cs="Arial"/>
          <w:spacing w:val="-4"/>
          <w:sz w:val="24"/>
          <w:szCs w:val="24"/>
        </w:rPr>
        <w:t xml:space="preserve"> a los universitarios a seguir con el espíritu de superación por su universidad, ciudad y entidad. </w:t>
      </w:r>
    </w:p>
    <w:p w:rsidR="003663A8" w:rsidRPr="00B562B3" w:rsidRDefault="003663A8" w:rsidP="00A71CBE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F958E4" w:rsidRDefault="003663A8" w:rsidP="00A71CBE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Director de la </w:t>
      </w:r>
      <w:proofErr w:type="spellStart"/>
      <w:r w:rsidR="00FA62D3" w:rsidRPr="00FA62D3">
        <w:rPr>
          <w:rFonts w:ascii="Arial" w:hAnsi="Arial" w:cs="Arial"/>
          <w:sz w:val="24"/>
          <w:szCs w:val="24"/>
        </w:rPr>
        <w:t>F</w:t>
      </w:r>
      <w:r w:rsidR="001A0F70">
        <w:rPr>
          <w:rFonts w:ascii="Arial" w:hAnsi="Arial" w:cs="Arial"/>
          <w:sz w:val="24"/>
          <w:szCs w:val="24"/>
        </w:rPr>
        <w:t>CAyS</w:t>
      </w:r>
      <w:proofErr w:type="spellEnd"/>
      <w:r w:rsidR="001A0F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doctor Sergio Cruz Hernández, </w:t>
      </w:r>
      <w:r w:rsidR="003D1EB6">
        <w:rPr>
          <w:rFonts w:ascii="Arial" w:hAnsi="Arial" w:cs="Arial"/>
          <w:sz w:val="24"/>
          <w:szCs w:val="24"/>
        </w:rPr>
        <w:t>se comprometió a mantener este reconocimiento</w:t>
      </w:r>
      <w:r w:rsidR="00F958E4">
        <w:rPr>
          <w:rFonts w:ascii="Arial" w:hAnsi="Arial" w:cs="Arial"/>
          <w:sz w:val="24"/>
          <w:szCs w:val="24"/>
        </w:rPr>
        <w:t>. “</w:t>
      </w:r>
      <w:r w:rsidR="00FA62D3" w:rsidRPr="00FA62D3">
        <w:rPr>
          <w:rFonts w:ascii="Arial" w:hAnsi="Arial" w:cs="Arial"/>
          <w:sz w:val="24"/>
          <w:szCs w:val="24"/>
        </w:rPr>
        <w:t xml:space="preserve">En esta cultura de la evaluación y este énfasis de la calidad del programa educativo, buscamos perseverar con la idea de mejora de los servicios, buscamos considerar la </w:t>
      </w:r>
      <w:proofErr w:type="spellStart"/>
      <w:r w:rsidR="00FA62D3" w:rsidRPr="00FA62D3">
        <w:rPr>
          <w:rFonts w:ascii="Arial" w:hAnsi="Arial" w:cs="Arial"/>
          <w:sz w:val="24"/>
          <w:szCs w:val="24"/>
        </w:rPr>
        <w:t>multidimensionalidad</w:t>
      </w:r>
      <w:proofErr w:type="spellEnd"/>
      <w:r w:rsidR="00FA62D3" w:rsidRPr="00FA62D3">
        <w:rPr>
          <w:rFonts w:ascii="Arial" w:hAnsi="Arial" w:cs="Arial"/>
          <w:sz w:val="24"/>
          <w:szCs w:val="24"/>
        </w:rPr>
        <w:t xml:space="preserve"> de los procesos que suceden en nuestro contexto y también llevar a cabo una inspección continua de lo que se est</w:t>
      </w:r>
      <w:r w:rsidR="00F958E4">
        <w:rPr>
          <w:rFonts w:ascii="Arial" w:hAnsi="Arial" w:cs="Arial"/>
          <w:sz w:val="24"/>
          <w:szCs w:val="24"/>
        </w:rPr>
        <w:t>á</w:t>
      </w:r>
      <w:r w:rsidR="00FA62D3" w:rsidRPr="00FA62D3">
        <w:rPr>
          <w:rFonts w:ascii="Arial" w:hAnsi="Arial" w:cs="Arial"/>
          <w:sz w:val="24"/>
          <w:szCs w:val="24"/>
        </w:rPr>
        <w:t xml:space="preserve"> realizando </w:t>
      </w:r>
      <w:r w:rsidR="00F958E4">
        <w:rPr>
          <w:rFonts w:ascii="Arial" w:hAnsi="Arial" w:cs="Arial"/>
          <w:sz w:val="24"/>
          <w:szCs w:val="24"/>
        </w:rPr>
        <w:t>en la F</w:t>
      </w:r>
      <w:r w:rsidR="00FA62D3" w:rsidRPr="00FA62D3">
        <w:rPr>
          <w:rFonts w:ascii="Arial" w:hAnsi="Arial" w:cs="Arial"/>
          <w:sz w:val="24"/>
          <w:szCs w:val="24"/>
        </w:rPr>
        <w:t>acultad</w:t>
      </w:r>
      <w:r w:rsidR="00F958E4">
        <w:rPr>
          <w:rFonts w:ascii="Arial" w:hAnsi="Arial" w:cs="Arial"/>
          <w:sz w:val="24"/>
          <w:szCs w:val="24"/>
        </w:rPr>
        <w:t>”.</w:t>
      </w:r>
    </w:p>
    <w:p w:rsidR="00F958E4" w:rsidRDefault="00F958E4" w:rsidP="00A71CBE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</w:p>
    <w:p w:rsidR="00F958E4" w:rsidRDefault="00F958E4" w:rsidP="00A71CBE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</w:p>
    <w:p w:rsidR="00FA62D3" w:rsidRDefault="00FA62D3" w:rsidP="00A71CBE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</w:p>
    <w:p w:rsidR="009172EC" w:rsidRDefault="003D1EB6" w:rsidP="00A71CBE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el</w:t>
      </w:r>
      <w:r w:rsidR="00FA62D3" w:rsidRPr="00FA62D3">
        <w:rPr>
          <w:rFonts w:ascii="Arial" w:hAnsi="Arial" w:cs="Arial"/>
          <w:sz w:val="24"/>
          <w:szCs w:val="24"/>
        </w:rPr>
        <w:t xml:space="preserve"> mayor insumo con el que </w:t>
      </w:r>
      <w:r w:rsidR="00460FD8">
        <w:rPr>
          <w:rFonts w:ascii="Arial" w:hAnsi="Arial" w:cs="Arial"/>
          <w:sz w:val="24"/>
          <w:szCs w:val="24"/>
        </w:rPr>
        <w:t>cuenta esta Facultad</w:t>
      </w:r>
      <w:r>
        <w:rPr>
          <w:rFonts w:ascii="Arial" w:hAnsi="Arial" w:cs="Arial"/>
          <w:sz w:val="24"/>
          <w:szCs w:val="24"/>
        </w:rPr>
        <w:t xml:space="preserve"> </w:t>
      </w:r>
      <w:r w:rsidR="00FA62D3" w:rsidRPr="00FA62D3">
        <w:rPr>
          <w:rFonts w:ascii="Arial" w:hAnsi="Arial" w:cs="Arial"/>
          <w:sz w:val="24"/>
          <w:szCs w:val="24"/>
        </w:rPr>
        <w:t xml:space="preserve">ante los retos diarios y a largo plazo es la planta docente de </w:t>
      </w:r>
      <w:r>
        <w:rPr>
          <w:rFonts w:ascii="Arial" w:hAnsi="Arial" w:cs="Arial"/>
          <w:sz w:val="24"/>
          <w:szCs w:val="24"/>
        </w:rPr>
        <w:t>la carrera de Derecho,</w:t>
      </w:r>
      <w:r w:rsidR="00FA62D3" w:rsidRPr="00FA62D3">
        <w:rPr>
          <w:rFonts w:ascii="Arial" w:hAnsi="Arial" w:cs="Arial"/>
          <w:sz w:val="24"/>
          <w:szCs w:val="24"/>
        </w:rPr>
        <w:t xml:space="preserve"> quienes llevan el timón de la formación de 1</w:t>
      </w:r>
      <w:r>
        <w:rPr>
          <w:rFonts w:ascii="Arial" w:hAnsi="Arial" w:cs="Arial"/>
          <w:sz w:val="24"/>
          <w:szCs w:val="24"/>
        </w:rPr>
        <w:t>,</w:t>
      </w:r>
      <w:r w:rsidR="00FA62D3" w:rsidRPr="00FA62D3">
        <w:rPr>
          <w:rFonts w:ascii="Arial" w:hAnsi="Arial" w:cs="Arial"/>
          <w:sz w:val="24"/>
          <w:szCs w:val="24"/>
        </w:rPr>
        <w:t>400 estudiantes</w:t>
      </w:r>
      <w:r w:rsidR="009172EC">
        <w:rPr>
          <w:rFonts w:ascii="Arial" w:hAnsi="Arial" w:cs="Arial"/>
          <w:sz w:val="24"/>
          <w:szCs w:val="24"/>
        </w:rPr>
        <w:t xml:space="preserve"> de este programa educativo</w:t>
      </w:r>
      <w:r w:rsidR="0051443C">
        <w:rPr>
          <w:rFonts w:ascii="Arial" w:hAnsi="Arial" w:cs="Arial"/>
          <w:sz w:val="24"/>
          <w:szCs w:val="24"/>
        </w:rPr>
        <w:t xml:space="preserve">, el cual </w:t>
      </w:r>
      <w:r w:rsidR="009172EC">
        <w:rPr>
          <w:rFonts w:ascii="Arial" w:hAnsi="Arial" w:cs="Arial"/>
          <w:sz w:val="24"/>
          <w:szCs w:val="24"/>
        </w:rPr>
        <w:t>es uno de mayor demanda por los aspirantes a ingresar en los tres campus universitarios de la UABC.</w:t>
      </w:r>
    </w:p>
    <w:p w:rsidR="00B86BB7" w:rsidRPr="00B86BB7" w:rsidRDefault="00B86BB7" w:rsidP="00A71CBE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2C141F" w:rsidRDefault="00B86BB7" w:rsidP="00D226D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el acto protocolario, se develó </w:t>
      </w:r>
      <w:r w:rsidR="00D226D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placa con la acreditación otorgada por el </w:t>
      </w:r>
      <w:proofErr w:type="spellStart"/>
      <w:r>
        <w:rPr>
          <w:rFonts w:ascii="Arial" w:hAnsi="Arial" w:cs="Arial"/>
          <w:sz w:val="24"/>
          <w:szCs w:val="24"/>
        </w:rPr>
        <w:t>Condefe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D226D7">
        <w:rPr>
          <w:rFonts w:ascii="Arial" w:hAnsi="Arial" w:cs="Arial"/>
          <w:sz w:val="24"/>
          <w:szCs w:val="24"/>
        </w:rPr>
        <w:t xml:space="preserve"> </w:t>
      </w:r>
    </w:p>
    <w:p w:rsidR="002C141F" w:rsidRPr="002C141F" w:rsidRDefault="002C141F" w:rsidP="00D226D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FA62D3" w:rsidRPr="003D1EB6" w:rsidRDefault="003D1EB6" w:rsidP="00D226D7">
      <w:pPr>
        <w:shd w:val="clear" w:color="auto" w:fill="FFFFFF"/>
        <w:autoSpaceDN/>
        <w:jc w:val="both"/>
        <w:rPr>
          <w:rFonts w:ascii="Arial" w:hAnsi="Arial" w:cs="Arial"/>
          <w:sz w:val="24"/>
          <w:szCs w:val="19"/>
        </w:rPr>
      </w:pPr>
      <w:r w:rsidRPr="003D1EB6">
        <w:rPr>
          <w:rFonts w:ascii="Arial" w:hAnsi="Arial" w:cs="Arial"/>
          <w:sz w:val="24"/>
          <w:szCs w:val="19"/>
        </w:rPr>
        <w:t xml:space="preserve">En la ceremonia también conformaron el presídium la doctora Blanca Rosa García Rivera, Vicerrectora del Campus Ensenada, así como el maestro </w:t>
      </w:r>
      <w:r w:rsidR="00FF5C6F">
        <w:rPr>
          <w:rFonts w:ascii="Arial" w:hAnsi="Arial" w:cs="Arial"/>
          <w:sz w:val="24"/>
          <w:szCs w:val="19"/>
        </w:rPr>
        <w:t xml:space="preserve">Jesús Antonio Padilla Sánchez, Subdirector de la </w:t>
      </w:r>
      <w:proofErr w:type="spellStart"/>
      <w:r w:rsidR="00FF5C6F">
        <w:rPr>
          <w:rFonts w:ascii="Arial" w:hAnsi="Arial" w:cs="Arial"/>
          <w:sz w:val="24"/>
          <w:szCs w:val="19"/>
        </w:rPr>
        <w:t>FCAyS</w:t>
      </w:r>
      <w:proofErr w:type="spellEnd"/>
      <w:r w:rsidR="00FF5C6F">
        <w:rPr>
          <w:rFonts w:ascii="Arial" w:hAnsi="Arial" w:cs="Arial"/>
          <w:sz w:val="24"/>
          <w:szCs w:val="19"/>
        </w:rPr>
        <w:t>.</w:t>
      </w:r>
      <w:r w:rsidR="001004D0">
        <w:rPr>
          <w:rFonts w:ascii="Arial" w:hAnsi="Arial" w:cs="Arial"/>
          <w:sz w:val="24"/>
          <w:szCs w:val="19"/>
        </w:rPr>
        <w:t xml:space="preserve"> Además, asistieron académicos, alumnos y personal administrativo de esta Unidad Académica.</w:t>
      </w:r>
    </w:p>
    <w:sectPr w:rsidR="00FA62D3" w:rsidRPr="003D1EB6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F3" w:rsidRDefault="006465F3">
      <w:r>
        <w:separator/>
      </w:r>
    </w:p>
  </w:endnote>
  <w:endnote w:type="continuationSeparator" w:id="0">
    <w:p w:rsidR="006465F3" w:rsidRDefault="0064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F3" w:rsidRDefault="006465F3">
      <w:r>
        <w:rPr>
          <w:color w:val="000000"/>
        </w:rPr>
        <w:separator/>
      </w:r>
    </w:p>
  </w:footnote>
  <w:footnote w:type="continuationSeparator" w:id="0">
    <w:p w:rsidR="006465F3" w:rsidRDefault="00646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0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8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0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7"/>
  </w:num>
  <w:num w:numId="4">
    <w:abstractNumId w:val="10"/>
  </w:num>
  <w:num w:numId="5">
    <w:abstractNumId w:val="37"/>
  </w:num>
  <w:num w:numId="6">
    <w:abstractNumId w:val="32"/>
  </w:num>
  <w:num w:numId="7">
    <w:abstractNumId w:val="25"/>
  </w:num>
  <w:num w:numId="8">
    <w:abstractNumId w:val="3"/>
  </w:num>
  <w:num w:numId="9">
    <w:abstractNumId w:val="21"/>
  </w:num>
  <w:num w:numId="10">
    <w:abstractNumId w:val="12"/>
  </w:num>
  <w:num w:numId="11">
    <w:abstractNumId w:val="27"/>
  </w:num>
  <w:num w:numId="12">
    <w:abstractNumId w:val="14"/>
  </w:num>
  <w:num w:numId="13">
    <w:abstractNumId w:val="18"/>
  </w:num>
  <w:num w:numId="14">
    <w:abstractNumId w:val="29"/>
  </w:num>
  <w:num w:numId="15">
    <w:abstractNumId w:val="1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0"/>
  </w:num>
  <w:num w:numId="19">
    <w:abstractNumId w:val="24"/>
  </w:num>
  <w:num w:numId="20">
    <w:abstractNumId w:val="23"/>
  </w:num>
  <w:num w:numId="21">
    <w:abstractNumId w:val="13"/>
  </w:num>
  <w:num w:numId="22">
    <w:abstractNumId w:val="2"/>
  </w:num>
  <w:num w:numId="23">
    <w:abstractNumId w:val="33"/>
  </w:num>
  <w:num w:numId="24">
    <w:abstractNumId w:val="4"/>
  </w:num>
  <w:num w:numId="25">
    <w:abstractNumId w:val="8"/>
  </w:num>
  <w:num w:numId="26">
    <w:abstractNumId w:val="19"/>
  </w:num>
  <w:num w:numId="27">
    <w:abstractNumId w:val="26"/>
  </w:num>
  <w:num w:numId="28">
    <w:abstractNumId w:val="5"/>
  </w:num>
  <w:num w:numId="29">
    <w:abstractNumId w:val="16"/>
  </w:num>
  <w:num w:numId="30">
    <w:abstractNumId w:val="34"/>
  </w:num>
  <w:num w:numId="31">
    <w:abstractNumId w:val="22"/>
  </w:num>
  <w:num w:numId="32">
    <w:abstractNumId w:val="6"/>
  </w:num>
  <w:num w:numId="33">
    <w:abstractNumId w:val="15"/>
  </w:num>
  <w:num w:numId="34">
    <w:abstractNumId w:val="35"/>
  </w:num>
  <w:num w:numId="35">
    <w:abstractNumId w:val="7"/>
  </w:num>
  <w:num w:numId="36">
    <w:abstractNumId w:val="36"/>
  </w:num>
  <w:num w:numId="37">
    <w:abstractNumId w:val="20"/>
  </w:num>
  <w:num w:numId="3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596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265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692E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A0DD8"/>
    <w:rsid w:val="00FA19A8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3DC97-C62C-40A1-8ED9-B7F979F8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648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40</cp:revision>
  <cp:lastPrinted>2018-02-22T03:44:00Z</cp:lastPrinted>
  <dcterms:created xsi:type="dcterms:W3CDTF">2018-02-23T18:01:00Z</dcterms:created>
  <dcterms:modified xsi:type="dcterms:W3CDTF">2018-02-25T00:26:00Z</dcterms:modified>
</cp:coreProperties>
</file>