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2B92" w:rsidRDefault="00DB4B46" w:rsidP="00F82B92">
      <w:pPr>
        <w:jc w:val="center"/>
        <w:rPr>
          <w:rFonts w:ascii="Arial" w:hAnsi="Arial" w:cs="Arial"/>
          <w:b/>
          <w:sz w:val="24"/>
          <w:szCs w:val="24"/>
        </w:rPr>
      </w:pPr>
      <w:r>
        <w:rPr>
          <w:noProof/>
        </w:rPr>
        <w:drawing>
          <wp:anchor distT="0" distB="0" distL="114300" distR="114300" simplePos="0" relativeHeight="251658240" behindDoc="0" locked="0" layoutInCell="1" allowOverlap="1" wp14:anchorId="66A28F6D" wp14:editId="0565304D">
            <wp:simplePos x="0" y="0"/>
            <wp:positionH relativeFrom="column">
              <wp:posOffset>-630555</wp:posOffset>
            </wp:positionH>
            <wp:positionV relativeFrom="paragraph">
              <wp:posOffset>0</wp:posOffset>
            </wp:positionV>
            <wp:extent cx="7773035" cy="1828800"/>
            <wp:effectExtent l="0" t="0" r="0" b="0"/>
            <wp:wrapSquare wrapText="bothSides"/>
            <wp:docPr id="2" name="Imagen 2" descr="C:\Users\UABC\Desktop\Cintillo para Boletin-depto comunicacion-01-01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esktop\Cintillo para Boletin-depto comunicacion-01-01 (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773035" cy="1828800"/>
                    </a:xfrm>
                    <a:prstGeom prst="rect">
                      <a:avLst/>
                    </a:prstGeom>
                    <a:noFill/>
                    <a:ln>
                      <a:noFill/>
                    </a:ln>
                  </pic:spPr>
                </pic:pic>
              </a:graphicData>
            </a:graphic>
            <wp14:sizeRelH relativeFrom="page">
              <wp14:pctWidth>0</wp14:pctWidth>
            </wp14:sizeRelH>
            <wp14:sizeRelV relativeFrom="page">
              <wp14:pctHeight>0</wp14:pctHeight>
            </wp14:sizeRelV>
          </wp:anchor>
        </w:drawing>
      </w:r>
      <w:r w:rsidR="001635A7" w:rsidRPr="00FA37AD">
        <w:t xml:space="preserve">                                                                                                                                                                  </w:t>
      </w:r>
      <w:r w:rsidR="00F82B92">
        <w:rPr>
          <w:rFonts w:ascii="Arial" w:hAnsi="Arial" w:cs="Arial"/>
          <w:b/>
          <w:sz w:val="24"/>
          <w:szCs w:val="24"/>
        </w:rPr>
        <w:t xml:space="preserve">BOLETÍN </w:t>
      </w:r>
      <w:r w:rsidR="00F82B92" w:rsidRPr="00282C32">
        <w:rPr>
          <w:rFonts w:ascii="Arial" w:hAnsi="Arial" w:cs="Arial"/>
          <w:b/>
          <w:sz w:val="24"/>
          <w:szCs w:val="24"/>
        </w:rPr>
        <w:t>0</w:t>
      </w:r>
      <w:r w:rsidR="006774B1">
        <w:rPr>
          <w:rFonts w:ascii="Arial" w:hAnsi="Arial" w:cs="Arial"/>
          <w:b/>
          <w:sz w:val="24"/>
          <w:szCs w:val="24"/>
        </w:rPr>
        <w:t>4</w:t>
      </w:r>
      <w:r w:rsidR="00772887">
        <w:rPr>
          <w:rFonts w:ascii="Arial" w:hAnsi="Arial" w:cs="Arial"/>
          <w:b/>
          <w:sz w:val="24"/>
          <w:szCs w:val="24"/>
        </w:rPr>
        <w:t>7</w:t>
      </w:r>
      <w:r w:rsidR="00F82B92">
        <w:rPr>
          <w:rFonts w:ascii="Arial" w:hAnsi="Arial" w:cs="Arial"/>
          <w:b/>
          <w:sz w:val="24"/>
          <w:szCs w:val="24"/>
        </w:rPr>
        <w:t>/2018-1</w:t>
      </w:r>
    </w:p>
    <w:p w:rsidR="00381702" w:rsidRPr="00256646" w:rsidRDefault="00381702" w:rsidP="00381702">
      <w:pPr>
        <w:jc w:val="center"/>
        <w:rPr>
          <w:rFonts w:ascii="Arial" w:hAnsi="Arial" w:cs="Arial"/>
          <w:sz w:val="16"/>
          <w:szCs w:val="16"/>
        </w:rPr>
      </w:pPr>
    </w:p>
    <w:p w:rsidR="00B45517" w:rsidRPr="00895D36" w:rsidRDefault="00BC6465" w:rsidP="00B45517">
      <w:pPr>
        <w:jc w:val="center"/>
        <w:rPr>
          <w:rFonts w:ascii="Arial" w:hAnsi="Arial" w:cs="Arial"/>
          <w:b/>
          <w:sz w:val="34"/>
          <w:szCs w:val="34"/>
        </w:rPr>
      </w:pPr>
      <w:r>
        <w:rPr>
          <w:rFonts w:ascii="Arial" w:hAnsi="Arial" w:cs="Arial"/>
          <w:b/>
          <w:sz w:val="34"/>
          <w:szCs w:val="34"/>
        </w:rPr>
        <w:t>Arranca</w:t>
      </w:r>
      <w:r w:rsidR="00B45517">
        <w:rPr>
          <w:rFonts w:ascii="Arial" w:hAnsi="Arial" w:cs="Arial"/>
          <w:b/>
          <w:sz w:val="34"/>
          <w:szCs w:val="34"/>
        </w:rPr>
        <w:t xml:space="preserve"> UABC </w:t>
      </w:r>
      <w:r w:rsidR="00473F28">
        <w:rPr>
          <w:rFonts w:ascii="Arial" w:hAnsi="Arial" w:cs="Arial"/>
          <w:b/>
          <w:sz w:val="34"/>
          <w:szCs w:val="34"/>
        </w:rPr>
        <w:t>Programa Cero Residuos</w:t>
      </w:r>
      <w:r>
        <w:rPr>
          <w:rFonts w:ascii="Arial" w:hAnsi="Arial" w:cs="Arial"/>
          <w:b/>
          <w:sz w:val="34"/>
          <w:szCs w:val="34"/>
        </w:rPr>
        <w:t xml:space="preserve"> en Campus Mexicali</w:t>
      </w:r>
    </w:p>
    <w:p w:rsidR="00B45517" w:rsidRPr="00A7375C" w:rsidRDefault="00B45517" w:rsidP="00B45517">
      <w:pPr>
        <w:jc w:val="center"/>
        <w:rPr>
          <w:rFonts w:ascii="Arial" w:hAnsi="Arial" w:cs="Arial"/>
          <w:b/>
          <w:sz w:val="12"/>
          <w:szCs w:val="12"/>
        </w:rPr>
      </w:pPr>
    </w:p>
    <w:p w:rsidR="00B45517" w:rsidRDefault="00A7375C" w:rsidP="00B45517">
      <w:pPr>
        <w:numPr>
          <w:ilvl w:val="0"/>
          <w:numId w:val="47"/>
        </w:numPr>
        <w:suppressAutoHyphens w:val="0"/>
        <w:autoSpaceDN/>
        <w:ind w:left="284" w:hanging="284"/>
        <w:jc w:val="both"/>
        <w:textAlignment w:val="auto"/>
        <w:rPr>
          <w:rFonts w:ascii="Arial" w:hAnsi="Arial" w:cs="Arial"/>
          <w:sz w:val="24"/>
          <w:szCs w:val="24"/>
        </w:rPr>
      </w:pPr>
      <w:r>
        <w:rPr>
          <w:rFonts w:ascii="Arial" w:hAnsi="Arial" w:cs="Arial"/>
          <w:sz w:val="24"/>
        </w:rPr>
        <w:t>S</w:t>
      </w:r>
      <w:r w:rsidR="00D46880">
        <w:rPr>
          <w:rFonts w:ascii="Arial" w:hAnsi="Arial" w:cs="Arial"/>
          <w:sz w:val="24"/>
        </w:rPr>
        <w:t>e</w:t>
      </w:r>
      <w:r w:rsidR="00D46880" w:rsidRPr="00D46880">
        <w:rPr>
          <w:rFonts w:ascii="Arial" w:hAnsi="Arial" w:cs="Arial"/>
          <w:sz w:val="24"/>
          <w:szCs w:val="24"/>
        </w:rPr>
        <w:t xml:space="preserve"> </w:t>
      </w:r>
      <w:r w:rsidR="00D46880">
        <w:rPr>
          <w:rFonts w:ascii="Arial" w:hAnsi="Arial" w:cs="Arial"/>
          <w:sz w:val="24"/>
          <w:szCs w:val="24"/>
        </w:rPr>
        <w:t>busca</w:t>
      </w:r>
      <w:r w:rsidR="00D46880">
        <w:rPr>
          <w:rFonts w:ascii="Arial" w:hAnsi="Arial" w:cs="Arial"/>
          <w:sz w:val="24"/>
          <w:szCs w:val="24"/>
        </w:rPr>
        <w:t xml:space="preserve"> incidir en el cambio de hábitos y lograr la certificación intern</w:t>
      </w:r>
      <w:r w:rsidR="00D46880">
        <w:rPr>
          <w:rFonts w:ascii="Arial" w:hAnsi="Arial" w:cs="Arial"/>
          <w:sz w:val="24"/>
          <w:szCs w:val="24"/>
        </w:rPr>
        <w:t>a</w:t>
      </w:r>
      <w:r w:rsidR="00D46880">
        <w:rPr>
          <w:rFonts w:ascii="Arial" w:hAnsi="Arial" w:cs="Arial"/>
          <w:sz w:val="24"/>
          <w:szCs w:val="24"/>
        </w:rPr>
        <w:t xml:space="preserve">cional Cero Residuos que emite el organismo Green Business </w:t>
      </w:r>
      <w:proofErr w:type="spellStart"/>
      <w:r w:rsidR="00D46880">
        <w:rPr>
          <w:rFonts w:ascii="Arial" w:hAnsi="Arial" w:cs="Arial"/>
          <w:sz w:val="24"/>
          <w:szCs w:val="24"/>
        </w:rPr>
        <w:t>Certification</w:t>
      </w:r>
      <w:proofErr w:type="spellEnd"/>
      <w:r w:rsidR="00D46880">
        <w:rPr>
          <w:rFonts w:ascii="Arial" w:hAnsi="Arial" w:cs="Arial"/>
          <w:sz w:val="24"/>
          <w:szCs w:val="24"/>
        </w:rPr>
        <w:t xml:space="preserve"> </w:t>
      </w:r>
      <w:proofErr w:type="spellStart"/>
      <w:r w:rsidR="00D46880">
        <w:rPr>
          <w:rFonts w:ascii="Arial" w:hAnsi="Arial" w:cs="Arial"/>
          <w:sz w:val="24"/>
          <w:szCs w:val="24"/>
        </w:rPr>
        <w:t>Incorportion</w:t>
      </w:r>
      <w:proofErr w:type="spellEnd"/>
      <w:r w:rsidR="00B45517">
        <w:rPr>
          <w:rFonts w:ascii="Arial" w:hAnsi="Arial" w:cs="Arial"/>
          <w:sz w:val="24"/>
          <w:szCs w:val="24"/>
        </w:rPr>
        <w:t>.</w:t>
      </w:r>
    </w:p>
    <w:p w:rsidR="00A80ABB" w:rsidRPr="00A80ABB" w:rsidRDefault="00A80ABB" w:rsidP="00A80ABB">
      <w:pPr>
        <w:suppressAutoHyphens w:val="0"/>
        <w:autoSpaceDN/>
        <w:jc w:val="both"/>
        <w:textAlignment w:val="auto"/>
        <w:rPr>
          <w:rFonts w:ascii="Arial" w:hAnsi="Arial" w:cs="Arial"/>
          <w:sz w:val="16"/>
          <w:szCs w:val="16"/>
        </w:rPr>
      </w:pPr>
    </w:p>
    <w:p w:rsidR="00A80ABB" w:rsidRDefault="00A80ABB" w:rsidP="00A80ABB">
      <w:pPr>
        <w:shd w:val="clear" w:color="auto" w:fill="FFFFFF"/>
        <w:jc w:val="both"/>
        <w:rPr>
          <w:rFonts w:ascii="Arial" w:hAnsi="Arial" w:cs="Arial"/>
          <w:sz w:val="24"/>
          <w:szCs w:val="24"/>
        </w:rPr>
      </w:pPr>
      <w:r w:rsidRPr="00895D36">
        <w:rPr>
          <w:rFonts w:ascii="Arial" w:hAnsi="Arial" w:cs="Arial"/>
          <w:b/>
          <w:sz w:val="24"/>
          <w:szCs w:val="24"/>
        </w:rPr>
        <w:t>Mexicali, B</w:t>
      </w:r>
      <w:r>
        <w:rPr>
          <w:rFonts w:ascii="Arial" w:hAnsi="Arial" w:cs="Arial"/>
          <w:b/>
          <w:sz w:val="24"/>
          <w:szCs w:val="24"/>
        </w:rPr>
        <w:t>. C.,</w:t>
      </w:r>
      <w:r w:rsidRPr="00895D36">
        <w:rPr>
          <w:rFonts w:ascii="Arial" w:hAnsi="Arial" w:cs="Arial"/>
          <w:b/>
          <w:sz w:val="24"/>
          <w:szCs w:val="24"/>
        </w:rPr>
        <w:t xml:space="preserve"> </w:t>
      </w:r>
      <w:r>
        <w:rPr>
          <w:rFonts w:ascii="Arial" w:hAnsi="Arial" w:cs="Arial"/>
          <w:b/>
          <w:sz w:val="24"/>
          <w:szCs w:val="24"/>
        </w:rPr>
        <w:t>miércoles 04 de abril de 2018</w:t>
      </w:r>
      <w:r w:rsidRPr="00895D36">
        <w:rPr>
          <w:rFonts w:ascii="Arial" w:hAnsi="Arial" w:cs="Arial"/>
          <w:sz w:val="24"/>
          <w:szCs w:val="24"/>
        </w:rPr>
        <w:t xml:space="preserve">.- </w:t>
      </w:r>
      <w:r>
        <w:rPr>
          <w:rFonts w:ascii="Arial" w:hAnsi="Arial" w:cs="Arial"/>
          <w:sz w:val="24"/>
          <w:szCs w:val="24"/>
        </w:rPr>
        <w:t>La Universidad Autónoma de Baja California (UABC), inició con el Programa Cero Residuos, el cual tiene como meta que al menos el 90 por ciento de los residuos generados por la comunidad universitaria sean valorizados para su reúso, reducción, reciclaje y compostaje, y que solo el 10 por ciento restante vaya a un relleno sanitario.</w:t>
      </w:r>
    </w:p>
    <w:p w:rsidR="00A80ABB" w:rsidRPr="0094411D" w:rsidRDefault="00A80ABB" w:rsidP="00A80ABB">
      <w:pPr>
        <w:shd w:val="clear" w:color="auto" w:fill="FFFFFF"/>
        <w:jc w:val="both"/>
        <w:rPr>
          <w:rFonts w:ascii="Arial" w:hAnsi="Arial" w:cs="Arial"/>
          <w:sz w:val="16"/>
          <w:szCs w:val="16"/>
        </w:rPr>
      </w:pPr>
    </w:p>
    <w:p w:rsidR="00A80ABB" w:rsidRDefault="00A80ABB" w:rsidP="00A80ABB">
      <w:pPr>
        <w:shd w:val="clear" w:color="auto" w:fill="FFFFFF"/>
        <w:jc w:val="both"/>
        <w:rPr>
          <w:rFonts w:ascii="Arial" w:hAnsi="Arial" w:cs="Arial"/>
          <w:sz w:val="24"/>
          <w:szCs w:val="24"/>
        </w:rPr>
      </w:pPr>
      <w:r>
        <w:rPr>
          <w:rFonts w:ascii="Arial" w:hAnsi="Arial" w:cs="Arial"/>
          <w:sz w:val="24"/>
          <w:szCs w:val="24"/>
        </w:rPr>
        <w:t>El Rector de la UABC, doctor Juan Manuel Ocegueda Hernández, estableció que este debe ser un esfuerzo colectivo en el que participen los universitarios con otros actores de gobierno, sociedad civil y otras organizaciones que tienen el mismo interés de trabajar para proteger al medio ambiente.</w:t>
      </w:r>
    </w:p>
    <w:p w:rsidR="00A80ABB" w:rsidRPr="0094411D" w:rsidRDefault="00A80ABB" w:rsidP="00A80ABB">
      <w:pPr>
        <w:shd w:val="clear" w:color="auto" w:fill="FFFFFF"/>
        <w:jc w:val="both"/>
        <w:rPr>
          <w:rFonts w:ascii="Arial" w:hAnsi="Arial" w:cs="Arial"/>
          <w:sz w:val="16"/>
          <w:szCs w:val="16"/>
        </w:rPr>
      </w:pPr>
    </w:p>
    <w:p w:rsidR="00A80ABB" w:rsidRDefault="00A80ABB" w:rsidP="00A80ABB">
      <w:pPr>
        <w:shd w:val="clear" w:color="auto" w:fill="FFFFFF"/>
        <w:jc w:val="both"/>
        <w:rPr>
          <w:rFonts w:ascii="Arial" w:hAnsi="Arial" w:cs="Arial"/>
          <w:sz w:val="24"/>
          <w:szCs w:val="24"/>
        </w:rPr>
      </w:pPr>
      <w:r>
        <w:rPr>
          <w:rFonts w:ascii="Arial" w:hAnsi="Arial" w:cs="Arial"/>
          <w:sz w:val="24"/>
          <w:szCs w:val="24"/>
        </w:rPr>
        <w:t>“Con el arranque de este programa, la UABC refrenda su compromiso de seguir trabajando en la construcción de una universidad que retribuya a la sociedad su confianza y apoyo, formando buenos profesionistas y ciudadanos responsables, pero sobre todo, que aspira ser ampliamente reconocida por su desempeño y aportaciones al desarrollo sustentable de nuestra región y de México” expresó el doctor Ocegueda Hernández.</w:t>
      </w:r>
    </w:p>
    <w:p w:rsidR="00A80ABB" w:rsidRPr="0094411D" w:rsidRDefault="00A80ABB" w:rsidP="00A80ABB">
      <w:pPr>
        <w:shd w:val="clear" w:color="auto" w:fill="FFFFFF"/>
        <w:jc w:val="both"/>
        <w:rPr>
          <w:rFonts w:ascii="Arial" w:hAnsi="Arial" w:cs="Arial"/>
          <w:sz w:val="16"/>
          <w:szCs w:val="16"/>
        </w:rPr>
      </w:pPr>
    </w:p>
    <w:p w:rsidR="00A80ABB" w:rsidRDefault="00A80ABB" w:rsidP="00A80ABB">
      <w:pPr>
        <w:shd w:val="clear" w:color="auto" w:fill="FFFFFF"/>
        <w:jc w:val="both"/>
        <w:rPr>
          <w:rFonts w:ascii="Arial" w:hAnsi="Arial" w:cs="Arial"/>
          <w:sz w:val="24"/>
          <w:szCs w:val="24"/>
        </w:rPr>
      </w:pPr>
      <w:r>
        <w:rPr>
          <w:rFonts w:ascii="Arial" w:hAnsi="Arial" w:cs="Arial"/>
          <w:sz w:val="24"/>
          <w:szCs w:val="24"/>
        </w:rPr>
        <w:t>Manifestó también que es un esfuerzo institucional para fortalecer la responsabilidad social de la UABC no solo en cuestiones de carácter ambiental, sino también en el manejo responsable de los recursos públicos asignados por la sociedad</w:t>
      </w:r>
      <w:r w:rsidR="00DC5357">
        <w:rPr>
          <w:rFonts w:ascii="Arial" w:hAnsi="Arial" w:cs="Arial"/>
          <w:sz w:val="24"/>
          <w:szCs w:val="24"/>
        </w:rPr>
        <w:t>,</w:t>
      </w:r>
      <w:r>
        <w:rPr>
          <w:rFonts w:ascii="Arial" w:hAnsi="Arial" w:cs="Arial"/>
          <w:sz w:val="24"/>
          <w:szCs w:val="24"/>
        </w:rPr>
        <w:t xml:space="preserve"> </w:t>
      </w:r>
      <w:r w:rsidR="00DC5357">
        <w:rPr>
          <w:rFonts w:ascii="Arial" w:hAnsi="Arial" w:cs="Arial"/>
          <w:sz w:val="24"/>
          <w:szCs w:val="24"/>
        </w:rPr>
        <w:t xml:space="preserve">entre otras </w:t>
      </w:r>
      <w:r w:rsidR="00E141B3">
        <w:rPr>
          <w:rFonts w:ascii="Arial" w:hAnsi="Arial" w:cs="Arial"/>
          <w:sz w:val="24"/>
          <w:szCs w:val="24"/>
        </w:rPr>
        <w:t>actividades académicas, de investigación y extensión de la cultura y los servicios.</w:t>
      </w:r>
    </w:p>
    <w:p w:rsidR="00A80ABB" w:rsidRPr="0094411D" w:rsidRDefault="00A80ABB" w:rsidP="00A80ABB">
      <w:pPr>
        <w:shd w:val="clear" w:color="auto" w:fill="FFFFFF"/>
        <w:jc w:val="both"/>
        <w:rPr>
          <w:rFonts w:ascii="Arial" w:hAnsi="Arial" w:cs="Arial"/>
          <w:sz w:val="16"/>
          <w:szCs w:val="16"/>
        </w:rPr>
      </w:pPr>
    </w:p>
    <w:p w:rsidR="00A80ABB" w:rsidRDefault="00A80ABB" w:rsidP="00A80ABB">
      <w:pPr>
        <w:shd w:val="clear" w:color="auto" w:fill="FFFFFF"/>
        <w:jc w:val="both"/>
        <w:rPr>
          <w:rFonts w:ascii="Arial" w:hAnsi="Arial" w:cs="Arial"/>
          <w:sz w:val="24"/>
          <w:szCs w:val="24"/>
        </w:rPr>
      </w:pPr>
      <w:r>
        <w:rPr>
          <w:rFonts w:ascii="Arial" w:hAnsi="Arial" w:cs="Arial"/>
          <w:sz w:val="24"/>
          <w:szCs w:val="24"/>
        </w:rPr>
        <w:t xml:space="preserve">Agregó que la UABC busca </w:t>
      </w:r>
      <w:r w:rsidR="00E141B3">
        <w:rPr>
          <w:rFonts w:ascii="Arial" w:hAnsi="Arial" w:cs="Arial"/>
          <w:sz w:val="24"/>
          <w:szCs w:val="24"/>
        </w:rPr>
        <w:t>incidir en el cambio de hábitos y lograr</w:t>
      </w:r>
      <w:r>
        <w:rPr>
          <w:rFonts w:ascii="Arial" w:hAnsi="Arial" w:cs="Arial"/>
          <w:sz w:val="24"/>
          <w:szCs w:val="24"/>
        </w:rPr>
        <w:t xml:space="preserve"> la certificación internacional Cero Residuos que emite el organismo Green Business </w:t>
      </w:r>
      <w:proofErr w:type="spellStart"/>
      <w:r>
        <w:rPr>
          <w:rFonts w:ascii="Arial" w:hAnsi="Arial" w:cs="Arial"/>
          <w:sz w:val="24"/>
          <w:szCs w:val="24"/>
        </w:rPr>
        <w:t>Certification</w:t>
      </w:r>
      <w:proofErr w:type="spellEnd"/>
      <w:r>
        <w:rPr>
          <w:rFonts w:ascii="Arial" w:hAnsi="Arial" w:cs="Arial"/>
          <w:sz w:val="24"/>
          <w:szCs w:val="24"/>
        </w:rPr>
        <w:t xml:space="preserve"> </w:t>
      </w:r>
      <w:proofErr w:type="spellStart"/>
      <w:r>
        <w:rPr>
          <w:rFonts w:ascii="Arial" w:hAnsi="Arial" w:cs="Arial"/>
          <w:sz w:val="24"/>
          <w:szCs w:val="24"/>
        </w:rPr>
        <w:t>Incorportion</w:t>
      </w:r>
      <w:proofErr w:type="spellEnd"/>
      <w:r>
        <w:rPr>
          <w:rFonts w:ascii="Arial" w:hAnsi="Arial" w:cs="Arial"/>
          <w:sz w:val="24"/>
          <w:szCs w:val="24"/>
        </w:rPr>
        <w:t xml:space="preserve">. Posteriormente, el Rector tomó protesta a los 20 Responsables Ambientales y 13 Líderes Ambientales del Programa Cero Residuos del Campus Mexicali, quienes se comprometieron </w:t>
      </w:r>
      <w:r w:rsidR="00E141B3">
        <w:rPr>
          <w:rFonts w:ascii="Arial" w:hAnsi="Arial" w:cs="Arial"/>
          <w:sz w:val="24"/>
          <w:szCs w:val="24"/>
        </w:rPr>
        <w:t>a dar</w:t>
      </w:r>
      <w:r>
        <w:rPr>
          <w:rFonts w:ascii="Arial" w:hAnsi="Arial" w:cs="Arial"/>
          <w:sz w:val="24"/>
          <w:szCs w:val="24"/>
        </w:rPr>
        <w:t xml:space="preserve"> seguimiento puntual a las acciones planteadas en el programa en sus respectivas unidades académicas.</w:t>
      </w:r>
    </w:p>
    <w:p w:rsidR="00A80ABB" w:rsidRPr="0094411D" w:rsidRDefault="00A80ABB" w:rsidP="00A80ABB">
      <w:pPr>
        <w:shd w:val="clear" w:color="auto" w:fill="FFFFFF"/>
        <w:jc w:val="both"/>
        <w:rPr>
          <w:rFonts w:ascii="Arial" w:hAnsi="Arial" w:cs="Arial"/>
          <w:sz w:val="16"/>
          <w:szCs w:val="16"/>
        </w:rPr>
      </w:pPr>
    </w:p>
    <w:p w:rsidR="00A80ABB" w:rsidRDefault="00A80ABB" w:rsidP="00A80ABB">
      <w:pPr>
        <w:shd w:val="clear" w:color="auto" w:fill="FFFFFF"/>
        <w:jc w:val="both"/>
        <w:rPr>
          <w:rFonts w:ascii="Arial" w:hAnsi="Arial" w:cs="Arial"/>
          <w:sz w:val="24"/>
          <w:szCs w:val="24"/>
        </w:rPr>
      </w:pPr>
      <w:r>
        <w:rPr>
          <w:rFonts w:ascii="Arial" w:hAnsi="Arial" w:cs="Arial"/>
          <w:sz w:val="24"/>
          <w:szCs w:val="24"/>
        </w:rPr>
        <w:t>En su intervención, el doctor Efraín Carlos Nieblas Ortiz, Coordinador de Proyectos de Gestión Ambiental de la UABC</w:t>
      </w:r>
      <w:r>
        <w:rPr>
          <w:rFonts w:ascii="Arial" w:hAnsi="Arial" w:cs="Arial"/>
          <w:sz w:val="24"/>
          <w:szCs w:val="24"/>
        </w:rPr>
        <w:t xml:space="preserve"> y del Programa Cero Residuos, comentó que en la Institución se generan en promedio 1.2 toneladas de residuos al día y que cada uno de los usuarios de las instalaciones universitarias genera aproximadamente 9 kilogramos de residuos al año.</w:t>
      </w:r>
    </w:p>
    <w:p w:rsidR="004A361C" w:rsidRPr="00256646" w:rsidRDefault="004A361C" w:rsidP="00A80ABB">
      <w:pPr>
        <w:shd w:val="clear" w:color="auto" w:fill="FFFFFF"/>
        <w:jc w:val="both"/>
        <w:rPr>
          <w:rFonts w:ascii="Arial" w:hAnsi="Arial" w:cs="Arial"/>
          <w:sz w:val="16"/>
          <w:szCs w:val="16"/>
        </w:rPr>
      </w:pPr>
    </w:p>
    <w:p w:rsidR="00E141B3" w:rsidRDefault="004A361C" w:rsidP="00A80ABB">
      <w:pPr>
        <w:shd w:val="clear" w:color="auto" w:fill="FFFFFF"/>
        <w:jc w:val="both"/>
        <w:rPr>
          <w:rFonts w:ascii="Arial" w:hAnsi="Arial" w:cs="Arial"/>
          <w:sz w:val="24"/>
          <w:szCs w:val="24"/>
        </w:rPr>
      </w:pPr>
      <w:r>
        <w:rPr>
          <w:rFonts w:ascii="Arial" w:hAnsi="Arial" w:cs="Arial"/>
          <w:sz w:val="24"/>
          <w:szCs w:val="24"/>
        </w:rPr>
        <w:t>Respecto al programa, indicó que</w:t>
      </w:r>
      <w:r w:rsidR="00256646">
        <w:rPr>
          <w:rFonts w:ascii="Arial" w:hAnsi="Arial" w:cs="Arial"/>
          <w:sz w:val="24"/>
          <w:szCs w:val="24"/>
        </w:rPr>
        <w:t>:</w:t>
      </w:r>
      <w:r>
        <w:rPr>
          <w:rFonts w:ascii="Arial" w:hAnsi="Arial" w:cs="Arial"/>
          <w:sz w:val="24"/>
          <w:szCs w:val="24"/>
        </w:rPr>
        <w:t xml:space="preserve"> se han desarrollado nuevos procedimientos administrativos y ahora se cuenta con una Política Ambienta</w:t>
      </w:r>
      <w:r w:rsidR="00256646">
        <w:rPr>
          <w:rFonts w:ascii="Arial" w:hAnsi="Arial" w:cs="Arial"/>
          <w:sz w:val="24"/>
          <w:szCs w:val="24"/>
        </w:rPr>
        <w:t>l</w:t>
      </w:r>
      <w:r>
        <w:rPr>
          <w:rFonts w:ascii="Arial" w:hAnsi="Arial" w:cs="Arial"/>
          <w:sz w:val="24"/>
          <w:szCs w:val="24"/>
        </w:rPr>
        <w:t>; en materia de infraestructura se instalaron un total de 205 centros de reciclaje de cuatro módulos con contenedores de 60 litros y 175 centros de reciclaje con tres módulos contenedores</w:t>
      </w:r>
      <w:r w:rsidR="00256646">
        <w:rPr>
          <w:rFonts w:ascii="Arial" w:hAnsi="Arial" w:cs="Arial"/>
          <w:sz w:val="24"/>
          <w:szCs w:val="24"/>
        </w:rPr>
        <w:t xml:space="preserve"> de 100 litros. </w:t>
      </w:r>
    </w:p>
    <w:p w:rsidR="00E141B3" w:rsidRPr="00E141B3" w:rsidRDefault="00E141B3" w:rsidP="00A80ABB">
      <w:pPr>
        <w:shd w:val="clear" w:color="auto" w:fill="FFFFFF"/>
        <w:jc w:val="both"/>
        <w:rPr>
          <w:rFonts w:ascii="Arial" w:hAnsi="Arial" w:cs="Arial"/>
          <w:sz w:val="16"/>
          <w:szCs w:val="16"/>
        </w:rPr>
      </w:pPr>
    </w:p>
    <w:p w:rsidR="007F0F58" w:rsidRDefault="00256646" w:rsidP="00A80ABB">
      <w:pPr>
        <w:shd w:val="clear" w:color="auto" w:fill="FFFFFF"/>
        <w:jc w:val="both"/>
        <w:rPr>
          <w:rFonts w:ascii="Arial" w:hAnsi="Arial" w:cs="Arial"/>
          <w:sz w:val="24"/>
          <w:szCs w:val="24"/>
        </w:rPr>
      </w:pPr>
      <w:r>
        <w:rPr>
          <w:rFonts w:ascii="Arial" w:hAnsi="Arial" w:cs="Arial"/>
          <w:sz w:val="24"/>
          <w:szCs w:val="24"/>
        </w:rPr>
        <w:t xml:space="preserve">Para cubrir la totalidad de las unidades académicas, se instalarán otros 180 centros de reciclaje </w:t>
      </w:r>
      <w:r w:rsidR="007F0F58">
        <w:rPr>
          <w:rFonts w:ascii="Arial" w:hAnsi="Arial" w:cs="Arial"/>
          <w:sz w:val="24"/>
          <w:szCs w:val="24"/>
        </w:rPr>
        <w:t>con módulos de cuatro y tres contenedores, haciendo un total de 560 centros de acopio de residuos.</w:t>
      </w:r>
      <w:r w:rsidR="00E141B3">
        <w:rPr>
          <w:rFonts w:ascii="Arial" w:hAnsi="Arial" w:cs="Arial"/>
          <w:sz w:val="24"/>
          <w:szCs w:val="24"/>
        </w:rPr>
        <w:t xml:space="preserve"> </w:t>
      </w:r>
      <w:r w:rsidR="007F0F58">
        <w:rPr>
          <w:rFonts w:ascii="Arial" w:hAnsi="Arial" w:cs="Arial"/>
          <w:sz w:val="24"/>
          <w:szCs w:val="24"/>
        </w:rPr>
        <w:t>Dichos contenedores indican con colores e imágenes el tipo de residuos: verde para orgánicos, rojo para plásticos, gris para aluminio y negro para inorgánicos.</w:t>
      </w:r>
    </w:p>
    <w:p w:rsidR="00E141B3" w:rsidRDefault="00E141B3" w:rsidP="00A80ABB">
      <w:pPr>
        <w:shd w:val="clear" w:color="auto" w:fill="FFFFFF"/>
        <w:jc w:val="both"/>
        <w:rPr>
          <w:rFonts w:ascii="Arial" w:hAnsi="Arial" w:cs="Arial"/>
          <w:sz w:val="24"/>
          <w:szCs w:val="24"/>
        </w:rPr>
      </w:pPr>
    </w:p>
    <w:p w:rsidR="007F0F58" w:rsidRDefault="007F0F58" w:rsidP="00A80ABB">
      <w:pPr>
        <w:shd w:val="clear" w:color="auto" w:fill="FFFFFF"/>
        <w:jc w:val="both"/>
        <w:rPr>
          <w:rFonts w:ascii="Arial" w:hAnsi="Arial" w:cs="Arial"/>
          <w:sz w:val="16"/>
          <w:szCs w:val="16"/>
        </w:rPr>
      </w:pPr>
    </w:p>
    <w:p w:rsidR="00E141B3" w:rsidRDefault="00E141B3" w:rsidP="00A80ABB">
      <w:pPr>
        <w:shd w:val="clear" w:color="auto" w:fill="FFFFFF"/>
        <w:jc w:val="both"/>
        <w:rPr>
          <w:rFonts w:ascii="Arial" w:hAnsi="Arial" w:cs="Arial"/>
          <w:sz w:val="16"/>
          <w:szCs w:val="16"/>
        </w:rPr>
      </w:pPr>
    </w:p>
    <w:p w:rsidR="00E141B3" w:rsidRDefault="00E141B3" w:rsidP="00A80ABB">
      <w:pPr>
        <w:shd w:val="clear" w:color="auto" w:fill="FFFFFF"/>
        <w:jc w:val="both"/>
        <w:rPr>
          <w:rFonts w:ascii="Arial" w:hAnsi="Arial" w:cs="Arial"/>
          <w:sz w:val="16"/>
          <w:szCs w:val="16"/>
        </w:rPr>
      </w:pPr>
    </w:p>
    <w:p w:rsidR="00E141B3" w:rsidRPr="007F0F58" w:rsidRDefault="00E141B3" w:rsidP="00A80ABB">
      <w:pPr>
        <w:shd w:val="clear" w:color="auto" w:fill="FFFFFF"/>
        <w:jc w:val="both"/>
        <w:rPr>
          <w:rFonts w:ascii="Arial" w:hAnsi="Arial" w:cs="Arial"/>
          <w:sz w:val="16"/>
          <w:szCs w:val="16"/>
        </w:rPr>
      </w:pPr>
    </w:p>
    <w:p w:rsidR="00E41B0D" w:rsidRPr="00A7375C" w:rsidRDefault="00B553DA" w:rsidP="00A80ABB">
      <w:pPr>
        <w:shd w:val="clear" w:color="auto" w:fill="FFFFFF"/>
        <w:jc w:val="both"/>
        <w:rPr>
          <w:rFonts w:ascii="Arial" w:hAnsi="Arial" w:cs="Arial"/>
          <w:spacing w:val="-4"/>
          <w:sz w:val="24"/>
          <w:szCs w:val="24"/>
        </w:rPr>
      </w:pPr>
      <w:r w:rsidRPr="00A7375C">
        <w:rPr>
          <w:rFonts w:ascii="Arial" w:hAnsi="Arial" w:cs="Arial"/>
          <w:spacing w:val="-4"/>
          <w:sz w:val="24"/>
          <w:szCs w:val="24"/>
        </w:rPr>
        <w:t>Indicó que</w:t>
      </w:r>
      <w:r w:rsidR="007F0F58" w:rsidRPr="00A7375C">
        <w:rPr>
          <w:rFonts w:ascii="Arial" w:hAnsi="Arial" w:cs="Arial"/>
          <w:spacing w:val="-4"/>
          <w:sz w:val="24"/>
          <w:szCs w:val="24"/>
        </w:rPr>
        <w:t xml:space="preserve"> se han adecuado algunos almacenes temporales de residuos y otros más están en proceso de construcción para mejorar los procesos de separación de los residuos y facilitar su manejo y entrega</w:t>
      </w:r>
      <w:r w:rsidR="00B77CD4" w:rsidRPr="00A7375C">
        <w:rPr>
          <w:rFonts w:ascii="Arial" w:hAnsi="Arial" w:cs="Arial"/>
          <w:spacing w:val="-4"/>
          <w:sz w:val="24"/>
          <w:szCs w:val="24"/>
        </w:rPr>
        <w:t xml:space="preserve"> a los prestadores de servicio, que en el caso del Campus Mexicali, son la empresa GEN y la Fundación Hélice, quienes además de recolectar, transportar y disponer los residuos, también se han comprometido con nuevos equipos y contenedores,</w:t>
      </w:r>
      <w:r w:rsidR="00E41B0D" w:rsidRPr="00A7375C">
        <w:rPr>
          <w:rFonts w:ascii="Arial" w:hAnsi="Arial" w:cs="Arial"/>
          <w:spacing w:val="-4"/>
          <w:sz w:val="24"/>
          <w:szCs w:val="24"/>
        </w:rPr>
        <w:t xml:space="preserve"> así como en capacitación. </w:t>
      </w:r>
    </w:p>
    <w:p w:rsidR="00B553DA" w:rsidRPr="00B553DA" w:rsidRDefault="00B553DA" w:rsidP="00A80ABB">
      <w:pPr>
        <w:shd w:val="clear" w:color="auto" w:fill="FFFFFF"/>
        <w:jc w:val="both"/>
        <w:rPr>
          <w:rFonts w:ascii="Arial" w:hAnsi="Arial" w:cs="Arial"/>
          <w:sz w:val="16"/>
          <w:szCs w:val="16"/>
        </w:rPr>
      </w:pPr>
    </w:p>
    <w:p w:rsidR="007351AD" w:rsidRDefault="00E141B3" w:rsidP="00B553DA">
      <w:pPr>
        <w:shd w:val="clear" w:color="auto" w:fill="FFFFFF"/>
        <w:jc w:val="both"/>
        <w:rPr>
          <w:rFonts w:ascii="Arial" w:hAnsi="Arial" w:cs="Arial"/>
          <w:sz w:val="24"/>
          <w:szCs w:val="24"/>
        </w:rPr>
      </w:pPr>
      <w:r>
        <w:rPr>
          <w:rFonts w:ascii="Arial" w:hAnsi="Arial" w:cs="Arial"/>
          <w:sz w:val="24"/>
          <w:szCs w:val="24"/>
        </w:rPr>
        <w:t>L</w:t>
      </w:r>
      <w:r w:rsidR="00B553DA">
        <w:rPr>
          <w:rFonts w:ascii="Arial" w:hAnsi="Arial" w:cs="Arial"/>
          <w:sz w:val="24"/>
          <w:szCs w:val="24"/>
        </w:rPr>
        <w:t xml:space="preserve">os cambios principales que se verán con Cero Residuos, </w:t>
      </w:r>
      <w:r>
        <w:rPr>
          <w:rFonts w:ascii="Arial" w:hAnsi="Arial" w:cs="Arial"/>
          <w:sz w:val="24"/>
          <w:szCs w:val="24"/>
        </w:rPr>
        <w:t>son</w:t>
      </w:r>
      <w:r w:rsidR="00B553DA">
        <w:rPr>
          <w:rFonts w:ascii="Arial" w:hAnsi="Arial" w:cs="Arial"/>
          <w:sz w:val="24"/>
          <w:szCs w:val="24"/>
        </w:rPr>
        <w:t xml:space="preserve">: eliminación de desechables y </w:t>
      </w:r>
      <w:proofErr w:type="spellStart"/>
      <w:r w:rsidR="00B553DA">
        <w:rPr>
          <w:rFonts w:ascii="Arial" w:hAnsi="Arial" w:cs="Arial"/>
          <w:sz w:val="24"/>
          <w:szCs w:val="24"/>
        </w:rPr>
        <w:t>poliestireno</w:t>
      </w:r>
      <w:proofErr w:type="spellEnd"/>
      <w:r w:rsidR="00B553DA">
        <w:rPr>
          <w:rFonts w:ascii="Arial" w:hAnsi="Arial" w:cs="Arial"/>
          <w:sz w:val="24"/>
          <w:szCs w:val="24"/>
        </w:rPr>
        <w:t>; instalación de un Centro Universitario de Compostaje; incremento en el porcentaje de reciclaje, reparación y donación de mobiliario y equipo; disminución del uso del papel; programas de comunicación; capacitación en comunidad universitaria; retiro de botes de basura en salones y oficinas; contenedores para clasificación y separación; prioridad a los productos amigables con el ambiente, y fomento al uso individual de contenedores lavables.</w:t>
      </w:r>
    </w:p>
    <w:p w:rsidR="00B553DA" w:rsidRPr="00B553DA" w:rsidRDefault="00B553DA" w:rsidP="00B553DA">
      <w:pPr>
        <w:shd w:val="clear" w:color="auto" w:fill="FFFFFF"/>
        <w:jc w:val="both"/>
        <w:rPr>
          <w:rFonts w:ascii="Arial" w:hAnsi="Arial" w:cs="Arial"/>
          <w:sz w:val="16"/>
          <w:szCs w:val="16"/>
        </w:rPr>
      </w:pPr>
    </w:p>
    <w:p w:rsidR="00B553DA" w:rsidRDefault="00B553DA" w:rsidP="00B553DA">
      <w:pPr>
        <w:shd w:val="clear" w:color="auto" w:fill="FFFFFF"/>
        <w:jc w:val="both"/>
        <w:rPr>
          <w:rFonts w:ascii="Arial" w:hAnsi="Arial" w:cs="Arial"/>
          <w:sz w:val="24"/>
          <w:szCs w:val="24"/>
        </w:rPr>
      </w:pPr>
      <w:r>
        <w:rPr>
          <w:rFonts w:ascii="Arial" w:hAnsi="Arial" w:cs="Arial"/>
          <w:sz w:val="24"/>
          <w:szCs w:val="24"/>
        </w:rPr>
        <w:t xml:space="preserve">El estudiante Sergio Enrique Vargas González, Coordinador del Consejo Estatal de Sociedades de Alumnos, Campus Mexicali, dio lectura a la Carta Compromiso del Programa Cero Residuos, dando testimonio de la responsabilidad de la UABC hacia el medio ambiente </w:t>
      </w:r>
      <w:r w:rsidR="00E141B3">
        <w:rPr>
          <w:rFonts w:ascii="Arial" w:hAnsi="Arial" w:cs="Arial"/>
          <w:sz w:val="24"/>
          <w:szCs w:val="24"/>
        </w:rPr>
        <w:t>a través de</w:t>
      </w:r>
      <w:r>
        <w:rPr>
          <w:rFonts w:ascii="Arial" w:hAnsi="Arial" w:cs="Arial"/>
          <w:sz w:val="24"/>
          <w:szCs w:val="24"/>
        </w:rPr>
        <w:t>l desarrollo de sus actividades. Invitó a la comunidad estudiantil a sumarse a este programa y realizar acciones conscientes para no generar grandes cantidades de residuos, principalmente aquellos que son perjudiciales para el ambiente y que no se puedan reciclar.</w:t>
      </w:r>
    </w:p>
    <w:p w:rsidR="00B553DA" w:rsidRPr="00790AB4" w:rsidRDefault="00B553DA" w:rsidP="00B553DA">
      <w:pPr>
        <w:shd w:val="clear" w:color="auto" w:fill="FFFFFF"/>
        <w:jc w:val="both"/>
        <w:rPr>
          <w:rFonts w:ascii="Arial" w:hAnsi="Arial" w:cs="Arial"/>
          <w:sz w:val="16"/>
          <w:szCs w:val="16"/>
        </w:rPr>
      </w:pPr>
    </w:p>
    <w:p w:rsidR="00B553DA" w:rsidRDefault="00B553DA" w:rsidP="00B553DA">
      <w:pPr>
        <w:shd w:val="clear" w:color="auto" w:fill="FFFFFF"/>
        <w:jc w:val="both"/>
        <w:rPr>
          <w:rFonts w:ascii="Arial" w:hAnsi="Arial" w:cs="Arial"/>
          <w:spacing w:val="-4"/>
          <w:sz w:val="24"/>
          <w:szCs w:val="24"/>
        </w:rPr>
      </w:pPr>
      <w:r w:rsidRPr="00A7375C">
        <w:rPr>
          <w:rFonts w:ascii="Arial" w:hAnsi="Arial" w:cs="Arial"/>
          <w:spacing w:val="-4"/>
          <w:sz w:val="24"/>
          <w:szCs w:val="24"/>
        </w:rPr>
        <w:t xml:space="preserve">En el arranque del programa se contó con la presencia de la bióloga </w:t>
      </w:r>
      <w:proofErr w:type="spellStart"/>
      <w:r w:rsidRPr="00A7375C">
        <w:rPr>
          <w:rFonts w:ascii="Arial" w:hAnsi="Arial" w:cs="Arial"/>
          <w:spacing w:val="-4"/>
          <w:sz w:val="24"/>
          <w:szCs w:val="24"/>
        </w:rPr>
        <w:t>Thelma</w:t>
      </w:r>
      <w:proofErr w:type="spellEnd"/>
      <w:r w:rsidRPr="00A7375C">
        <w:rPr>
          <w:rFonts w:ascii="Arial" w:hAnsi="Arial" w:cs="Arial"/>
          <w:spacing w:val="-4"/>
          <w:sz w:val="24"/>
          <w:szCs w:val="24"/>
        </w:rPr>
        <w:t xml:space="preserve"> Rosa Castañeda Custodia, Secretaria de Protección al Ambiente del Gobierno del Estado y del licenciado Luis Flores Solís, Director de Protección al Ambiente del Ayuntamiento de Mexicali, quienes coincidieron en felicitar a la Máxima Casa de Estudios por este esfuerzo institucional, al que también se sumaron</w:t>
      </w:r>
      <w:r w:rsidR="00790AB4" w:rsidRPr="00A7375C">
        <w:rPr>
          <w:rFonts w:ascii="Arial" w:hAnsi="Arial" w:cs="Arial"/>
          <w:spacing w:val="-4"/>
          <w:sz w:val="24"/>
          <w:szCs w:val="24"/>
        </w:rPr>
        <w:t xml:space="preserve"> y brindaron el apoyo necesario desde sus correspondientes niveles de gobierno.</w:t>
      </w:r>
      <w:r w:rsidRPr="00A7375C">
        <w:rPr>
          <w:rFonts w:ascii="Arial" w:hAnsi="Arial" w:cs="Arial"/>
          <w:spacing w:val="-4"/>
          <w:sz w:val="24"/>
          <w:szCs w:val="24"/>
        </w:rPr>
        <w:t xml:space="preserve"> </w:t>
      </w:r>
    </w:p>
    <w:p w:rsidR="00A6489A" w:rsidRPr="00A6489A" w:rsidRDefault="00A6489A" w:rsidP="00B553DA">
      <w:pPr>
        <w:shd w:val="clear" w:color="auto" w:fill="FFFFFF"/>
        <w:jc w:val="both"/>
        <w:rPr>
          <w:rFonts w:ascii="Arial" w:hAnsi="Arial" w:cs="Arial"/>
          <w:spacing w:val="-4"/>
          <w:sz w:val="16"/>
          <w:szCs w:val="16"/>
        </w:rPr>
      </w:pPr>
      <w:bookmarkStart w:id="0" w:name="_GoBack"/>
    </w:p>
    <w:bookmarkEnd w:id="0"/>
    <w:p w:rsidR="00A6489A" w:rsidRPr="00A7375C" w:rsidRDefault="00A6489A" w:rsidP="00B553DA">
      <w:pPr>
        <w:shd w:val="clear" w:color="auto" w:fill="FFFFFF"/>
        <w:jc w:val="both"/>
        <w:rPr>
          <w:rFonts w:ascii="Arial" w:hAnsi="Arial" w:cs="Arial"/>
          <w:spacing w:val="-4"/>
          <w:sz w:val="24"/>
          <w:szCs w:val="24"/>
        </w:rPr>
      </w:pPr>
      <w:r>
        <w:rPr>
          <w:rFonts w:ascii="Arial" w:hAnsi="Arial" w:cs="Arial"/>
          <w:spacing w:val="-4"/>
          <w:sz w:val="24"/>
          <w:szCs w:val="24"/>
        </w:rPr>
        <w:t>Cabe mencionar que próximamente se tendrá el arranque del Programa Cero Residuos en los Campus Tijuana y Ensenada.</w:t>
      </w:r>
    </w:p>
    <w:p w:rsidR="00B553DA" w:rsidRPr="00790AB4" w:rsidRDefault="00B553DA" w:rsidP="00B553DA">
      <w:pPr>
        <w:shd w:val="clear" w:color="auto" w:fill="FFFFFF"/>
        <w:jc w:val="both"/>
        <w:rPr>
          <w:rFonts w:ascii="Arial" w:hAnsi="Arial" w:cs="Arial"/>
          <w:sz w:val="16"/>
          <w:szCs w:val="16"/>
        </w:rPr>
      </w:pPr>
    </w:p>
    <w:p w:rsidR="00B553DA" w:rsidRDefault="00B553DA" w:rsidP="00B553DA">
      <w:pPr>
        <w:shd w:val="clear" w:color="auto" w:fill="FFFFFF"/>
        <w:jc w:val="both"/>
        <w:rPr>
          <w:rFonts w:ascii="Arial" w:hAnsi="Arial" w:cs="Arial"/>
          <w:sz w:val="24"/>
          <w:szCs w:val="24"/>
        </w:rPr>
      </w:pPr>
      <w:r>
        <w:rPr>
          <w:rFonts w:ascii="Arial" w:hAnsi="Arial" w:cs="Arial"/>
          <w:sz w:val="24"/>
          <w:szCs w:val="24"/>
        </w:rPr>
        <w:t xml:space="preserve">También conformaron el presídium el doctor Benjamín Valdez Salas, en representación de la Junta de Gobierno de la UABC; doctor Ángel </w:t>
      </w:r>
      <w:proofErr w:type="spellStart"/>
      <w:r>
        <w:rPr>
          <w:rFonts w:ascii="Arial" w:hAnsi="Arial" w:cs="Arial"/>
          <w:sz w:val="24"/>
          <w:szCs w:val="24"/>
        </w:rPr>
        <w:t>Norzagaray</w:t>
      </w:r>
      <w:proofErr w:type="spellEnd"/>
      <w:r>
        <w:rPr>
          <w:rFonts w:ascii="Arial" w:hAnsi="Arial" w:cs="Arial"/>
          <w:sz w:val="24"/>
          <w:szCs w:val="24"/>
        </w:rPr>
        <w:t xml:space="preserve"> </w:t>
      </w:r>
      <w:proofErr w:type="spellStart"/>
      <w:r>
        <w:rPr>
          <w:rFonts w:ascii="Arial" w:hAnsi="Arial" w:cs="Arial"/>
          <w:sz w:val="24"/>
          <w:szCs w:val="24"/>
        </w:rPr>
        <w:t>Norzagaray</w:t>
      </w:r>
      <w:proofErr w:type="spellEnd"/>
      <w:r>
        <w:rPr>
          <w:rFonts w:ascii="Arial" w:hAnsi="Arial" w:cs="Arial"/>
          <w:sz w:val="24"/>
          <w:szCs w:val="24"/>
        </w:rPr>
        <w:t>, Vicerrector del Campus Mexicali; licenciada Myriam Serra Castellano</w:t>
      </w:r>
      <w:r w:rsidR="00702F61">
        <w:rPr>
          <w:rFonts w:ascii="Arial" w:hAnsi="Arial" w:cs="Arial"/>
          <w:sz w:val="24"/>
          <w:szCs w:val="24"/>
        </w:rPr>
        <w:t>s</w:t>
      </w:r>
      <w:r>
        <w:rPr>
          <w:rFonts w:ascii="Arial" w:hAnsi="Arial" w:cs="Arial"/>
          <w:sz w:val="24"/>
          <w:szCs w:val="24"/>
        </w:rPr>
        <w:t>, Presidenta de Fundación Hélice, A.C.; ingeniero Carlos Alejandro Gámez Guerrero, Gerente General de GEN Industrial</w:t>
      </w:r>
      <w:r w:rsidR="006206BC">
        <w:rPr>
          <w:rFonts w:ascii="Arial" w:hAnsi="Arial" w:cs="Arial"/>
          <w:sz w:val="24"/>
          <w:szCs w:val="24"/>
        </w:rPr>
        <w:t xml:space="preserve">; licenciada Stephanie </w:t>
      </w:r>
      <w:proofErr w:type="spellStart"/>
      <w:r w:rsidR="006206BC">
        <w:rPr>
          <w:rFonts w:ascii="Arial" w:hAnsi="Arial" w:cs="Arial"/>
          <w:sz w:val="24"/>
          <w:szCs w:val="24"/>
        </w:rPr>
        <w:t>Barger</w:t>
      </w:r>
      <w:proofErr w:type="spellEnd"/>
      <w:r w:rsidR="006206BC">
        <w:rPr>
          <w:rFonts w:ascii="Arial" w:hAnsi="Arial" w:cs="Arial"/>
          <w:sz w:val="24"/>
          <w:szCs w:val="24"/>
        </w:rPr>
        <w:t xml:space="preserve">, Directora del Transformación y Desarrollo de Mercados del True Zero </w:t>
      </w:r>
      <w:proofErr w:type="spellStart"/>
      <w:r w:rsidR="006206BC">
        <w:rPr>
          <w:rFonts w:ascii="Arial" w:hAnsi="Arial" w:cs="Arial"/>
          <w:sz w:val="24"/>
          <w:szCs w:val="24"/>
        </w:rPr>
        <w:t>Waste</w:t>
      </w:r>
      <w:proofErr w:type="spellEnd"/>
      <w:r w:rsidR="006206BC">
        <w:rPr>
          <w:rFonts w:ascii="Arial" w:hAnsi="Arial" w:cs="Arial"/>
          <w:sz w:val="24"/>
          <w:szCs w:val="24"/>
        </w:rPr>
        <w:t xml:space="preserve"> Programa; así como el señor</w:t>
      </w:r>
      <w:r w:rsidR="00702F61">
        <w:rPr>
          <w:rFonts w:ascii="Arial" w:hAnsi="Arial" w:cs="Arial"/>
          <w:sz w:val="24"/>
          <w:szCs w:val="24"/>
        </w:rPr>
        <w:t xml:space="preserve"> Eduardo Higuera Mejía, representante de los locatarios del Centro Comunitario del Campus Mexicali.</w:t>
      </w:r>
    </w:p>
    <w:p w:rsidR="00B553DA" w:rsidRDefault="00B553DA" w:rsidP="00B553DA">
      <w:pPr>
        <w:shd w:val="clear" w:color="auto" w:fill="FFFFFF"/>
        <w:jc w:val="both"/>
        <w:rPr>
          <w:rFonts w:ascii="Arial" w:hAnsi="Arial" w:cs="Arial"/>
          <w:sz w:val="24"/>
          <w:szCs w:val="24"/>
        </w:rPr>
      </w:pPr>
    </w:p>
    <w:p w:rsidR="00B553DA" w:rsidRDefault="00B553DA" w:rsidP="00B553DA">
      <w:pPr>
        <w:shd w:val="clear" w:color="auto" w:fill="FFFFFF"/>
        <w:jc w:val="both"/>
        <w:rPr>
          <w:rFonts w:ascii="Arial" w:hAnsi="Arial" w:cs="Arial"/>
          <w:sz w:val="24"/>
          <w:szCs w:val="24"/>
        </w:rPr>
      </w:pPr>
    </w:p>
    <w:p w:rsidR="00B553DA" w:rsidRDefault="00B553DA" w:rsidP="00B553DA">
      <w:pPr>
        <w:shd w:val="clear" w:color="auto" w:fill="FFFFFF"/>
        <w:jc w:val="both"/>
        <w:rPr>
          <w:rFonts w:ascii="Arial" w:hAnsi="Arial" w:cs="Arial"/>
          <w:b/>
          <w:sz w:val="16"/>
          <w:szCs w:val="16"/>
        </w:rPr>
      </w:pPr>
    </w:p>
    <w:sectPr w:rsidR="00B553DA" w:rsidSect="00CE1A87">
      <w:pgSz w:w="12240" w:h="15840"/>
      <w:pgMar w:top="0" w:right="900" w:bottom="142" w:left="85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659C6" w:rsidRDefault="00C659C6">
      <w:r>
        <w:separator/>
      </w:r>
    </w:p>
  </w:endnote>
  <w:endnote w:type="continuationSeparator" w:id="0">
    <w:p w:rsidR="00C659C6" w:rsidRDefault="00C659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Klavika Lt">
    <w:altName w:val="Klavika Lt"/>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659C6" w:rsidRDefault="00C659C6">
      <w:r>
        <w:rPr>
          <w:color w:val="000000"/>
        </w:rPr>
        <w:separator/>
      </w:r>
    </w:p>
  </w:footnote>
  <w:footnote w:type="continuationSeparator" w:id="0">
    <w:p w:rsidR="00C659C6" w:rsidRDefault="00C659C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B012B"/>
    <w:multiLevelType w:val="hybridMultilevel"/>
    <w:tmpl w:val="0960E5D0"/>
    <w:lvl w:ilvl="0" w:tplc="1DEE7780">
      <w:start w:val="1"/>
      <w:numFmt w:val="bullet"/>
      <w:lvlText w:val=""/>
      <w:lvlJc w:val="left"/>
      <w:pPr>
        <w:ind w:left="720" w:hanging="360"/>
      </w:pPr>
      <w:rPr>
        <w:rFonts w:ascii="Symbol" w:hAnsi="Symbol" w:hint="default"/>
        <w:color w:val="auto"/>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01EF68D9"/>
    <w:multiLevelType w:val="hybridMultilevel"/>
    <w:tmpl w:val="49500D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05855CA9"/>
    <w:multiLevelType w:val="hybridMultilevel"/>
    <w:tmpl w:val="B4E08836"/>
    <w:lvl w:ilvl="0" w:tplc="F1D64D5E">
      <w:start w:val="1"/>
      <w:numFmt w:val="bullet"/>
      <w:lvlText w:val=""/>
      <w:lvlJc w:val="left"/>
      <w:pPr>
        <w:ind w:left="578" w:hanging="360"/>
      </w:pPr>
      <w:rPr>
        <w:rFonts w:ascii="Symbol" w:hAnsi="Symbol" w:hint="default"/>
        <w:color w:val="auto"/>
        <w:sz w:val="24"/>
      </w:rPr>
    </w:lvl>
    <w:lvl w:ilvl="1" w:tplc="080A0003" w:tentative="1">
      <w:start w:val="1"/>
      <w:numFmt w:val="bullet"/>
      <w:lvlText w:val="o"/>
      <w:lvlJc w:val="left"/>
      <w:pPr>
        <w:ind w:left="1298" w:hanging="360"/>
      </w:pPr>
      <w:rPr>
        <w:rFonts w:ascii="Courier New" w:hAnsi="Courier New" w:cs="Courier New" w:hint="default"/>
      </w:rPr>
    </w:lvl>
    <w:lvl w:ilvl="2" w:tplc="080A0005" w:tentative="1">
      <w:start w:val="1"/>
      <w:numFmt w:val="bullet"/>
      <w:lvlText w:val=""/>
      <w:lvlJc w:val="left"/>
      <w:pPr>
        <w:ind w:left="2018" w:hanging="360"/>
      </w:pPr>
      <w:rPr>
        <w:rFonts w:ascii="Wingdings" w:hAnsi="Wingdings" w:hint="default"/>
      </w:rPr>
    </w:lvl>
    <w:lvl w:ilvl="3" w:tplc="080A0001" w:tentative="1">
      <w:start w:val="1"/>
      <w:numFmt w:val="bullet"/>
      <w:lvlText w:val=""/>
      <w:lvlJc w:val="left"/>
      <w:pPr>
        <w:ind w:left="2738" w:hanging="360"/>
      </w:pPr>
      <w:rPr>
        <w:rFonts w:ascii="Symbol" w:hAnsi="Symbol" w:hint="default"/>
      </w:rPr>
    </w:lvl>
    <w:lvl w:ilvl="4" w:tplc="080A0003" w:tentative="1">
      <w:start w:val="1"/>
      <w:numFmt w:val="bullet"/>
      <w:lvlText w:val="o"/>
      <w:lvlJc w:val="left"/>
      <w:pPr>
        <w:ind w:left="3458" w:hanging="360"/>
      </w:pPr>
      <w:rPr>
        <w:rFonts w:ascii="Courier New" w:hAnsi="Courier New" w:cs="Courier New" w:hint="default"/>
      </w:rPr>
    </w:lvl>
    <w:lvl w:ilvl="5" w:tplc="080A0005" w:tentative="1">
      <w:start w:val="1"/>
      <w:numFmt w:val="bullet"/>
      <w:lvlText w:val=""/>
      <w:lvlJc w:val="left"/>
      <w:pPr>
        <w:ind w:left="4178" w:hanging="360"/>
      </w:pPr>
      <w:rPr>
        <w:rFonts w:ascii="Wingdings" w:hAnsi="Wingdings" w:hint="default"/>
      </w:rPr>
    </w:lvl>
    <w:lvl w:ilvl="6" w:tplc="080A0001" w:tentative="1">
      <w:start w:val="1"/>
      <w:numFmt w:val="bullet"/>
      <w:lvlText w:val=""/>
      <w:lvlJc w:val="left"/>
      <w:pPr>
        <w:ind w:left="4898" w:hanging="360"/>
      </w:pPr>
      <w:rPr>
        <w:rFonts w:ascii="Symbol" w:hAnsi="Symbol" w:hint="default"/>
      </w:rPr>
    </w:lvl>
    <w:lvl w:ilvl="7" w:tplc="080A0003" w:tentative="1">
      <w:start w:val="1"/>
      <w:numFmt w:val="bullet"/>
      <w:lvlText w:val="o"/>
      <w:lvlJc w:val="left"/>
      <w:pPr>
        <w:ind w:left="5618" w:hanging="360"/>
      </w:pPr>
      <w:rPr>
        <w:rFonts w:ascii="Courier New" w:hAnsi="Courier New" w:cs="Courier New" w:hint="default"/>
      </w:rPr>
    </w:lvl>
    <w:lvl w:ilvl="8" w:tplc="080A0005" w:tentative="1">
      <w:start w:val="1"/>
      <w:numFmt w:val="bullet"/>
      <w:lvlText w:val=""/>
      <w:lvlJc w:val="left"/>
      <w:pPr>
        <w:ind w:left="6338" w:hanging="360"/>
      </w:pPr>
      <w:rPr>
        <w:rFonts w:ascii="Wingdings" w:hAnsi="Wingdings" w:hint="default"/>
      </w:rPr>
    </w:lvl>
  </w:abstractNum>
  <w:abstractNum w:abstractNumId="3">
    <w:nsid w:val="065940C1"/>
    <w:multiLevelType w:val="hybridMultilevel"/>
    <w:tmpl w:val="8B9A15E0"/>
    <w:lvl w:ilvl="0" w:tplc="B2922B3E">
      <w:start w:val="1"/>
      <w:numFmt w:val="bullet"/>
      <w:lvlText w:val=""/>
      <w:lvlJc w:val="left"/>
      <w:pPr>
        <w:ind w:left="720" w:hanging="360"/>
      </w:pPr>
      <w:rPr>
        <w:rFonts w:ascii="Symbol" w:hAnsi="Symbol" w:hint="default"/>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098448BA"/>
    <w:multiLevelType w:val="hybridMultilevel"/>
    <w:tmpl w:val="E3A27B6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A3E10A5"/>
    <w:multiLevelType w:val="hybridMultilevel"/>
    <w:tmpl w:val="30B86634"/>
    <w:lvl w:ilvl="0" w:tplc="6A4451CE">
      <w:start w:val="1"/>
      <w:numFmt w:val="bullet"/>
      <w:lvlText w:val=""/>
      <w:lvlJc w:val="left"/>
      <w:pPr>
        <w:ind w:left="502" w:hanging="360"/>
      </w:pPr>
      <w:rPr>
        <w:rFonts w:ascii="Symbol" w:hAnsi="Symbol" w:hint="default"/>
        <w:sz w:val="24"/>
        <w:szCs w:val="24"/>
      </w:rPr>
    </w:lvl>
    <w:lvl w:ilvl="1" w:tplc="080A0003">
      <w:start w:val="1"/>
      <w:numFmt w:val="bullet"/>
      <w:lvlText w:val="o"/>
      <w:lvlJc w:val="left"/>
      <w:pPr>
        <w:ind w:left="1222" w:hanging="360"/>
      </w:pPr>
      <w:rPr>
        <w:rFonts w:ascii="Courier New" w:hAnsi="Courier New" w:cs="Courier New" w:hint="default"/>
      </w:rPr>
    </w:lvl>
    <w:lvl w:ilvl="2" w:tplc="080A0005">
      <w:start w:val="1"/>
      <w:numFmt w:val="bullet"/>
      <w:lvlText w:val=""/>
      <w:lvlJc w:val="left"/>
      <w:pPr>
        <w:ind w:left="1942" w:hanging="360"/>
      </w:pPr>
      <w:rPr>
        <w:rFonts w:ascii="Wingdings" w:hAnsi="Wingdings" w:hint="default"/>
      </w:rPr>
    </w:lvl>
    <w:lvl w:ilvl="3" w:tplc="080A0001">
      <w:start w:val="1"/>
      <w:numFmt w:val="bullet"/>
      <w:lvlText w:val=""/>
      <w:lvlJc w:val="left"/>
      <w:pPr>
        <w:ind w:left="2662" w:hanging="360"/>
      </w:pPr>
      <w:rPr>
        <w:rFonts w:ascii="Symbol" w:hAnsi="Symbol" w:hint="default"/>
      </w:rPr>
    </w:lvl>
    <w:lvl w:ilvl="4" w:tplc="080A0003">
      <w:start w:val="1"/>
      <w:numFmt w:val="bullet"/>
      <w:lvlText w:val="o"/>
      <w:lvlJc w:val="left"/>
      <w:pPr>
        <w:ind w:left="3382" w:hanging="360"/>
      </w:pPr>
      <w:rPr>
        <w:rFonts w:ascii="Courier New" w:hAnsi="Courier New" w:cs="Courier New" w:hint="default"/>
      </w:rPr>
    </w:lvl>
    <w:lvl w:ilvl="5" w:tplc="080A0005">
      <w:start w:val="1"/>
      <w:numFmt w:val="bullet"/>
      <w:lvlText w:val=""/>
      <w:lvlJc w:val="left"/>
      <w:pPr>
        <w:ind w:left="4102" w:hanging="360"/>
      </w:pPr>
      <w:rPr>
        <w:rFonts w:ascii="Wingdings" w:hAnsi="Wingdings" w:hint="default"/>
      </w:rPr>
    </w:lvl>
    <w:lvl w:ilvl="6" w:tplc="080A0001">
      <w:start w:val="1"/>
      <w:numFmt w:val="bullet"/>
      <w:lvlText w:val=""/>
      <w:lvlJc w:val="left"/>
      <w:pPr>
        <w:ind w:left="4822" w:hanging="360"/>
      </w:pPr>
      <w:rPr>
        <w:rFonts w:ascii="Symbol" w:hAnsi="Symbol" w:hint="default"/>
      </w:rPr>
    </w:lvl>
    <w:lvl w:ilvl="7" w:tplc="080A0003">
      <w:start w:val="1"/>
      <w:numFmt w:val="bullet"/>
      <w:lvlText w:val="o"/>
      <w:lvlJc w:val="left"/>
      <w:pPr>
        <w:ind w:left="5542" w:hanging="360"/>
      </w:pPr>
      <w:rPr>
        <w:rFonts w:ascii="Courier New" w:hAnsi="Courier New" w:cs="Courier New" w:hint="default"/>
      </w:rPr>
    </w:lvl>
    <w:lvl w:ilvl="8" w:tplc="080A0005">
      <w:start w:val="1"/>
      <w:numFmt w:val="bullet"/>
      <w:lvlText w:val=""/>
      <w:lvlJc w:val="left"/>
      <w:pPr>
        <w:ind w:left="6262" w:hanging="360"/>
      </w:pPr>
      <w:rPr>
        <w:rFonts w:ascii="Wingdings" w:hAnsi="Wingdings" w:hint="default"/>
      </w:rPr>
    </w:lvl>
  </w:abstractNum>
  <w:abstractNum w:abstractNumId="6">
    <w:nsid w:val="0A7444C3"/>
    <w:multiLevelType w:val="hybridMultilevel"/>
    <w:tmpl w:val="824043F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0DD9796D"/>
    <w:multiLevelType w:val="hybridMultilevel"/>
    <w:tmpl w:val="56EE716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0E975A26"/>
    <w:multiLevelType w:val="hybridMultilevel"/>
    <w:tmpl w:val="6C36E21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10733EB5"/>
    <w:multiLevelType w:val="multilevel"/>
    <w:tmpl w:val="E7C04B0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
    <w:nsid w:val="123C4450"/>
    <w:multiLevelType w:val="multilevel"/>
    <w:tmpl w:val="EDE6402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1">
    <w:nsid w:val="14D01303"/>
    <w:multiLevelType w:val="hybridMultilevel"/>
    <w:tmpl w:val="F63C27F0"/>
    <w:lvl w:ilvl="0" w:tplc="99F25D52">
      <w:start w:val="1"/>
      <w:numFmt w:val="bullet"/>
      <w:lvlText w:val=""/>
      <w:lvlJc w:val="left"/>
      <w:pPr>
        <w:ind w:left="720" w:hanging="360"/>
      </w:pPr>
      <w:rPr>
        <w:rFonts w:ascii="Symbol" w:hAnsi="Symbol" w:hint="default"/>
        <w:color w:val="000000"/>
        <w:sz w:val="24"/>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2">
    <w:nsid w:val="169D2D4F"/>
    <w:multiLevelType w:val="hybridMultilevel"/>
    <w:tmpl w:val="BD6EB8AE"/>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3">
    <w:nsid w:val="17332422"/>
    <w:multiLevelType w:val="hybridMultilevel"/>
    <w:tmpl w:val="CF86C0B4"/>
    <w:lvl w:ilvl="0" w:tplc="080A0001">
      <w:start w:val="1"/>
      <w:numFmt w:val="bullet"/>
      <w:lvlText w:val=""/>
      <w:lvlJc w:val="left"/>
      <w:pPr>
        <w:ind w:left="578" w:hanging="360"/>
      </w:pPr>
      <w:rPr>
        <w:rFonts w:ascii="Symbol" w:hAnsi="Symbol" w:hint="default"/>
      </w:rPr>
    </w:lvl>
    <w:lvl w:ilvl="1" w:tplc="080A0003" w:tentative="1">
      <w:start w:val="1"/>
      <w:numFmt w:val="bullet"/>
      <w:lvlText w:val="o"/>
      <w:lvlJc w:val="left"/>
      <w:pPr>
        <w:ind w:left="1298" w:hanging="360"/>
      </w:pPr>
      <w:rPr>
        <w:rFonts w:ascii="Courier New" w:hAnsi="Courier New" w:cs="Courier New" w:hint="default"/>
      </w:rPr>
    </w:lvl>
    <w:lvl w:ilvl="2" w:tplc="080A0005" w:tentative="1">
      <w:start w:val="1"/>
      <w:numFmt w:val="bullet"/>
      <w:lvlText w:val=""/>
      <w:lvlJc w:val="left"/>
      <w:pPr>
        <w:ind w:left="2018" w:hanging="360"/>
      </w:pPr>
      <w:rPr>
        <w:rFonts w:ascii="Wingdings" w:hAnsi="Wingdings" w:hint="default"/>
      </w:rPr>
    </w:lvl>
    <w:lvl w:ilvl="3" w:tplc="080A0001" w:tentative="1">
      <w:start w:val="1"/>
      <w:numFmt w:val="bullet"/>
      <w:lvlText w:val=""/>
      <w:lvlJc w:val="left"/>
      <w:pPr>
        <w:ind w:left="2738" w:hanging="360"/>
      </w:pPr>
      <w:rPr>
        <w:rFonts w:ascii="Symbol" w:hAnsi="Symbol" w:hint="default"/>
      </w:rPr>
    </w:lvl>
    <w:lvl w:ilvl="4" w:tplc="080A0003" w:tentative="1">
      <w:start w:val="1"/>
      <w:numFmt w:val="bullet"/>
      <w:lvlText w:val="o"/>
      <w:lvlJc w:val="left"/>
      <w:pPr>
        <w:ind w:left="3458" w:hanging="360"/>
      </w:pPr>
      <w:rPr>
        <w:rFonts w:ascii="Courier New" w:hAnsi="Courier New" w:cs="Courier New" w:hint="default"/>
      </w:rPr>
    </w:lvl>
    <w:lvl w:ilvl="5" w:tplc="080A0005" w:tentative="1">
      <w:start w:val="1"/>
      <w:numFmt w:val="bullet"/>
      <w:lvlText w:val=""/>
      <w:lvlJc w:val="left"/>
      <w:pPr>
        <w:ind w:left="4178" w:hanging="360"/>
      </w:pPr>
      <w:rPr>
        <w:rFonts w:ascii="Wingdings" w:hAnsi="Wingdings" w:hint="default"/>
      </w:rPr>
    </w:lvl>
    <w:lvl w:ilvl="6" w:tplc="080A0001" w:tentative="1">
      <w:start w:val="1"/>
      <w:numFmt w:val="bullet"/>
      <w:lvlText w:val=""/>
      <w:lvlJc w:val="left"/>
      <w:pPr>
        <w:ind w:left="4898" w:hanging="360"/>
      </w:pPr>
      <w:rPr>
        <w:rFonts w:ascii="Symbol" w:hAnsi="Symbol" w:hint="default"/>
      </w:rPr>
    </w:lvl>
    <w:lvl w:ilvl="7" w:tplc="080A0003" w:tentative="1">
      <w:start w:val="1"/>
      <w:numFmt w:val="bullet"/>
      <w:lvlText w:val="o"/>
      <w:lvlJc w:val="left"/>
      <w:pPr>
        <w:ind w:left="5618" w:hanging="360"/>
      </w:pPr>
      <w:rPr>
        <w:rFonts w:ascii="Courier New" w:hAnsi="Courier New" w:cs="Courier New" w:hint="default"/>
      </w:rPr>
    </w:lvl>
    <w:lvl w:ilvl="8" w:tplc="080A0005" w:tentative="1">
      <w:start w:val="1"/>
      <w:numFmt w:val="bullet"/>
      <w:lvlText w:val=""/>
      <w:lvlJc w:val="left"/>
      <w:pPr>
        <w:ind w:left="6338" w:hanging="360"/>
      </w:pPr>
      <w:rPr>
        <w:rFonts w:ascii="Wingdings" w:hAnsi="Wingdings" w:hint="default"/>
      </w:rPr>
    </w:lvl>
  </w:abstractNum>
  <w:abstractNum w:abstractNumId="14">
    <w:nsid w:val="243710C7"/>
    <w:multiLevelType w:val="hybridMultilevel"/>
    <w:tmpl w:val="AE5807B4"/>
    <w:lvl w:ilvl="0" w:tplc="CB8A2506">
      <w:start w:val="1"/>
      <w:numFmt w:val="bullet"/>
      <w:lvlText w:val=""/>
      <w:lvlJc w:val="left"/>
      <w:pPr>
        <w:ind w:left="720" w:hanging="360"/>
      </w:pPr>
      <w:rPr>
        <w:rFonts w:ascii="Symbol" w:hAnsi="Symbol" w:hint="default"/>
        <w:sz w:val="24"/>
        <w:szCs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nsid w:val="27540DAD"/>
    <w:multiLevelType w:val="hybridMultilevel"/>
    <w:tmpl w:val="939414DE"/>
    <w:lvl w:ilvl="0" w:tplc="080A0001">
      <w:start w:val="1"/>
      <w:numFmt w:val="bullet"/>
      <w:lvlText w:val=""/>
      <w:lvlJc w:val="left"/>
      <w:pPr>
        <w:ind w:left="1504" w:hanging="360"/>
      </w:pPr>
      <w:rPr>
        <w:rFonts w:ascii="Symbol" w:hAnsi="Symbol" w:hint="default"/>
      </w:rPr>
    </w:lvl>
    <w:lvl w:ilvl="1" w:tplc="080A0003" w:tentative="1">
      <w:start w:val="1"/>
      <w:numFmt w:val="bullet"/>
      <w:lvlText w:val="o"/>
      <w:lvlJc w:val="left"/>
      <w:pPr>
        <w:ind w:left="2224" w:hanging="360"/>
      </w:pPr>
      <w:rPr>
        <w:rFonts w:ascii="Courier New" w:hAnsi="Courier New" w:cs="Courier New" w:hint="default"/>
      </w:rPr>
    </w:lvl>
    <w:lvl w:ilvl="2" w:tplc="080A0005" w:tentative="1">
      <w:start w:val="1"/>
      <w:numFmt w:val="bullet"/>
      <w:lvlText w:val=""/>
      <w:lvlJc w:val="left"/>
      <w:pPr>
        <w:ind w:left="2944" w:hanging="360"/>
      </w:pPr>
      <w:rPr>
        <w:rFonts w:ascii="Wingdings" w:hAnsi="Wingdings" w:hint="default"/>
      </w:rPr>
    </w:lvl>
    <w:lvl w:ilvl="3" w:tplc="080A0001" w:tentative="1">
      <w:start w:val="1"/>
      <w:numFmt w:val="bullet"/>
      <w:lvlText w:val=""/>
      <w:lvlJc w:val="left"/>
      <w:pPr>
        <w:ind w:left="3664" w:hanging="360"/>
      </w:pPr>
      <w:rPr>
        <w:rFonts w:ascii="Symbol" w:hAnsi="Symbol" w:hint="default"/>
      </w:rPr>
    </w:lvl>
    <w:lvl w:ilvl="4" w:tplc="080A0003" w:tentative="1">
      <w:start w:val="1"/>
      <w:numFmt w:val="bullet"/>
      <w:lvlText w:val="o"/>
      <w:lvlJc w:val="left"/>
      <w:pPr>
        <w:ind w:left="4384" w:hanging="360"/>
      </w:pPr>
      <w:rPr>
        <w:rFonts w:ascii="Courier New" w:hAnsi="Courier New" w:cs="Courier New" w:hint="default"/>
      </w:rPr>
    </w:lvl>
    <w:lvl w:ilvl="5" w:tplc="080A0005" w:tentative="1">
      <w:start w:val="1"/>
      <w:numFmt w:val="bullet"/>
      <w:lvlText w:val=""/>
      <w:lvlJc w:val="left"/>
      <w:pPr>
        <w:ind w:left="5104" w:hanging="360"/>
      </w:pPr>
      <w:rPr>
        <w:rFonts w:ascii="Wingdings" w:hAnsi="Wingdings" w:hint="default"/>
      </w:rPr>
    </w:lvl>
    <w:lvl w:ilvl="6" w:tplc="080A0001" w:tentative="1">
      <w:start w:val="1"/>
      <w:numFmt w:val="bullet"/>
      <w:lvlText w:val=""/>
      <w:lvlJc w:val="left"/>
      <w:pPr>
        <w:ind w:left="5824" w:hanging="360"/>
      </w:pPr>
      <w:rPr>
        <w:rFonts w:ascii="Symbol" w:hAnsi="Symbol" w:hint="default"/>
      </w:rPr>
    </w:lvl>
    <w:lvl w:ilvl="7" w:tplc="080A0003" w:tentative="1">
      <w:start w:val="1"/>
      <w:numFmt w:val="bullet"/>
      <w:lvlText w:val="o"/>
      <w:lvlJc w:val="left"/>
      <w:pPr>
        <w:ind w:left="6544" w:hanging="360"/>
      </w:pPr>
      <w:rPr>
        <w:rFonts w:ascii="Courier New" w:hAnsi="Courier New" w:cs="Courier New" w:hint="default"/>
      </w:rPr>
    </w:lvl>
    <w:lvl w:ilvl="8" w:tplc="080A0005" w:tentative="1">
      <w:start w:val="1"/>
      <w:numFmt w:val="bullet"/>
      <w:lvlText w:val=""/>
      <w:lvlJc w:val="left"/>
      <w:pPr>
        <w:ind w:left="7264" w:hanging="360"/>
      </w:pPr>
      <w:rPr>
        <w:rFonts w:ascii="Wingdings" w:hAnsi="Wingdings" w:hint="default"/>
      </w:rPr>
    </w:lvl>
  </w:abstractNum>
  <w:abstractNum w:abstractNumId="16">
    <w:nsid w:val="28102433"/>
    <w:multiLevelType w:val="hybridMultilevel"/>
    <w:tmpl w:val="F7424BA6"/>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nsid w:val="28766206"/>
    <w:multiLevelType w:val="hybridMultilevel"/>
    <w:tmpl w:val="CCB268C2"/>
    <w:lvl w:ilvl="0" w:tplc="44C22B6A">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nsid w:val="29C115E3"/>
    <w:multiLevelType w:val="hybridMultilevel"/>
    <w:tmpl w:val="B21EDDC6"/>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19">
    <w:nsid w:val="2EFD496D"/>
    <w:multiLevelType w:val="hybridMultilevel"/>
    <w:tmpl w:val="D4464242"/>
    <w:lvl w:ilvl="0" w:tplc="351E08DA">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nsid w:val="30817355"/>
    <w:multiLevelType w:val="hybridMultilevel"/>
    <w:tmpl w:val="B09C023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nsid w:val="351C3C35"/>
    <w:multiLevelType w:val="hybridMultilevel"/>
    <w:tmpl w:val="F52A146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nsid w:val="35570305"/>
    <w:multiLevelType w:val="hybridMultilevel"/>
    <w:tmpl w:val="045C861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nsid w:val="39FA70EA"/>
    <w:multiLevelType w:val="multilevel"/>
    <w:tmpl w:val="1A2A11A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4">
    <w:nsid w:val="3A410803"/>
    <w:multiLevelType w:val="hybridMultilevel"/>
    <w:tmpl w:val="389867FC"/>
    <w:lvl w:ilvl="0" w:tplc="080A0001">
      <w:start w:val="1"/>
      <w:numFmt w:val="bullet"/>
      <w:lvlText w:val=""/>
      <w:lvlJc w:val="left"/>
      <w:pPr>
        <w:ind w:left="1111" w:hanging="360"/>
      </w:pPr>
      <w:rPr>
        <w:rFonts w:ascii="Symbol" w:hAnsi="Symbol" w:hint="default"/>
      </w:rPr>
    </w:lvl>
    <w:lvl w:ilvl="1" w:tplc="080A0003" w:tentative="1">
      <w:start w:val="1"/>
      <w:numFmt w:val="bullet"/>
      <w:lvlText w:val="o"/>
      <w:lvlJc w:val="left"/>
      <w:pPr>
        <w:ind w:left="1831" w:hanging="360"/>
      </w:pPr>
      <w:rPr>
        <w:rFonts w:ascii="Courier New" w:hAnsi="Courier New" w:cs="Courier New" w:hint="default"/>
      </w:rPr>
    </w:lvl>
    <w:lvl w:ilvl="2" w:tplc="080A0005" w:tentative="1">
      <w:start w:val="1"/>
      <w:numFmt w:val="bullet"/>
      <w:lvlText w:val=""/>
      <w:lvlJc w:val="left"/>
      <w:pPr>
        <w:ind w:left="2551" w:hanging="360"/>
      </w:pPr>
      <w:rPr>
        <w:rFonts w:ascii="Wingdings" w:hAnsi="Wingdings" w:hint="default"/>
      </w:rPr>
    </w:lvl>
    <w:lvl w:ilvl="3" w:tplc="080A0001" w:tentative="1">
      <w:start w:val="1"/>
      <w:numFmt w:val="bullet"/>
      <w:lvlText w:val=""/>
      <w:lvlJc w:val="left"/>
      <w:pPr>
        <w:ind w:left="3271" w:hanging="360"/>
      </w:pPr>
      <w:rPr>
        <w:rFonts w:ascii="Symbol" w:hAnsi="Symbol" w:hint="default"/>
      </w:rPr>
    </w:lvl>
    <w:lvl w:ilvl="4" w:tplc="080A0003" w:tentative="1">
      <w:start w:val="1"/>
      <w:numFmt w:val="bullet"/>
      <w:lvlText w:val="o"/>
      <w:lvlJc w:val="left"/>
      <w:pPr>
        <w:ind w:left="3991" w:hanging="360"/>
      </w:pPr>
      <w:rPr>
        <w:rFonts w:ascii="Courier New" w:hAnsi="Courier New" w:cs="Courier New" w:hint="default"/>
      </w:rPr>
    </w:lvl>
    <w:lvl w:ilvl="5" w:tplc="080A0005" w:tentative="1">
      <w:start w:val="1"/>
      <w:numFmt w:val="bullet"/>
      <w:lvlText w:val=""/>
      <w:lvlJc w:val="left"/>
      <w:pPr>
        <w:ind w:left="4711" w:hanging="360"/>
      </w:pPr>
      <w:rPr>
        <w:rFonts w:ascii="Wingdings" w:hAnsi="Wingdings" w:hint="default"/>
      </w:rPr>
    </w:lvl>
    <w:lvl w:ilvl="6" w:tplc="080A0001" w:tentative="1">
      <w:start w:val="1"/>
      <w:numFmt w:val="bullet"/>
      <w:lvlText w:val=""/>
      <w:lvlJc w:val="left"/>
      <w:pPr>
        <w:ind w:left="5431" w:hanging="360"/>
      </w:pPr>
      <w:rPr>
        <w:rFonts w:ascii="Symbol" w:hAnsi="Symbol" w:hint="default"/>
      </w:rPr>
    </w:lvl>
    <w:lvl w:ilvl="7" w:tplc="080A0003" w:tentative="1">
      <w:start w:val="1"/>
      <w:numFmt w:val="bullet"/>
      <w:lvlText w:val="o"/>
      <w:lvlJc w:val="left"/>
      <w:pPr>
        <w:ind w:left="6151" w:hanging="360"/>
      </w:pPr>
      <w:rPr>
        <w:rFonts w:ascii="Courier New" w:hAnsi="Courier New" w:cs="Courier New" w:hint="default"/>
      </w:rPr>
    </w:lvl>
    <w:lvl w:ilvl="8" w:tplc="080A0005" w:tentative="1">
      <w:start w:val="1"/>
      <w:numFmt w:val="bullet"/>
      <w:lvlText w:val=""/>
      <w:lvlJc w:val="left"/>
      <w:pPr>
        <w:ind w:left="6871" w:hanging="360"/>
      </w:pPr>
      <w:rPr>
        <w:rFonts w:ascii="Wingdings" w:hAnsi="Wingdings" w:hint="default"/>
      </w:rPr>
    </w:lvl>
  </w:abstractNum>
  <w:abstractNum w:abstractNumId="25">
    <w:nsid w:val="434F0034"/>
    <w:multiLevelType w:val="hybridMultilevel"/>
    <w:tmpl w:val="FE3A79F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nsid w:val="459B1AEF"/>
    <w:multiLevelType w:val="hybridMultilevel"/>
    <w:tmpl w:val="727A0F1E"/>
    <w:lvl w:ilvl="0" w:tplc="5DF60876">
      <w:start w:val="1"/>
      <w:numFmt w:val="decimal"/>
      <w:lvlText w:val="%1."/>
      <w:lvlJc w:val="left"/>
      <w:pPr>
        <w:ind w:left="1410" w:hanging="360"/>
      </w:pPr>
      <w:rPr>
        <w:b w:val="0"/>
      </w:rPr>
    </w:lvl>
    <w:lvl w:ilvl="1" w:tplc="0C0A0019" w:tentative="1">
      <w:start w:val="1"/>
      <w:numFmt w:val="lowerLetter"/>
      <w:lvlText w:val="%2."/>
      <w:lvlJc w:val="left"/>
      <w:pPr>
        <w:ind w:left="2130" w:hanging="360"/>
      </w:pPr>
    </w:lvl>
    <w:lvl w:ilvl="2" w:tplc="0C0A001B" w:tentative="1">
      <w:start w:val="1"/>
      <w:numFmt w:val="lowerRoman"/>
      <w:lvlText w:val="%3."/>
      <w:lvlJc w:val="right"/>
      <w:pPr>
        <w:ind w:left="2850" w:hanging="180"/>
      </w:pPr>
    </w:lvl>
    <w:lvl w:ilvl="3" w:tplc="0C0A000F" w:tentative="1">
      <w:start w:val="1"/>
      <w:numFmt w:val="decimal"/>
      <w:lvlText w:val="%4."/>
      <w:lvlJc w:val="left"/>
      <w:pPr>
        <w:ind w:left="3570" w:hanging="360"/>
      </w:pPr>
    </w:lvl>
    <w:lvl w:ilvl="4" w:tplc="0C0A0019" w:tentative="1">
      <w:start w:val="1"/>
      <w:numFmt w:val="lowerLetter"/>
      <w:lvlText w:val="%5."/>
      <w:lvlJc w:val="left"/>
      <w:pPr>
        <w:ind w:left="4290" w:hanging="360"/>
      </w:pPr>
    </w:lvl>
    <w:lvl w:ilvl="5" w:tplc="0C0A001B" w:tentative="1">
      <w:start w:val="1"/>
      <w:numFmt w:val="lowerRoman"/>
      <w:lvlText w:val="%6."/>
      <w:lvlJc w:val="right"/>
      <w:pPr>
        <w:ind w:left="5010" w:hanging="180"/>
      </w:pPr>
    </w:lvl>
    <w:lvl w:ilvl="6" w:tplc="0C0A000F" w:tentative="1">
      <w:start w:val="1"/>
      <w:numFmt w:val="decimal"/>
      <w:lvlText w:val="%7."/>
      <w:lvlJc w:val="left"/>
      <w:pPr>
        <w:ind w:left="5730" w:hanging="360"/>
      </w:pPr>
    </w:lvl>
    <w:lvl w:ilvl="7" w:tplc="0C0A0019" w:tentative="1">
      <w:start w:val="1"/>
      <w:numFmt w:val="lowerLetter"/>
      <w:lvlText w:val="%8."/>
      <w:lvlJc w:val="left"/>
      <w:pPr>
        <w:ind w:left="6450" w:hanging="360"/>
      </w:pPr>
    </w:lvl>
    <w:lvl w:ilvl="8" w:tplc="0C0A001B" w:tentative="1">
      <w:start w:val="1"/>
      <w:numFmt w:val="lowerRoman"/>
      <w:lvlText w:val="%9."/>
      <w:lvlJc w:val="right"/>
      <w:pPr>
        <w:ind w:left="7170" w:hanging="180"/>
      </w:pPr>
    </w:lvl>
  </w:abstractNum>
  <w:abstractNum w:abstractNumId="27">
    <w:nsid w:val="49A86874"/>
    <w:multiLevelType w:val="hybridMultilevel"/>
    <w:tmpl w:val="F62EE230"/>
    <w:lvl w:ilvl="0" w:tplc="EBC6C728">
      <w:numFmt w:val="bullet"/>
      <w:lvlText w:val="-"/>
      <w:lvlJc w:val="left"/>
      <w:pPr>
        <w:ind w:left="720" w:hanging="360"/>
      </w:pPr>
      <w:rPr>
        <w:rFonts w:ascii="Arial" w:eastAsia="Klavika Lt" w:hAnsi="Arial" w:cs="Arial" w:hint="default"/>
        <w:sz w:val="24"/>
        <w:szCs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nsid w:val="4A9C18AA"/>
    <w:multiLevelType w:val="hybridMultilevel"/>
    <w:tmpl w:val="E59406D8"/>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29">
    <w:nsid w:val="4F430C0F"/>
    <w:multiLevelType w:val="multilevel"/>
    <w:tmpl w:val="B694E8D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0">
    <w:nsid w:val="574E0C62"/>
    <w:multiLevelType w:val="hybridMultilevel"/>
    <w:tmpl w:val="450067BC"/>
    <w:lvl w:ilvl="0" w:tplc="1B62E664">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nsid w:val="5AE70880"/>
    <w:multiLevelType w:val="hybridMultilevel"/>
    <w:tmpl w:val="2BAE38DA"/>
    <w:lvl w:ilvl="0" w:tplc="85AEEF5E">
      <w:start w:val="1"/>
      <w:numFmt w:val="decimal"/>
      <w:lvlText w:val="%1."/>
      <w:lvlJc w:val="left"/>
      <w:pPr>
        <w:ind w:left="1146" w:hanging="360"/>
      </w:pPr>
      <w:rPr>
        <w:b w:val="0"/>
      </w:rPr>
    </w:lvl>
    <w:lvl w:ilvl="1" w:tplc="0C0A0019" w:tentative="1">
      <w:start w:val="1"/>
      <w:numFmt w:val="lowerLetter"/>
      <w:lvlText w:val="%2."/>
      <w:lvlJc w:val="left"/>
      <w:pPr>
        <w:ind w:left="1866" w:hanging="360"/>
      </w:pPr>
    </w:lvl>
    <w:lvl w:ilvl="2" w:tplc="0C0A001B" w:tentative="1">
      <w:start w:val="1"/>
      <w:numFmt w:val="lowerRoman"/>
      <w:lvlText w:val="%3."/>
      <w:lvlJc w:val="right"/>
      <w:pPr>
        <w:ind w:left="2586" w:hanging="180"/>
      </w:pPr>
    </w:lvl>
    <w:lvl w:ilvl="3" w:tplc="0C0A000F" w:tentative="1">
      <w:start w:val="1"/>
      <w:numFmt w:val="decimal"/>
      <w:lvlText w:val="%4."/>
      <w:lvlJc w:val="left"/>
      <w:pPr>
        <w:ind w:left="3306" w:hanging="360"/>
      </w:pPr>
    </w:lvl>
    <w:lvl w:ilvl="4" w:tplc="0C0A0019" w:tentative="1">
      <w:start w:val="1"/>
      <w:numFmt w:val="lowerLetter"/>
      <w:lvlText w:val="%5."/>
      <w:lvlJc w:val="left"/>
      <w:pPr>
        <w:ind w:left="4026" w:hanging="360"/>
      </w:pPr>
    </w:lvl>
    <w:lvl w:ilvl="5" w:tplc="0C0A001B" w:tentative="1">
      <w:start w:val="1"/>
      <w:numFmt w:val="lowerRoman"/>
      <w:lvlText w:val="%6."/>
      <w:lvlJc w:val="right"/>
      <w:pPr>
        <w:ind w:left="4746" w:hanging="180"/>
      </w:pPr>
    </w:lvl>
    <w:lvl w:ilvl="6" w:tplc="0C0A000F" w:tentative="1">
      <w:start w:val="1"/>
      <w:numFmt w:val="decimal"/>
      <w:lvlText w:val="%7."/>
      <w:lvlJc w:val="left"/>
      <w:pPr>
        <w:ind w:left="5466" w:hanging="360"/>
      </w:pPr>
    </w:lvl>
    <w:lvl w:ilvl="7" w:tplc="0C0A0019" w:tentative="1">
      <w:start w:val="1"/>
      <w:numFmt w:val="lowerLetter"/>
      <w:lvlText w:val="%8."/>
      <w:lvlJc w:val="left"/>
      <w:pPr>
        <w:ind w:left="6186" w:hanging="360"/>
      </w:pPr>
    </w:lvl>
    <w:lvl w:ilvl="8" w:tplc="0C0A001B" w:tentative="1">
      <w:start w:val="1"/>
      <w:numFmt w:val="lowerRoman"/>
      <w:lvlText w:val="%9."/>
      <w:lvlJc w:val="right"/>
      <w:pPr>
        <w:ind w:left="6906" w:hanging="180"/>
      </w:pPr>
    </w:lvl>
  </w:abstractNum>
  <w:abstractNum w:abstractNumId="32">
    <w:nsid w:val="5D88667B"/>
    <w:multiLevelType w:val="hybridMultilevel"/>
    <w:tmpl w:val="84A64E1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nsid w:val="60A85798"/>
    <w:multiLevelType w:val="multilevel"/>
    <w:tmpl w:val="728E3E8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4">
    <w:nsid w:val="630A52BC"/>
    <w:multiLevelType w:val="hybridMultilevel"/>
    <w:tmpl w:val="FEC0BEB8"/>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49CA1E80">
      <w:start w:val="1"/>
      <w:numFmt w:val="bullet"/>
      <w:lvlText w:val=""/>
      <w:lvlJc w:val="left"/>
      <w:pPr>
        <w:ind w:left="3164" w:hanging="360"/>
      </w:pPr>
      <w:rPr>
        <w:rFonts w:ascii="Symbol" w:hAnsi="Symbol" w:hint="default"/>
        <w:color w:val="auto"/>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35">
    <w:nsid w:val="63CE2C60"/>
    <w:multiLevelType w:val="multilevel"/>
    <w:tmpl w:val="197C0CEC"/>
    <w:styleLink w:val="LFO1"/>
    <w:lvl w:ilvl="0">
      <w:numFmt w:val="bullet"/>
      <w:pStyle w:val="Listaconvietas"/>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6">
    <w:nsid w:val="643B71CD"/>
    <w:multiLevelType w:val="hybridMultilevel"/>
    <w:tmpl w:val="0A0490F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7">
    <w:nsid w:val="67AC0FBD"/>
    <w:multiLevelType w:val="hybridMultilevel"/>
    <w:tmpl w:val="171836D2"/>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38">
    <w:nsid w:val="69604A29"/>
    <w:multiLevelType w:val="multilevel"/>
    <w:tmpl w:val="A96E54F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9">
    <w:nsid w:val="6AE760C1"/>
    <w:multiLevelType w:val="hybridMultilevel"/>
    <w:tmpl w:val="FEC6A35C"/>
    <w:lvl w:ilvl="0" w:tplc="AE2E9C4C">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0">
    <w:nsid w:val="6B241513"/>
    <w:multiLevelType w:val="hybridMultilevel"/>
    <w:tmpl w:val="36D6FEEC"/>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41">
    <w:nsid w:val="6C705410"/>
    <w:multiLevelType w:val="hybridMultilevel"/>
    <w:tmpl w:val="4BB4853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2">
    <w:nsid w:val="6F7950C9"/>
    <w:multiLevelType w:val="multilevel"/>
    <w:tmpl w:val="FF52847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3">
    <w:nsid w:val="71BD32C5"/>
    <w:multiLevelType w:val="hybridMultilevel"/>
    <w:tmpl w:val="DE808D7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4">
    <w:nsid w:val="736A69DB"/>
    <w:multiLevelType w:val="hybridMultilevel"/>
    <w:tmpl w:val="0E3EBAB2"/>
    <w:lvl w:ilvl="0" w:tplc="080A0001">
      <w:start w:val="1"/>
      <w:numFmt w:val="bullet"/>
      <w:lvlText w:val=""/>
      <w:lvlJc w:val="left"/>
      <w:pPr>
        <w:ind w:left="784" w:hanging="360"/>
      </w:pPr>
      <w:rPr>
        <w:rFonts w:ascii="Symbol" w:hAnsi="Symbol" w:hint="default"/>
      </w:rPr>
    </w:lvl>
    <w:lvl w:ilvl="1" w:tplc="080A0003" w:tentative="1">
      <w:start w:val="1"/>
      <w:numFmt w:val="bullet"/>
      <w:lvlText w:val="o"/>
      <w:lvlJc w:val="left"/>
      <w:pPr>
        <w:ind w:left="1504" w:hanging="360"/>
      </w:pPr>
      <w:rPr>
        <w:rFonts w:ascii="Courier New" w:hAnsi="Courier New" w:cs="Courier New" w:hint="default"/>
      </w:rPr>
    </w:lvl>
    <w:lvl w:ilvl="2" w:tplc="080A0005" w:tentative="1">
      <w:start w:val="1"/>
      <w:numFmt w:val="bullet"/>
      <w:lvlText w:val=""/>
      <w:lvlJc w:val="left"/>
      <w:pPr>
        <w:ind w:left="2224" w:hanging="360"/>
      </w:pPr>
      <w:rPr>
        <w:rFonts w:ascii="Wingdings" w:hAnsi="Wingdings" w:hint="default"/>
      </w:rPr>
    </w:lvl>
    <w:lvl w:ilvl="3" w:tplc="080A0001" w:tentative="1">
      <w:start w:val="1"/>
      <w:numFmt w:val="bullet"/>
      <w:lvlText w:val=""/>
      <w:lvlJc w:val="left"/>
      <w:pPr>
        <w:ind w:left="2944" w:hanging="360"/>
      </w:pPr>
      <w:rPr>
        <w:rFonts w:ascii="Symbol" w:hAnsi="Symbol" w:hint="default"/>
      </w:rPr>
    </w:lvl>
    <w:lvl w:ilvl="4" w:tplc="080A0003" w:tentative="1">
      <w:start w:val="1"/>
      <w:numFmt w:val="bullet"/>
      <w:lvlText w:val="o"/>
      <w:lvlJc w:val="left"/>
      <w:pPr>
        <w:ind w:left="3664" w:hanging="360"/>
      </w:pPr>
      <w:rPr>
        <w:rFonts w:ascii="Courier New" w:hAnsi="Courier New" w:cs="Courier New" w:hint="default"/>
      </w:rPr>
    </w:lvl>
    <w:lvl w:ilvl="5" w:tplc="080A0005" w:tentative="1">
      <w:start w:val="1"/>
      <w:numFmt w:val="bullet"/>
      <w:lvlText w:val=""/>
      <w:lvlJc w:val="left"/>
      <w:pPr>
        <w:ind w:left="4384" w:hanging="360"/>
      </w:pPr>
      <w:rPr>
        <w:rFonts w:ascii="Wingdings" w:hAnsi="Wingdings" w:hint="default"/>
      </w:rPr>
    </w:lvl>
    <w:lvl w:ilvl="6" w:tplc="080A0001" w:tentative="1">
      <w:start w:val="1"/>
      <w:numFmt w:val="bullet"/>
      <w:lvlText w:val=""/>
      <w:lvlJc w:val="left"/>
      <w:pPr>
        <w:ind w:left="5104" w:hanging="360"/>
      </w:pPr>
      <w:rPr>
        <w:rFonts w:ascii="Symbol" w:hAnsi="Symbol" w:hint="default"/>
      </w:rPr>
    </w:lvl>
    <w:lvl w:ilvl="7" w:tplc="080A0003" w:tentative="1">
      <w:start w:val="1"/>
      <w:numFmt w:val="bullet"/>
      <w:lvlText w:val="o"/>
      <w:lvlJc w:val="left"/>
      <w:pPr>
        <w:ind w:left="5824" w:hanging="360"/>
      </w:pPr>
      <w:rPr>
        <w:rFonts w:ascii="Courier New" w:hAnsi="Courier New" w:cs="Courier New" w:hint="default"/>
      </w:rPr>
    </w:lvl>
    <w:lvl w:ilvl="8" w:tplc="080A0005" w:tentative="1">
      <w:start w:val="1"/>
      <w:numFmt w:val="bullet"/>
      <w:lvlText w:val=""/>
      <w:lvlJc w:val="left"/>
      <w:pPr>
        <w:ind w:left="6544" w:hanging="360"/>
      </w:pPr>
      <w:rPr>
        <w:rFonts w:ascii="Wingdings" w:hAnsi="Wingdings" w:hint="default"/>
      </w:rPr>
    </w:lvl>
  </w:abstractNum>
  <w:abstractNum w:abstractNumId="45">
    <w:nsid w:val="7E362AEC"/>
    <w:multiLevelType w:val="hybridMultilevel"/>
    <w:tmpl w:val="29982136"/>
    <w:lvl w:ilvl="0" w:tplc="70AA85FA">
      <w:start w:val="1"/>
      <w:numFmt w:val="bullet"/>
      <w:lvlText w:val=""/>
      <w:lvlJc w:val="left"/>
      <w:pPr>
        <w:ind w:left="5322" w:hanging="360"/>
      </w:pPr>
      <w:rPr>
        <w:rFonts w:ascii="Symbol" w:hAnsi="Symbol" w:hint="default"/>
        <w:color w:val="auto"/>
        <w:sz w:val="24"/>
      </w:rPr>
    </w:lvl>
    <w:lvl w:ilvl="1" w:tplc="080A0003" w:tentative="1">
      <w:start w:val="1"/>
      <w:numFmt w:val="bullet"/>
      <w:lvlText w:val="o"/>
      <w:lvlJc w:val="left"/>
      <w:pPr>
        <w:ind w:left="6042" w:hanging="360"/>
      </w:pPr>
      <w:rPr>
        <w:rFonts w:ascii="Courier New" w:hAnsi="Courier New" w:cs="Courier New" w:hint="default"/>
      </w:rPr>
    </w:lvl>
    <w:lvl w:ilvl="2" w:tplc="080A0005" w:tentative="1">
      <w:start w:val="1"/>
      <w:numFmt w:val="bullet"/>
      <w:lvlText w:val=""/>
      <w:lvlJc w:val="left"/>
      <w:pPr>
        <w:ind w:left="6762" w:hanging="360"/>
      </w:pPr>
      <w:rPr>
        <w:rFonts w:ascii="Wingdings" w:hAnsi="Wingdings" w:hint="default"/>
      </w:rPr>
    </w:lvl>
    <w:lvl w:ilvl="3" w:tplc="080A0001" w:tentative="1">
      <w:start w:val="1"/>
      <w:numFmt w:val="bullet"/>
      <w:lvlText w:val=""/>
      <w:lvlJc w:val="left"/>
      <w:pPr>
        <w:ind w:left="7482" w:hanging="360"/>
      </w:pPr>
      <w:rPr>
        <w:rFonts w:ascii="Symbol" w:hAnsi="Symbol" w:hint="default"/>
      </w:rPr>
    </w:lvl>
    <w:lvl w:ilvl="4" w:tplc="080A0003" w:tentative="1">
      <w:start w:val="1"/>
      <w:numFmt w:val="bullet"/>
      <w:lvlText w:val="o"/>
      <w:lvlJc w:val="left"/>
      <w:pPr>
        <w:ind w:left="8202" w:hanging="360"/>
      </w:pPr>
      <w:rPr>
        <w:rFonts w:ascii="Courier New" w:hAnsi="Courier New" w:cs="Courier New" w:hint="default"/>
      </w:rPr>
    </w:lvl>
    <w:lvl w:ilvl="5" w:tplc="080A0005" w:tentative="1">
      <w:start w:val="1"/>
      <w:numFmt w:val="bullet"/>
      <w:lvlText w:val=""/>
      <w:lvlJc w:val="left"/>
      <w:pPr>
        <w:ind w:left="8922" w:hanging="360"/>
      </w:pPr>
      <w:rPr>
        <w:rFonts w:ascii="Wingdings" w:hAnsi="Wingdings" w:hint="default"/>
      </w:rPr>
    </w:lvl>
    <w:lvl w:ilvl="6" w:tplc="080A0001" w:tentative="1">
      <w:start w:val="1"/>
      <w:numFmt w:val="bullet"/>
      <w:lvlText w:val=""/>
      <w:lvlJc w:val="left"/>
      <w:pPr>
        <w:ind w:left="9642" w:hanging="360"/>
      </w:pPr>
      <w:rPr>
        <w:rFonts w:ascii="Symbol" w:hAnsi="Symbol" w:hint="default"/>
      </w:rPr>
    </w:lvl>
    <w:lvl w:ilvl="7" w:tplc="080A0003" w:tentative="1">
      <w:start w:val="1"/>
      <w:numFmt w:val="bullet"/>
      <w:lvlText w:val="o"/>
      <w:lvlJc w:val="left"/>
      <w:pPr>
        <w:ind w:left="10362" w:hanging="360"/>
      </w:pPr>
      <w:rPr>
        <w:rFonts w:ascii="Courier New" w:hAnsi="Courier New" w:cs="Courier New" w:hint="default"/>
      </w:rPr>
    </w:lvl>
    <w:lvl w:ilvl="8" w:tplc="080A0005" w:tentative="1">
      <w:start w:val="1"/>
      <w:numFmt w:val="bullet"/>
      <w:lvlText w:val=""/>
      <w:lvlJc w:val="left"/>
      <w:pPr>
        <w:ind w:left="11082" w:hanging="360"/>
      </w:pPr>
      <w:rPr>
        <w:rFonts w:ascii="Wingdings" w:hAnsi="Wingdings" w:hint="default"/>
      </w:rPr>
    </w:lvl>
  </w:abstractNum>
  <w:num w:numId="1">
    <w:abstractNumId w:val="35"/>
  </w:num>
  <w:num w:numId="2">
    <w:abstractNumId w:val="2"/>
  </w:num>
  <w:num w:numId="3">
    <w:abstractNumId w:val="24"/>
  </w:num>
  <w:num w:numId="4">
    <w:abstractNumId w:val="16"/>
  </w:num>
  <w:num w:numId="5">
    <w:abstractNumId w:val="45"/>
  </w:num>
  <w:num w:numId="6">
    <w:abstractNumId w:val="40"/>
  </w:num>
  <w:num w:numId="7">
    <w:abstractNumId w:val="32"/>
  </w:num>
  <w:num w:numId="8">
    <w:abstractNumId w:val="6"/>
  </w:num>
  <w:num w:numId="9">
    <w:abstractNumId w:val="28"/>
  </w:num>
  <w:num w:numId="10">
    <w:abstractNumId w:val="18"/>
  </w:num>
  <w:num w:numId="11">
    <w:abstractNumId w:val="34"/>
  </w:num>
  <w:num w:numId="12">
    <w:abstractNumId w:val="21"/>
  </w:num>
  <w:num w:numId="13">
    <w:abstractNumId w:val="25"/>
  </w:num>
  <w:num w:numId="14">
    <w:abstractNumId w:val="36"/>
  </w:num>
  <w:num w:numId="15">
    <w:abstractNumId w:val="17"/>
  </w:num>
  <w:num w:numId="1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9"/>
  </w:num>
  <w:num w:numId="18">
    <w:abstractNumId w:val="0"/>
  </w:num>
  <w:num w:numId="19">
    <w:abstractNumId w:val="31"/>
  </w:num>
  <w:num w:numId="20">
    <w:abstractNumId w:val="30"/>
  </w:num>
  <w:num w:numId="21">
    <w:abstractNumId w:val="20"/>
  </w:num>
  <w:num w:numId="22">
    <w:abstractNumId w:val="3"/>
  </w:num>
  <w:num w:numId="23">
    <w:abstractNumId w:val="41"/>
  </w:num>
  <w:num w:numId="24">
    <w:abstractNumId w:val="8"/>
  </w:num>
  <w:num w:numId="25">
    <w:abstractNumId w:val="13"/>
  </w:num>
  <w:num w:numId="26">
    <w:abstractNumId w:val="26"/>
  </w:num>
  <w:num w:numId="27">
    <w:abstractNumId w:val="33"/>
  </w:num>
  <w:num w:numId="28">
    <w:abstractNumId w:val="9"/>
  </w:num>
  <w:num w:numId="29">
    <w:abstractNumId w:val="23"/>
  </w:num>
  <w:num w:numId="30">
    <w:abstractNumId w:val="42"/>
  </w:num>
  <w:num w:numId="31">
    <w:abstractNumId w:val="29"/>
  </w:num>
  <w:num w:numId="32">
    <w:abstractNumId w:val="10"/>
  </w:num>
  <w:num w:numId="33">
    <w:abstractNumId w:val="22"/>
  </w:num>
  <w:num w:numId="34">
    <w:abstractNumId w:val="43"/>
  </w:num>
  <w:num w:numId="35">
    <w:abstractNumId w:val="11"/>
  </w:num>
  <w:num w:numId="36">
    <w:abstractNumId w:val="44"/>
  </w:num>
  <w:num w:numId="37">
    <w:abstractNumId w:val="27"/>
  </w:num>
  <w:num w:numId="38">
    <w:abstractNumId w:val="15"/>
  </w:num>
  <w:num w:numId="39">
    <w:abstractNumId w:val="4"/>
  </w:num>
  <w:num w:numId="40">
    <w:abstractNumId w:val="14"/>
  </w:num>
  <w:num w:numId="41">
    <w:abstractNumId w:val="38"/>
  </w:num>
  <w:num w:numId="42">
    <w:abstractNumId w:val="12"/>
  </w:num>
  <w:num w:numId="43">
    <w:abstractNumId w:val="7"/>
  </w:num>
  <w:num w:numId="44">
    <w:abstractNumId w:val="19"/>
  </w:num>
  <w:num w:numId="45">
    <w:abstractNumId w:val="1"/>
  </w:num>
  <w:num w:numId="46">
    <w:abstractNumId w:val="5"/>
  </w:num>
  <w:num w:numId="47">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autoHyphenation/>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2139"/>
    <w:rsid w:val="00000714"/>
    <w:rsid w:val="000011A9"/>
    <w:rsid w:val="000013F9"/>
    <w:rsid w:val="000017E5"/>
    <w:rsid w:val="000018D3"/>
    <w:rsid w:val="00001EF9"/>
    <w:rsid w:val="00002388"/>
    <w:rsid w:val="00002A76"/>
    <w:rsid w:val="00002E7E"/>
    <w:rsid w:val="0000311F"/>
    <w:rsid w:val="000033B3"/>
    <w:rsid w:val="00003EBE"/>
    <w:rsid w:val="00004613"/>
    <w:rsid w:val="00004B12"/>
    <w:rsid w:val="0000566C"/>
    <w:rsid w:val="000057DF"/>
    <w:rsid w:val="00005A2E"/>
    <w:rsid w:val="00005C0C"/>
    <w:rsid w:val="00005EF9"/>
    <w:rsid w:val="00007258"/>
    <w:rsid w:val="00007311"/>
    <w:rsid w:val="00007798"/>
    <w:rsid w:val="00007AB8"/>
    <w:rsid w:val="00011142"/>
    <w:rsid w:val="00011191"/>
    <w:rsid w:val="00013F25"/>
    <w:rsid w:val="000142B8"/>
    <w:rsid w:val="00014B21"/>
    <w:rsid w:val="00014EEF"/>
    <w:rsid w:val="000152DA"/>
    <w:rsid w:val="000153DA"/>
    <w:rsid w:val="000157C4"/>
    <w:rsid w:val="00015AD2"/>
    <w:rsid w:val="00016C31"/>
    <w:rsid w:val="00017337"/>
    <w:rsid w:val="000174FD"/>
    <w:rsid w:val="000202E6"/>
    <w:rsid w:val="000220E8"/>
    <w:rsid w:val="00023386"/>
    <w:rsid w:val="000240AD"/>
    <w:rsid w:val="000245C8"/>
    <w:rsid w:val="0002467F"/>
    <w:rsid w:val="00024BF8"/>
    <w:rsid w:val="000253D3"/>
    <w:rsid w:val="00026289"/>
    <w:rsid w:val="00026AC2"/>
    <w:rsid w:val="00026F6D"/>
    <w:rsid w:val="00027677"/>
    <w:rsid w:val="00030548"/>
    <w:rsid w:val="0003071C"/>
    <w:rsid w:val="0003209F"/>
    <w:rsid w:val="000329BD"/>
    <w:rsid w:val="00033821"/>
    <w:rsid w:val="00033A7D"/>
    <w:rsid w:val="00034227"/>
    <w:rsid w:val="000345E5"/>
    <w:rsid w:val="00034C06"/>
    <w:rsid w:val="0003508E"/>
    <w:rsid w:val="000352AA"/>
    <w:rsid w:val="0003545B"/>
    <w:rsid w:val="00035584"/>
    <w:rsid w:val="00036292"/>
    <w:rsid w:val="00036FFF"/>
    <w:rsid w:val="0003720A"/>
    <w:rsid w:val="0003765F"/>
    <w:rsid w:val="00037949"/>
    <w:rsid w:val="00040387"/>
    <w:rsid w:val="00040CAA"/>
    <w:rsid w:val="000410CB"/>
    <w:rsid w:val="00041813"/>
    <w:rsid w:val="00042A92"/>
    <w:rsid w:val="00042AA3"/>
    <w:rsid w:val="00042B2B"/>
    <w:rsid w:val="00042FF2"/>
    <w:rsid w:val="000454A2"/>
    <w:rsid w:val="00045802"/>
    <w:rsid w:val="00046F13"/>
    <w:rsid w:val="0004755B"/>
    <w:rsid w:val="00047A27"/>
    <w:rsid w:val="000504AC"/>
    <w:rsid w:val="00050A4D"/>
    <w:rsid w:val="00050F40"/>
    <w:rsid w:val="0005102D"/>
    <w:rsid w:val="00051522"/>
    <w:rsid w:val="00051977"/>
    <w:rsid w:val="000519C0"/>
    <w:rsid w:val="000530E3"/>
    <w:rsid w:val="0005340B"/>
    <w:rsid w:val="00053DA3"/>
    <w:rsid w:val="00053DD6"/>
    <w:rsid w:val="000542F3"/>
    <w:rsid w:val="0005543B"/>
    <w:rsid w:val="000558C2"/>
    <w:rsid w:val="00055BD5"/>
    <w:rsid w:val="000564E4"/>
    <w:rsid w:val="00056DD6"/>
    <w:rsid w:val="000600E7"/>
    <w:rsid w:val="0006031B"/>
    <w:rsid w:val="00060374"/>
    <w:rsid w:val="00060844"/>
    <w:rsid w:val="0006161F"/>
    <w:rsid w:val="00061C3F"/>
    <w:rsid w:val="00061EC2"/>
    <w:rsid w:val="00062AD2"/>
    <w:rsid w:val="000640B7"/>
    <w:rsid w:val="000652BA"/>
    <w:rsid w:val="0006541D"/>
    <w:rsid w:val="00066127"/>
    <w:rsid w:val="000661DB"/>
    <w:rsid w:val="00066443"/>
    <w:rsid w:val="000666EA"/>
    <w:rsid w:val="0006703A"/>
    <w:rsid w:val="000675F2"/>
    <w:rsid w:val="00067935"/>
    <w:rsid w:val="00070413"/>
    <w:rsid w:val="0007055D"/>
    <w:rsid w:val="00070886"/>
    <w:rsid w:val="00070F8F"/>
    <w:rsid w:val="00072F6C"/>
    <w:rsid w:val="00073D15"/>
    <w:rsid w:val="00073D93"/>
    <w:rsid w:val="0007495E"/>
    <w:rsid w:val="00074B41"/>
    <w:rsid w:val="00074B70"/>
    <w:rsid w:val="00075821"/>
    <w:rsid w:val="00075B76"/>
    <w:rsid w:val="00075CE8"/>
    <w:rsid w:val="0007732E"/>
    <w:rsid w:val="000775C3"/>
    <w:rsid w:val="000810DA"/>
    <w:rsid w:val="00081622"/>
    <w:rsid w:val="00081ACD"/>
    <w:rsid w:val="00081DCF"/>
    <w:rsid w:val="00082414"/>
    <w:rsid w:val="000825EA"/>
    <w:rsid w:val="00082935"/>
    <w:rsid w:val="00082A71"/>
    <w:rsid w:val="00082CCE"/>
    <w:rsid w:val="000830E8"/>
    <w:rsid w:val="00084416"/>
    <w:rsid w:val="00084482"/>
    <w:rsid w:val="00084521"/>
    <w:rsid w:val="00085190"/>
    <w:rsid w:val="000854DE"/>
    <w:rsid w:val="00086D0D"/>
    <w:rsid w:val="00087009"/>
    <w:rsid w:val="00087CEF"/>
    <w:rsid w:val="00090188"/>
    <w:rsid w:val="000908CC"/>
    <w:rsid w:val="00091695"/>
    <w:rsid w:val="00092B0A"/>
    <w:rsid w:val="00093600"/>
    <w:rsid w:val="000936F1"/>
    <w:rsid w:val="00093AE2"/>
    <w:rsid w:val="00094965"/>
    <w:rsid w:val="0009511E"/>
    <w:rsid w:val="000956BA"/>
    <w:rsid w:val="0009649A"/>
    <w:rsid w:val="00096D0D"/>
    <w:rsid w:val="000973A8"/>
    <w:rsid w:val="000A1BFA"/>
    <w:rsid w:val="000A2E6D"/>
    <w:rsid w:val="000A2FA0"/>
    <w:rsid w:val="000A2FFE"/>
    <w:rsid w:val="000A3120"/>
    <w:rsid w:val="000A3482"/>
    <w:rsid w:val="000A398D"/>
    <w:rsid w:val="000A4418"/>
    <w:rsid w:val="000A4F35"/>
    <w:rsid w:val="000A503E"/>
    <w:rsid w:val="000A6218"/>
    <w:rsid w:val="000A6274"/>
    <w:rsid w:val="000A6450"/>
    <w:rsid w:val="000A6AC3"/>
    <w:rsid w:val="000A717F"/>
    <w:rsid w:val="000A7F94"/>
    <w:rsid w:val="000B1148"/>
    <w:rsid w:val="000B14C5"/>
    <w:rsid w:val="000B306F"/>
    <w:rsid w:val="000B3300"/>
    <w:rsid w:val="000B3511"/>
    <w:rsid w:val="000B3A5C"/>
    <w:rsid w:val="000B4777"/>
    <w:rsid w:val="000B4CBC"/>
    <w:rsid w:val="000B524B"/>
    <w:rsid w:val="000B5792"/>
    <w:rsid w:val="000B5AA2"/>
    <w:rsid w:val="000B5FE5"/>
    <w:rsid w:val="000B69B7"/>
    <w:rsid w:val="000B6B2B"/>
    <w:rsid w:val="000B71E2"/>
    <w:rsid w:val="000B7AB7"/>
    <w:rsid w:val="000B7AB9"/>
    <w:rsid w:val="000C2834"/>
    <w:rsid w:val="000C2E36"/>
    <w:rsid w:val="000C3029"/>
    <w:rsid w:val="000C49C0"/>
    <w:rsid w:val="000C5966"/>
    <w:rsid w:val="000C6909"/>
    <w:rsid w:val="000C6D98"/>
    <w:rsid w:val="000C7330"/>
    <w:rsid w:val="000C7452"/>
    <w:rsid w:val="000D001D"/>
    <w:rsid w:val="000D0D60"/>
    <w:rsid w:val="000D0EDE"/>
    <w:rsid w:val="000D122D"/>
    <w:rsid w:val="000D1976"/>
    <w:rsid w:val="000D1EE6"/>
    <w:rsid w:val="000D291C"/>
    <w:rsid w:val="000D2C37"/>
    <w:rsid w:val="000D3359"/>
    <w:rsid w:val="000D35DB"/>
    <w:rsid w:val="000D39A8"/>
    <w:rsid w:val="000D4E42"/>
    <w:rsid w:val="000D5763"/>
    <w:rsid w:val="000D74D8"/>
    <w:rsid w:val="000D7BEA"/>
    <w:rsid w:val="000E0837"/>
    <w:rsid w:val="000E0A87"/>
    <w:rsid w:val="000E0DD5"/>
    <w:rsid w:val="000E1523"/>
    <w:rsid w:val="000E20FD"/>
    <w:rsid w:val="000E234A"/>
    <w:rsid w:val="000E2849"/>
    <w:rsid w:val="000E36EC"/>
    <w:rsid w:val="000E4436"/>
    <w:rsid w:val="000E44CD"/>
    <w:rsid w:val="000E46A8"/>
    <w:rsid w:val="000E49D2"/>
    <w:rsid w:val="000E4D35"/>
    <w:rsid w:val="000E5B45"/>
    <w:rsid w:val="000E7381"/>
    <w:rsid w:val="000F0A62"/>
    <w:rsid w:val="000F0DCD"/>
    <w:rsid w:val="000F12D3"/>
    <w:rsid w:val="000F17F6"/>
    <w:rsid w:val="000F1861"/>
    <w:rsid w:val="000F20C4"/>
    <w:rsid w:val="000F28D3"/>
    <w:rsid w:val="000F2EB5"/>
    <w:rsid w:val="000F2F64"/>
    <w:rsid w:val="000F3C9F"/>
    <w:rsid w:val="000F3E1D"/>
    <w:rsid w:val="000F439F"/>
    <w:rsid w:val="000F4565"/>
    <w:rsid w:val="000F4E79"/>
    <w:rsid w:val="000F6062"/>
    <w:rsid w:val="000F645A"/>
    <w:rsid w:val="000F65CC"/>
    <w:rsid w:val="000F6B31"/>
    <w:rsid w:val="000F7259"/>
    <w:rsid w:val="000F7D39"/>
    <w:rsid w:val="000F7F0C"/>
    <w:rsid w:val="001002AC"/>
    <w:rsid w:val="00100428"/>
    <w:rsid w:val="001004D0"/>
    <w:rsid w:val="001006A6"/>
    <w:rsid w:val="00100BF8"/>
    <w:rsid w:val="00102348"/>
    <w:rsid w:val="00102526"/>
    <w:rsid w:val="00104793"/>
    <w:rsid w:val="001047B3"/>
    <w:rsid w:val="0010483D"/>
    <w:rsid w:val="00104D52"/>
    <w:rsid w:val="00105587"/>
    <w:rsid w:val="00105E6C"/>
    <w:rsid w:val="0010665D"/>
    <w:rsid w:val="00106A14"/>
    <w:rsid w:val="00106A65"/>
    <w:rsid w:val="00106DD7"/>
    <w:rsid w:val="001079AF"/>
    <w:rsid w:val="00110A2D"/>
    <w:rsid w:val="00111187"/>
    <w:rsid w:val="0011123B"/>
    <w:rsid w:val="001113AD"/>
    <w:rsid w:val="00111D06"/>
    <w:rsid w:val="00112312"/>
    <w:rsid w:val="00112E53"/>
    <w:rsid w:val="00114EC4"/>
    <w:rsid w:val="00115231"/>
    <w:rsid w:val="001153C6"/>
    <w:rsid w:val="00115834"/>
    <w:rsid w:val="00115B37"/>
    <w:rsid w:val="00115C0A"/>
    <w:rsid w:val="00115FA5"/>
    <w:rsid w:val="00117962"/>
    <w:rsid w:val="001179A7"/>
    <w:rsid w:val="00117E40"/>
    <w:rsid w:val="00120B7E"/>
    <w:rsid w:val="00121653"/>
    <w:rsid w:val="001218FB"/>
    <w:rsid w:val="00121907"/>
    <w:rsid w:val="00122618"/>
    <w:rsid w:val="001231E1"/>
    <w:rsid w:val="00123B95"/>
    <w:rsid w:val="00124890"/>
    <w:rsid w:val="00124DF1"/>
    <w:rsid w:val="001253F8"/>
    <w:rsid w:val="00126A99"/>
    <w:rsid w:val="00126EBE"/>
    <w:rsid w:val="00127A7C"/>
    <w:rsid w:val="001304D9"/>
    <w:rsid w:val="00130731"/>
    <w:rsid w:val="00132219"/>
    <w:rsid w:val="001334BE"/>
    <w:rsid w:val="00133E82"/>
    <w:rsid w:val="0013493E"/>
    <w:rsid w:val="00134E5E"/>
    <w:rsid w:val="00135A2A"/>
    <w:rsid w:val="00136A72"/>
    <w:rsid w:val="00136A8D"/>
    <w:rsid w:val="00140184"/>
    <w:rsid w:val="001403E1"/>
    <w:rsid w:val="001403F3"/>
    <w:rsid w:val="001408FC"/>
    <w:rsid w:val="001415AF"/>
    <w:rsid w:val="00142B22"/>
    <w:rsid w:val="001445EE"/>
    <w:rsid w:val="001450AA"/>
    <w:rsid w:val="00145459"/>
    <w:rsid w:val="00145CA3"/>
    <w:rsid w:val="001461F3"/>
    <w:rsid w:val="0014656B"/>
    <w:rsid w:val="00146E16"/>
    <w:rsid w:val="00146F3F"/>
    <w:rsid w:val="00147008"/>
    <w:rsid w:val="00147157"/>
    <w:rsid w:val="00147371"/>
    <w:rsid w:val="001474CA"/>
    <w:rsid w:val="001475E3"/>
    <w:rsid w:val="00147E4E"/>
    <w:rsid w:val="0015187D"/>
    <w:rsid w:val="00153A25"/>
    <w:rsid w:val="00153C77"/>
    <w:rsid w:val="00154DCD"/>
    <w:rsid w:val="00155859"/>
    <w:rsid w:val="0015655C"/>
    <w:rsid w:val="0015668B"/>
    <w:rsid w:val="00157536"/>
    <w:rsid w:val="001575BD"/>
    <w:rsid w:val="001576BD"/>
    <w:rsid w:val="001601E7"/>
    <w:rsid w:val="00160F35"/>
    <w:rsid w:val="0016137E"/>
    <w:rsid w:val="001614C4"/>
    <w:rsid w:val="00161745"/>
    <w:rsid w:val="00161830"/>
    <w:rsid w:val="0016195F"/>
    <w:rsid w:val="00161A57"/>
    <w:rsid w:val="00162C9A"/>
    <w:rsid w:val="001635A7"/>
    <w:rsid w:val="00163619"/>
    <w:rsid w:val="00164539"/>
    <w:rsid w:val="00166070"/>
    <w:rsid w:val="001662E5"/>
    <w:rsid w:val="00166D6F"/>
    <w:rsid w:val="00166F87"/>
    <w:rsid w:val="00167FDC"/>
    <w:rsid w:val="001703F8"/>
    <w:rsid w:val="001713AF"/>
    <w:rsid w:val="001721C9"/>
    <w:rsid w:val="00172A6E"/>
    <w:rsid w:val="00172B82"/>
    <w:rsid w:val="00174204"/>
    <w:rsid w:val="0017498B"/>
    <w:rsid w:val="00177A05"/>
    <w:rsid w:val="00177E97"/>
    <w:rsid w:val="00180DE7"/>
    <w:rsid w:val="00180F7D"/>
    <w:rsid w:val="00181DDF"/>
    <w:rsid w:val="00182769"/>
    <w:rsid w:val="001827B9"/>
    <w:rsid w:val="00182C76"/>
    <w:rsid w:val="00182C81"/>
    <w:rsid w:val="0018517B"/>
    <w:rsid w:val="00185EE3"/>
    <w:rsid w:val="0018607D"/>
    <w:rsid w:val="0018613F"/>
    <w:rsid w:val="00186414"/>
    <w:rsid w:val="001868E4"/>
    <w:rsid w:val="00187402"/>
    <w:rsid w:val="0019053C"/>
    <w:rsid w:val="00190C30"/>
    <w:rsid w:val="00190CDC"/>
    <w:rsid w:val="001916AB"/>
    <w:rsid w:val="0019207E"/>
    <w:rsid w:val="0019367B"/>
    <w:rsid w:val="00193889"/>
    <w:rsid w:val="00193958"/>
    <w:rsid w:val="001953C1"/>
    <w:rsid w:val="0019645F"/>
    <w:rsid w:val="001964DB"/>
    <w:rsid w:val="00197119"/>
    <w:rsid w:val="00197300"/>
    <w:rsid w:val="00197D05"/>
    <w:rsid w:val="00197D15"/>
    <w:rsid w:val="001A09C3"/>
    <w:rsid w:val="001A0F70"/>
    <w:rsid w:val="001A142D"/>
    <w:rsid w:val="001A16F8"/>
    <w:rsid w:val="001A181A"/>
    <w:rsid w:val="001A23E8"/>
    <w:rsid w:val="001A280A"/>
    <w:rsid w:val="001A2A7F"/>
    <w:rsid w:val="001A2BEB"/>
    <w:rsid w:val="001A32B7"/>
    <w:rsid w:val="001A3C5D"/>
    <w:rsid w:val="001A3F51"/>
    <w:rsid w:val="001A3FC2"/>
    <w:rsid w:val="001A45C3"/>
    <w:rsid w:val="001A5CD0"/>
    <w:rsid w:val="001A63F8"/>
    <w:rsid w:val="001A681E"/>
    <w:rsid w:val="001A72FF"/>
    <w:rsid w:val="001A7756"/>
    <w:rsid w:val="001B00B4"/>
    <w:rsid w:val="001B06A2"/>
    <w:rsid w:val="001B10A7"/>
    <w:rsid w:val="001B20C1"/>
    <w:rsid w:val="001B2649"/>
    <w:rsid w:val="001B2E7F"/>
    <w:rsid w:val="001B3488"/>
    <w:rsid w:val="001B398B"/>
    <w:rsid w:val="001B39FA"/>
    <w:rsid w:val="001B4090"/>
    <w:rsid w:val="001B4497"/>
    <w:rsid w:val="001B4C6A"/>
    <w:rsid w:val="001B4CFE"/>
    <w:rsid w:val="001B590F"/>
    <w:rsid w:val="001B5C47"/>
    <w:rsid w:val="001B64A5"/>
    <w:rsid w:val="001B67A7"/>
    <w:rsid w:val="001B70F1"/>
    <w:rsid w:val="001B7351"/>
    <w:rsid w:val="001C13D6"/>
    <w:rsid w:val="001C18CB"/>
    <w:rsid w:val="001C1C3C"/>
    <w:rsid w:val="001C29A6"/>
    <w:rsid w:val="001C3501"/>
    <w:rsid w:val="001C36DD"/>
    <w:rsid w:val="001C3D58"/>
    <w:rsid w:val="001C4291"/>
    <w:rsid w:val="001C493B"/>
    <w:rsid w:val="001C4C2C"/>
    <w:rsid w:val="001C51B0"/>
    <w:rsid w:val="001C5E0A"/>
    <w:rsid w:val="001C5EC3"/>
    <w:rsid w:val="001C6114"/>
    <w:rsid w:val="001C67F5"/>
    <w:rsid w:val="001C6ED6"/>
    <w:rsid w:val="001C7DB4"/>
    <w:rsid w:val="001D09ED"/>
    <w:rsid w:val="001D0BF6"/>
    <w:rsid w:val="001D1743"/>
    <w:rsid w:val="001D258A"/>
    <w:rsid w:val="001D27E7"/>
    <w:rsid w:val="001D2991"/>
    <w:rsid w:val="001D3ED5"/>
    <w:rsid w:val="001D45A9"/>
    <w:rsid w:val="001D504A"/>
    <w:rsid w:val="001D5EAF"/>
    <w:rsid w:val="001D6255"/>
    <w:rsid w:val="001E1588"/>
    <w:rsid w:val="001E15A4"/>
    <w:rsid w:val="001E2576"/>
    <w:rsid w:val="001E4855"/>
    <w:rsid w:val="001E5226"/>
    <w:rsid w:val="001E57D2"/>
    <w:rsid w:val="001E5854"/>
    <w:rsid w:val="001E6433"/>
    <w:rsid w:val="001E67B2"/>
    <w:rsid w:val="001E6A3E"/>
    <w:rsid w:val="001E7894"/>
    <w:rsid w:val="001E7E00"/>
    <w:rsid w:val="001F0AC8"/>
    <w:rsid w:val="001F16D1"/>
    <w:rsid w:val="001F1FEF"/>
    <w:rsid w:val="001F2E9C"/>
    <w:rsid w:val="001F3248"/>
    <w:rsid w:val="001F4290"/>
    <w:rsid w:val="001F43B7"/>
    <w:rsid w:val="001F47DA"/>
    <w:rsid w:val="001F5829"/>
    <w:rsid w:val="001F6313"/>
    <w:rsid w:val="00200B54"/>
    <w:rsid w:val="00201052"/>
    <w:rsid w:val="0020166F"/>
    <w:rsid w:val="0020205B"/>
    <w:rsid w:val="002027F4"/>
    <w:rsid w:val="00202D53"/>
    <w:rsid w:val="00202DBB"/>
    <w:rsid w:val="00203A57"/>
    <w:rsid w:val="002040E3"/>
    <w:rsid w:val="00204111"/>
    <w:rsid w:val="00204774"/>
    <w:rsid w:val="00204B25"/>
    <w:rsid w:val="00205BED"/>
    <w:rsid w:val="002060BA"/>
    <w:rsid w:val="00206398"/>
    <w:rsid w:val="00206951"/>
    <w:rsid w:val="00207AAC"/>
    <w:rsid w:val="00210983"/>
    <w:rsid w:val="00210B56"/>
    <w:rsid w:val="00210D23"/>
    <w:rsid w:val="00212615"/>
    <w:rsid w:val="00212693"/>
    <w:rsid w:val="002127C3"/>
    <w:rsid w:val="00212D9F"/>
    <w:rsid w:val="002134FE"/>
    <w:rsid w:val="00213F78"/>
    <w:rsid w:val="002141A4"/>
    <w:rsid w:val="00214A78"/>
    <w:rsid w:val="00214ACD"/>
    <w:rsid w:val="00215074"/>
    <w:rsid w:val="0021592D"/>
    <w:rsid w:val="00215C64"/>
    <w:rsid w:val="002176D0"/>
    <w:rsid w:val="00217A99"/>
    <w:rsid w:val="002207F3"/>
    <w:rsid w:val="00220DF4"/>
    <w:rsid w:val="00220E5C"/>
    <w:rsid w:val="00221722"/>
    <w:rsid w:val="00221B9D"/>
    <w:rsid w:val="0022204F"/>
    <w:rsid w:val="0022242B"/>
    <w:rsid w:val="002225CC"/>
    <w:rsid w:val="00222FC8"/>
    <w:rsid w:val="00223414"/>
    <w:rsid w:val="0022384B"/>
    <w:rsid w:val="00223BF5"/>
    <w:rsid w:val="0022447D"/>
    <w:rsid w:val="0022512D"/>
    <w:rsid w:val="00225A6F"/>
    <w:rsid w:val="00227303"/>
    <w:rsid w:val="00227826"/>
    <w:rsid w:val="0023056C"/>
    <w:rsid w:val="00230DC0"/>
    <w:rsid w:val="002312C7"/>
    <w:rsid w:val="00232B70"/>
    <w:rsid w:val="00232BF8"/>
    <w:rsid w:val="00232CD3"/>
    <w:rsid w:val="00232DB4"/>
    <w:rsid w:val="00233BA9"/>
    <w:rsid w:val="00234923"/>
    <w:rsid w:val="002349A2"/>
    <w:rsid w:val="00234BCA"/>
    <w:rsid w:val="00234C54"/>
    <w:rsid w:val="002354E7"/>
    <w:rsid w:val="00235711"/>
    <w:rsid w:val="00235BF0"/>
    <w:rsid w:val="00236812"/>
    <w:rsid w:val="002371EA"/>
    <w:rsid w:val="0023724A"/>
    <w:rsid w:val="002376D0"/>
    <w:rsid w:val="00240FBA"/>
    <w:rsid w:val="00240FD7"/>
    <w:rsid w:val="00241198"/>
    <w:rsid w:val="002411C6"/>
    <w:rsid w:val="002413A5"/>
    <w:rsid w:val="00243781"/>
    <w:rsid w:val="0024424E"/>
    <w:rsid w:val="00244C1C"/>
    <w:rsid w:val="00245BF2"/>
    <w:rsid w:val="0024670A"/>
    <w:rsid w:val="0024717D"/>
    <w:rsid w:val="002478A4"/>
    <w:rsid w:val="00247E35"/>
    <w:rsid w:val="00247F68"/>
    <w:rsid w:val="0025079D"/>
    <w:rsid w:val="00250CB6"/>
    <w:rsid w:val="002510B2"/>
    <w:rsid w:val="002519F3"/>
    <w:rsid w:val="00251C5F"/>
    <w:rsid w:val="00251F24"/>
    <w:rsid w:val="00252D3F"/>
    <w:rsid w:val="002548EA"/>
    <w:rsid w:val="00255177"/>
    <w:rsid w:val="00255684"/>
    <w:rsid w:val="002558A1"/>
    <w:rsid w:val="00255BBB"/>
    <w:rsid w:val="00255C93"/>
    <w:rsid w:val="00256646"/>
    <w:rsid w:val="00256A74"/>
    <w:rsid w:val="00256BCE"/>
    <w:rsid w:val="0025711C"/>
    <w:rsid w:val="00260EBC"/>
    <w:rsid w:val="00261E51"/>
    <w:rsid w:val="002626D4"/>
    <w:rsid w:val="00262AFF"/>
    <w:rsid w:val="00262EFE"/>
    <w:rsid w:val="00263249"/>
    <w:rsid w:val="00263B2B"/>
    <w:rsid w:val="00263B9B"/>
    <w:rsid w:val="00263C8B"/>
    <w:rsid w:val="00263EB4"/>
    <w:rsid w:val="00265BEE"/>
    <w:rsid w:val="00265E03"/>
    <w:rsid w:val="00266E0F"/>
    <w:rsid w:val="0026710C"/>
    <w:rsid w:val="00267E7E"/>
    <w:rsid w:val="0027046A"/>
    <w:rsid w:val="002707F5"/>
    <w:rsid w:val="00270E4B"/>
    <w:rsid w:val="002710CC"/>
    <w:rsid w:val="00271567"/>
    <w:rsid w:val="0027172C"/>
    <w:rsid w:val="00271E27"/>
    <w:rsid w:val="002720B0"/>
    <w:rsid w:val="002722C9"/>
    <w:rsid w:val="00272B7D"/>
    <w:rsid w:val="00273055"/>
    <w:rsid w:val="00273213"/>
    <w:rsid w:val="00273EE8"/>
    <w:rsid w:val="00274250"/>
    <w:rsid w:val="00274F69"/>
    <w:rsid w:val="00275636"/>
    <w:rsid w:val="002768CF"/>
    <w:rsid w:val="002769C3"/>
    <w:rsid w:val="00276D86"/>
    <w:rsid w:val="00277573"/>
    <w:rsid w:val="00277C7D"/>
    <w:rsid w:val="00277CA9"/>
    <w:rsid w:val="002804B3"/>
    <w:rsid w:val="002806EB"/>
    <w:rsid w:val="0028081B"/>
    <w:rsid w:val="00280871"/>
    <w:rsid w:val="00280967"/>
    <w:rsid w:val="00281396"/>
    <w:rsid w:val="0028206F"/>
    <w:rsid w:val="0028273E"/>
    <w:rsid w:val="00282C32"/>
    <w:rsid w:val="00282E22"/>
    <w:rsid w:val="00282E44"/>
    <w:rsid w:val="00284D9C"/>
    <w:rsid w:val="002860BB"/>
    <w:rsid w:val="00286256"/>
    <w:rsid w:val="00286D13"/>
    <w:rsid w:val="00287060"/>
    <w:rsid w:val="002905E3"/>
    <w:rsid w:val="00291A86"/>
    <w:rsid w:val="00292529"/>
    <w:rsid w:val="00292B32"/>
    <w:rsid w:val="00292E51"/>
    <w:rsid w:val="002932F0"/>
    <w:rsid w:val="0029445F"/>
    <w:rsid w:val="00294B66"/>
    <w:rsid w:val="00294C57"/>
    <w:rsid w:val="00295596"/>
    <w:rsid w:val="00296000"/>
    <w:rsid w:val="0029646E"/>
    <w:rsid w:val="002967FB"/>
    <w:rsid w:val="00296DAF"/>
    <w:rsid w:val="002971B6"/>
    <w:rsid w:val="00297214"/>
    <w:rsid w:val="00297C57"/>
    <w:rsid w:val="00297DF9"/>
    <w:rsid w:val="002A05FB"/>
    <w:rsid w:val="002A0A79"/>
    <w:rsid w:val="002A0F65"/>
    <w:rsid w:val="002A12AD"/>
    <w:rsid w:val="002A1E34"/>
    <w:rsid w:val="002A1E6A"/>
    <w:rsid w:val="002A1F3A"/>
    <w:rsid w:val="002A2082"/>
    <w:rsid w:val="002A20EE"/>
    <w:rsid w:val="002A23C7"/>
    <w:rsid w:val="002A2414"/>
    <w:rsid w:val="002A466B"/>
    <w:rsid w:val="002A4E6A"/>
    <w:rsid w:val="002A73ED"/>
    <w:rsid w:val="002A75AA"/>
    <w:rsid w:val="002B06FB"/>
    <w:rsid w:val="002B096E"/>
    <w:rsid w:val="002B0A07"/>
    <w:rsid w:val="002B1483"/>
    <w:rsid w:val="002B180F"/>
    <w:rsid w:val="002B1BF0"/>
    <w:rsid w:val="002B2D93"/>
    <w:rsid w:val="002B2E5A"/>
    <w:rsid w:val="002B3094"/>
    <w:rsid w:val="002B3A6F"/>
    <w:rsid w:val="002B3B94"/>
    <w:rsid w:val="002B405B"/>
    <w:rsid w:val="002B441F"/>
    <w:rsid w:val="002B51DC"/>
    <w:rsid w:val="002B5AB0"/>
    <w:rsid w:val="002B5B65"/>
    <w:rsid w:val="002B640C"/>
    <w:rsid w:val="002B67DA"/>
    <w:rsid w:val="002B6D2F"/>
    <w:rsid w:val="002B7315"/>
    <w:rsid w:val="002B7F08"/>
    <w:rsid w:val="002C0A7C"/>
    <w:rsid w:val="002C0AEA"/>
    <w:rsid w:val="002C0B18"/>
    <w:rsid w:val="002C0DC4"/>
    <w:rsid w:val="002C141F"/>
    <w:rsid w:val="002C145A"/>
    <w:rsid w:val="002C1A15"/>
    <w:rsid w:val="002C2557"/>
    <w:rsid w:val="002C352C"/>
    <w:rsid w:val="002C4010"/>
    <w:rsid w:val="002C4517"/>
    <w:rsid w:val="002C4645"/>
    <w:rsid w:val="002C5071"/>
    <w:rsid w:val="002C585E"/>
    <w:rsid w:val="002C69EE"/>
    <w:rsid w:val="002C6E85"/>
    <w:rsid w:val="002C7742"/>
    <w:rsid w:val="002C7DFD"/>
    <w:rsid w:val="002D0623"/>
    <w:rsid w:val="002D1E9B"/>
    <w:rsid w:val="002D2260"/>
    <w:rsid w:val="002D38DE"/>
    <w:rsid w:val="002D3B17"/>
    <w:rsid w:val="002D40D3"/>
    <w:rsid w:val="002D41D9"/>
    <w:rsid w:val="002D5197"/>
    <w:rsid w:val="002D5349"/>
    <w:rsid w:val="002D6DC3"/>
    <w:rsid w:val="002D6DEB"/>
    <w:rsid w:val="002D6DEF"/>
    <w:rsid w:val="002D7451"/>
    <w:rsid w:val="002D7F9B"/>
    <w:rsid w:val="002E0917"/>
    <w:rsid w:val="002E125F"/>
    <w:rsid w:val="002E2276"/>
    <w:rsid w:val="002E2600"/>
    <w:rsid w:val="002E2F72"/>
    <w:rsid w:val="002E3BCD"/>
    <w:rsid w:val="002E3D6A"/>
    <w:rsid w:val="002E3F11"/>
    <w:rsid w:val="002E4368"/>
    <w:rsid w:val="002E4988"/>
    <w:rsid w:val="002E4E75"/>
    <w:rsid w:val="002E5708"/>
    <w:rsid w:val="002E59A1"/>
    <w:rsid w:val="002E5CA3"/>
    <w:rsid w:val="002E60F6"/>
    <w:rsid w:val="002E67F7"/>
    <w:rsid w:val="002E6D3E"/>
    <w:rsid w:val="002E6FE0"/>
    <w:rsid w:val="002E701C"/>
    <w:rsid w:val="002E71E1"/>
    <w:rsid w:val="002E74C3"/>
    <w:rsid w:val="002E7FD5"/>
    <w:rsid w:val="002F0416"/>
    <w:rsid w:val="002F1019"/>
    <w:rsid w:val="002F129D"/>
    <w:rsid w:val="002F19E4"/>
    <w:rsid w:val="002F2392"/>
    <w:rsid w:val="002F3720"/>
    <w:rsid w:val="002F4CDC"/>
    <w:rsid w:val="002F4D30"/>
    <w:rsid w:val="002F5915"/>
    <w:rsid w:val="002F594C"/>
    <w:rsid w:val="002F5CB1"/>
    <w:rsid w:val="002F5CBB"/>
    <w:rsid w:val="002F5D4F"/>
    <w:rsid w:val="002F5D6B"/>
    <w:rsid w:val="002F71CF"/>
    <w:rsid w:val="002F7670"/>
    <w:rsid w:val="002F788D"/>
    <w:rsid w:val="00300189"/>
    <w:rsid w:val="00300379"/>
    <w:rsid w:val="0030046D"/>
    <w:rsid w:val="00301351"/>
    <w:rsid w:val="00301355"/>
    <w:rsid w:val="003018F4"/>
    <w:rsid w:val="00302531"/>
    <w:rsid w:val="00302B74"/>
    <w:rsid w:val="00302CC8"/>
    <w:rsid w:val="00303905"/>
    <w:rsid w:val="00303968"/>
    <w:rsid w:val="0030484B"/>
    <w:rsid w:val="00305547"/>
    <w:rsid w:val="003059ED"/>
    <w:rsid w:val="00305FD7"/>
    <w:rsid w:val="003060E6"/>
    <w:rsid w:val="00306F86"/>
    <w:rsid w:val="0030785A"/>
    <w:rsid w:val="00310500"/>
    <w:rsid w:val="00312ACD"/>
    <w:rsid w:val="003130BE"/>
    <w:rsid w:val="003140A7"/>
    <w:rsid w:val="003140F4"/>
    <w:rsid w:val="00314574"/>
    <w:rsid w:val="00314A3B"/>
    <w:rsid w:val="00314C61"/>
    <w:rsid w:val="00314DB0"/>
    <w:rsid w:val="00315196"/>
    <w:rsid w:val="00315301"/>
    <w:rsid w:val="0031597C"/>
    <w:rsid w:val="00315B7C"/>
    <w:rsid w:val="00315C88"/>
    <w:rsid w:val="00315FA6"/>
    <w:rsid w:val="00315FFB"/>
    <w:rsid w:val="00316982"/>
    <w:rsid w:val="00316A86"/>
    <w:rsid w:val="003178D8"/>
    <w:rsid w:val="00317BDD"/>
    <w:rsid w:val="00317D39"/>
    <w:rsid w:val="00320C89"/>
    <w:rsid w:val="003211A4"/>
    <w:rsid w:val="00321388"/>
    <w:rsid w:val="00321520"/>
    <w:rsid w:val="0032329B"/>
    <w:rsid w:val="00323B9D"/>
    <w:rsid w:val="003240D3"/>
    <w:rsid w:val="00324F98"/>
    <w:rsid w:val="00325DB1"/>
    <w:rsid w:val="003267FE"/>
    <w:rsid w:val="00326BC9"/>
    <w:rsid w:val="00326E53"/>
    <w:rsid w:val="00327F1E"/>
    <w:rsid w:val="003306E8"/>
    <w:rsid w:val="00330B7C"/>
    <w:rsid w:val="00330CFF"/>
    <w:rsid w:val="003320EB"/>
    <w:rsid w:val="00332CB1"/>
    <w:rsid w:val="00333372"/>
    <w:rsid w:val="00333DEB"/>
    <w:rsid w:val="003340C3"/>
    <w:rsid w:val="00334177"/>
    <w:rsid w:val="003357F0"/>
    <w:rsid w:val="00336169"/>
    <w:rsid w:val="003362D0"/>
    <w:rsid w:val="00336736"/>
    <w:rsid w:val="0033700D"/>
    <w:rsid w:val="00340548"/>
    <w:rsid w:val="00341357"/>
    <w:rsid w:val="00341D0B"/>
    <w:rsid w:val="00342317"/>
    <w:rsid w:val="00342EAB"/>
    <w:rsid w:val="00344E0C"/>
    <w:rsid w:val="003451AC"/>
    <w:rsid w:val="003454F2"/>
    <w:rsid w:val="003455C4"/>
    <w:rsid w:val="0034598C"/>
    <w:rsid w:val="003461B7"/>
    <w:rsid w:val="00346473"/>
    <w:rsid w:val="00347188"/>
    <w:rsid w:val="00347D78"/>
    <w:rsid w:val="00347DFD"/>
    <w:rsid w:val="00347F00"/>
    <w:rsid w:val="00350203"/>
    <w:rsid w:val="003510A9"/>
    <w:rsid w:val="00351165"/>
    <w:rsid w:val="00351517"/>
    <w:rsid w:val="0035286F"/>
    <w:rsid w:val="003529E2"/>
    <w:rsid w:val="00352A0D"/>
    <w:rsid w:val="00352EEE"/>
    <w:rsid w:val="00354AB2"/>
    <w:rsid w:val="00355AB6"/>
    <w:rsid w:val="003563DD"/>
    <w:rsid w:val="0035652C"/>
    <w:rsid w:val="003565B2"/>
    <w:rsid w:val="003567DC"/>
    <w:rsid w:val="00356848"/>
    <w:rsid w:val="003578D9"/>
    <w:rsid w:val="00357918"/>
    <w:rsid w:val="0035795E"/>
    <w:rsid w:val="003579B8"/>
    <w:rsid w:val="00357BBA"/>
    <w:rsid w:val="00357EAD"/>
    <w:rsid w:val="00360E1D"/>
    <w:rsid w:val="00361D74"/>
    <w:rsid w:val="00362526"/>
    <w:rsid w:val="00362CA9"/>
    <w:rsid w:val="0036347B"/>
    <w:rsid w:val="00364451"/>
    <w:rsid w:val="00364CD1"/>
    <w:rsid w:val="00364CF9"/>
    <w:rsid w:val="003663A8"/>
    <w:rsid w:val="00366BDF"/>
    <w:rsid w:val="00366EAA"/>
    <w:rsid w:val="00370B32"/>
    <w:rsid w:val="00371FAC"/>
    <w:rsid w:val="00372035"/>
    <w:rsid w:val="00372F32"/>
    <w:rsid w:val="003730DD"/>
    <w:rsid w:val="00373B7E"/>
    <w:rsid w:val="00375508"/>
    <w:rsid w:val="0037572C"/>
    <w:rsid w:val="00375945"/>
    <w:rsid w:val="00376484"/>
    <w:rsid w:val="00376776"/>
    <w:rsid w:val="00377411"/>
    <w:rsid w:val="00377475"/>
    <w:rsid w:val="00380BA9"/>
    <w:rsid w:val="00381702"/>
    <w:rsid w:val="00381704"/>
    <w:rsid w:val="00381C59"/>
    <w:rsid w:val="003820CF"/>
    <w:rsid w:val="00382E08"/>
    <w:rsid w:val="0038317B"/>
    <w:rsid w:val="003831E7"/>
    <w:rsid w:val="0038386A"/>
    <w:rsid w:val="00384359"/>
    <w:rsid w:val="00384456"/>
    <w:rsid w:val="00386DB7"/>
    <w:rsid w:val="00386FC9"/>
    <w:rsid w:val="003879D5"/>
    <w:rsid w:val="00387AD8"/>
    <w:rsid w:val="00390CF1"/>
    <w:rsid w:val="00391E28"/>
    <w:rsid w:val="00392448"/>
    <w:rsid w:val="00392650"/>
    <w:rsid w:val="003927C1"/>
    <w:rsid w:val="0039336A"/>
    <w:rsid w:val="00393A22"/>
    <w:rsid w:val="00393A38"/>
    <w:rsid w:val="00393C15"/>
    <w:rsid w:val="00393E68"/>
    <w:rsid w:val="00394DA8"/>
    <w:rsid w:val="00395ACA"/>
    <w:rsid w:val="0039667E"/>
    <w:rsid w:val="00396E9E"/>
    <w:rsid w:val="00397240"/>
    <w:rsid w:val="00397625"/>
    <w:rsid w:val="00397B68"/>
    <w:rsid w:val="00397BC1"/>
    <w:rsid w:val="00397C2F"/>
    <w:rsid w:val="00397ED3"/>
    <w:rsid w:val="003A0574"/>
    <w:rsid w:val="003A0D80"/>
    <w:rsid w:val="003A14DE"/>
    <w:rsid w:val="003A157F"/>
    <w:rsid w:val="003A1D1F"/>
    <w:rsid w:val="003A2310"/>
    <w:rsid w:val="003A2A17"/>
    <w:rsid w:val="003A2F89"/>
    <w:rsid w:val="003A41E8"/>
    <w:rsid w:val="003A5BB4"/>
    <w:rsid w:val="003A5D9B"/>
    <w:rsid w:val="003A5E41"/>
    <w:rsid w:val="003A5ED5"/>
    <w:rsid w:val="003A5FDE"/>
    <w:rsid w:val="003A6324"/>
    <w:rsid w:val="003A67F1"/>
    <w:rsid w:val="003A6B26"/>
    <w:rsid w:val="003A6E96"/>
    <w:rsid w:val="003A7B2C"/>
    <w:rsid w:val="003A7BD8"/>
    <w:rsid w:val="003B05CF"/>
    <w:rsid w:val="003B1777"/>
    <w:rsid w:val="003B25ED"/>
    <w:rsid w:val="003B3C4C"/>
    <w:rsid w:val="003B417E"/>
    <w:rsid w:val="003B42FD"/>
    <w:rsid w:val="003B4850"/>
    <w:rsid w:val="003B4885"/>
    <w:rsid w:val="003B50B7"/>
    <w:rsid w:val="003B53E8"/>
    <w:rsid w:val="003B5501"/>
    <w:rsid w:val="003B5C2D"/>
    <w:rsid w:val="003B67E9"/>
    <w:rsid w:val="003B6F2C"/>
    <w:rsid w:val="003C05AD"/>
    <w:rsid w:val="003C0A1E"/>
    <w:rsid w:val="003C0C4E"/>
    <w:rsid w:val="003C169F"/>
    <w:rsid w:val="003C1C67"/>
    <w:rsid w:val="003C1D9B"/>
    <w:rsid w:val="003C2099"/>
    <w:rsid w:val="003C21AD"/>
    <w:rsid w:val="003C236B"/>
    <w:rsid w:val="003C29CC"/>
    <w:rsid w:val="003C2A20"/>
    <w:rsid w:val="003C2B10"/>
    <w:rsid w:val="003C4CA5"/>
    <w:rsid w:val="003C50B2"/>
    <w:rsid w:val="003C5BA5"/>
    <w:rsid w:val="003C5E77"/>
    <w:rsid w:val="003C60D8"/>
    <w:rsid w:val="003C6DAB"/>
    <w:rsid w:val="003C7FCA"/>
    <w:rsid w:val="003D083F"/>
    <w:rsid w:val="003D0DCA"/>
    <w:rsid w:val="003D176A"/>
    <w:rsid w:val="003D1EB6"/>
    <w:rsid w:val="003D2271"/>
    <w:rsid w:val="003D2C00"/>
    <w:rsid w:val="003D3581"/>
    <w:rsid w:val="003D3662"/>
    <w:rsid w:val="003D3A1C"/>
    <w:rsid w:val="003D4F71"/>
    <w:rsid w:val="003D515F"/>
    <w:rsid w:val="003D58E7"/>
    <w:rsid w:val="003D5BFA"/>
    <w:rsid w:val="003D634B"/>
    <w:rsid w:val="003D6844"/>
    <w:rsid w:val="003D69B4"/>
    <w:rsid w:val="003D6DE2"/>
    <w:rsid w:val="003D7E2E"/>
    <w:rsid w:val="003E0372"/>
    <w:rsid w:val="003E0A4B"/>
    <w:rsid w:val="003E1023"/>
    <w:rsid w:val="003E166E"/>
    <w:rsid w:val="003E26EC"/>
    <w:rsid w:val="003E2D9F"/>
    <w:rsid w:val="003E2FEE"/>
    <w:rsid w:val="003E43B6"/>
    <w:rsid w:val="003E452E"/>
    <w:rsid w:val="003E49AA"/>
    <w:rsid w:val="003E6C09"/>
    <w:rsid w:val="003E6CB7"/>
    <w:rsid w:val="003E767F"/>
    <w:rsid w:val="003F056B"/>
    <w:rsid w:val="003F3118"/>
    <w:rsid w:val="003F34BF"/>
    <w:rsid w:val="003F3B72"/>
    <w:rsid w:val="003F3F27"/>
    <w:rsid w:val="003F43C6"/>
    <w:rsid w:val="003F518D"/>
    <w:rsid w:val="003F5C0C"/>
    <w:rsid w:val="003F627F"/>
    <w:rsid w:val="003F669D"/>
    <w:rsid w:val="003F73F9"/>
    <w:rsid w:val="003F771B"/>
    <w:rsid w:val="00400A06"/>
    <w:rsid w:val="00400FDB"/>
    <w:rsid w:val="00402003"/>
    <w:rsid w:val="00403C73"/>
    <w:rsid w:val="00404553"/>
    <w:rsid w:val="00404B65"/>
    <w:rsid w:val="00405343"/>
    <w:rsid w:val="0040631A"/>
    <w:rsid w:val="00406CAB"/>
    <w:rsid w:val="00406F3F"/>
    <w:rsid w:val="00407B8F"/>
    <w:rsid w:val="0041101D"/>
    <w:rsid w:val="00411409"/>
    <w:rsid w:val="00411591"/>
    <w:rsid w:val="00411D5C"/>
    <w:rsid w:val="00413199"/>
    <w:rsid w:val="00413747"/>
    <w:rsid w:val="00413A28"/>
    <w:rsid w:val="00413F42"/>
    <w:rsid w:val="00414686"/>
    <w:rsid w:val="0041505B"/>
    <w:rsid w:val="00415242"/>
    <w:rsid w:val="004154B2"/>
    <w:rsid w:val="00416CF4"/>
    <w:rsid w:val="00416F11"/>
    <w:rsid w:val="00417023"/>
    <w:rsid w:val="00417374"/>
    <w:rsid w:val="00417C60"/>
    <w:rsid w:val="004204E2"/>
    <w:rsid w:val="0042181B"/>
    <w:rsid w:val="00421DF9"/>
    <w:rsid w:val="00421F91"/>
    <w:rsid w:val="0042232D"/>
    <w:rsid w:val="00422670"/>
    <w:rsid w:val="004238AE"/>
    <w:rsid w:val="0042395F"/>
    <w:rsid w:val="00423CB8"/>
    <w:rsid w:val="00423D7A"/>
    <w:rsid w:val="00423DA8"/>
    <w:rsid w:val="00424AA8"/>
    <w:rsid w:val="00424AB8"/>
    <w:rsid w:val="004250E6"/>
    <w:rsid w:val="00425655"/>
    <w:rsid w:val="0042574F"/>
    <w:rsid w:val="00425844"/>
    <w:rsid w:val="00425A58"/>
    <w:rsid w:val="00425EE0"/>
    <w:rsid w:val="00425F23"/>
    <w:rsid w:val="00425F3D"/>
    <w:rsid w:val="00425F7A"/>
    <w:rsid w:val="00426530"/>
    <w:rsid w:val="00426E68"/>
    <w:rsid w:val="00426F21"/>
    <w:rsid w:val="00427072"/>
    <w:rsid w:val="00427125"/>
    <w:rsid w:val="00427363"/>
    <w:rsid w:val="00427640"/>
    <w:rsid w:val="00430113"/>
    <w:rsid w:val="00431296"/>
    <w:rsid w:val="00431AF3"/>
    <w:rsid w:val="00431B18"/>
    <w:rsid w:val="004330D9"/>
    <w:rsid w:val="0043430F"/>
    <w:rsid w:val="00434BB0"/>
    <w:rsid w:val="0043504C"/>
    <w:rsid w:val="004362CF"/>
    <w:rsid w:val="00436962"/>
    <w:rsid w:val="0043717F"/>
    <w:rsid w:val="004376F1"/>
    <w:rsid w:val="00440DFE"/>
    <w:rsid w:val="00440F45"/>
    <w:rsid w:val="00442DC8"/>
    <w:rsid w:val="0044307E"/>
    <w:rsid w:val="004437AB"/>
    <w:rsid w:val="00443CA0"/>
    <w:rsid w:val="0044407E"/>
    <w:rsid w:val="004446AA"/>
    <w:rsid w:val="00444A9C"/>
    <w:rsid w:val="00445594"/>
    <w:rsid w:val="00445DB1"/>
    <w:rsid w:val="00446035"/>
    <w:rsid w:val="00446709"/>
    <w:rsid w:val="00446918"/>
    <w:rsid w:val="00446BFC"/>
    <w:rsid w:val="00447A65"/>
    <w:rsid w:val="00447CE9"/>
    <w:rsid w:val="00447D00"/>
    <w:rsid w:val="00447D48"/>
    <w:rsid w:val="00447EDE"/>
    <w:rsid w:val="0045008A"/>
    <w:rsid w:val="00450575"/>
    <w:rsid w:val="00450B97"/>
    <w:rsid w:val="00451404"/>
    <w:rsid w:val="00451861"/>
    <w:rsid w:val="00451F0D"/>
    <w:rsid w:val="004521BC"/>
    <w:rsid w:val="00452C72"/>
    <w:rsid w:val="00452F17"/>
    <w:rsid w:val="00453CD4"/>
    <w:rsid w:val="00455279"/>
    <w:rsid w:val="004554A9"/>
    <w:rsid w:val="00456B24"/>
    <w:rsid w:val="00457C1E"/>
    <w:rsid w:val="004607B9"/>
    <w:rsid w:val="00460891"/>
    <w:rsid w:val="00460C3F"/>
    <w:rsid w:val="00460F81"/>
    <w:rsid w:val="00460FD8"/>
    <w:rsid w:val="004623C4"/>
    <w:rsid w:val="0046263C"/>
    <w:rsid w:val="004635EF"/>
    <w:rsid w:val="00463B7E"/>
    <w:rsid w:val="00463E51"/>
    <w:rsid w:val="00464A8D"/>
    <w:rsid w:val="00464F79"/>
    <w:rsid w:val="004664C9"/>
    <w:rsid w:val="00466E22"/>
    <w:rsid w:val="00467122"/>
    <w:rsid w:val="00467296"/>
    <w:rsid w:val="00470597"/>
    <w:rsid w:val="00470BC7"/>
    <w:rsid w:val="00471147"/>
    <w:rsid w:val="00471529"/>
    <w:rsid w:val="004716C5"/>
    <w:rsid w:val="00471B16"/>
    <w:rsid w:val="004729C5"/>
    <w:rsid w:val="0047372B"/>
    <w:rsid w:val="00473F28"/>
    <w:rsid w:val="00474710"/>
    <w:rsid w:val="00474B18"/>
    <w:rsid w:val="00474FBE"/>
    <w:rsid w:val="004752E8"/>
    <w:rsid w:val="00475B90"/>
    <w:rsid w:val="0047680A"/>
    <w:rsid w:val="00477081"/>
    <w:rsid w:val="00477579"/>
    <w:rsid w:val="00477E32"/>
    <w:rsid w:val="00480BF6"/>
    <w:rsid w:val="00481DE4"/>
    <w:rsid w:val="004837C0"/>
    <w:rsid w:val="00483A9C"/>
    <w:rsid w:val="00483B79"/>
    <w:rsid w:val="0048435E"/>
    <w:rsid w:val="00485813"/>
    <w:rsid w:val="00485824"/>
    <w:rsid w:val="00485FC1"/>
    <w:rsid w:val="00486109"/>
    <w:rsid w:val="00486258"/>
    <w:rsid w:val="00486795"/>
    <w:rsid w:val="00486E0F"/>
    <w:rsid w:val="004878A9"/>
    <w:rsid w:val="00487A44"/>
    <w:rsid w:val="00490266"/>
    <w:rsid w:val="004906A6"/>
    <w:rsid w:val="004907D0"/>
    <w:rsid w:val="00490CE0"/>
    <w:rsid w:val="00490D3C"/>
    <w:rsid w:val="00491544"/>
    <w:rsid w:val="004919E9"/>
    <w:rsid w:val="00491F54"/>
    <w:rsid w:val="00492830"/>
    <w:rsid w:val="00493BB8"/>
    <w:rsid w:val="00493E62"/>
    <w:rsid w:val="00494168"/>
    <w:rsid w:val="004941DA"/>
    <w:rsid w:val="004945E0"/>
    <w:rsid w:val="00494FA7"/>
    <w:rsid w:val="004951DA"/>
    <w:rsid w:val="00495F9D"/>
    <w:rsid w:val="00497226"/>
    <w:rsid w:val="00497677"/>
    <w:rsid w:val="0049779E"/>
    <w:rsid w:val="004A10F0"/>
    <w:rsid w:val="004A1C75"/>
    <w:rsid w:val="004A23A0"/>
    <w:rsid w:val="004A2B10"/>
    <w:rsid w:val="004A2DE4"/>
    <w:rsid w:val="004A361C"/>
    <w:rsid w:val="004A4135"/>
    <w:rsid w:val="004A4D00"/>
    <w:rsid w:val="004A4E16"/>
    <w:rsid w:val="004A561E"/>
    <w:rsid w:val="004A5987"/>
    <w:rsid w:val="004A5CBA"/>
    <w:rsid w:val="004A6635"/>
    <w:rsid w:val="004A7299"/>
    <w:rsid w:val="004A73D3"/>
    <w:rsid w:val="004B097D"/>
    <w:rsid w:val="004B0EF4"/>
    <w:rsid w:val="004B113F"/>
    <w:rsid w:val="004B1AD0"/>
    <w:rsid w:val="004B1E83"/>
    <w:rsid w:val="004B25AD"/>
    <w:rsid w:val="004B270B"/>
    <w:rsid w:val="004B27F4"/>
    <w:rsid w:val="004B29E9"/>
    <w:rsid w:val="004B2BE1"/>
    <w:rsid w:val="004B2C35"/>
    <w:rsid w:val="004B2CB2"/>
    <w:rsid w:val="004B377E"/>
    <w:rsid w:val="004B37AC"/>
    <w:rsid w:val="004B3D06"/>
    <w:rsid w:val="004B3F87"/>
    <w:rsid w:val="004B427B"/>
    <w:rsid w:val="004B4C81"/>
    <w:rsid w:val="004B6943"/>
    <w:rsid w:val="004B6CBA"/>
    <w:rsid w:val="004B7CEC"/>
    <w:rsid w:val="004C1276"/>
    <w:rsid w:val="004C134F"/>
    <w:rsid w:val="004C136D"/>
    <w:rsid w:val="004C1C3A"/>
    <w:rsid w:val="004C4590"/>
    <w:rsid w:val="004C4A92"/>
    <w:rsid w:val="004C610C"/>
    <w:rsid w:val="004C6BCE"/>
    <w:rsid w:val="004D03CA"/>
    <w:rsid w:val="004D0F90"/>
    <w:rsid w:val="004D13AB"/>
    <w:rsid w:val="004D17F2"/>
    <w:rsid w:val="004D1D62"/>
    <w:rsid w:val="004D2725"/>
    <w:rsid w:val="004D5117"/>
    <w:rsid w:val="004D5189"/>
    <w:rsid w:val="004D5227"/>
    <w:rsid w:val="004D5418"/>
    <w:rsid w:val="004D55C2"/>
    <w:rsid w:val="004D5F71"/>
    <w:rsid w:val="004D6471"/>
    <w:rsid w:val="004D6601"/>
    <w:rsid w:val="004D7F75"/>
    <w:rsid w:val="004E0D9A"/>
    <w:rsid w:val="004E0F3C"/>
    <w:rsid w:val="004E126B"/>
    <w:rsid w:val="004E2100"/>
    <w:rsid w:val="004E27C5"/>
    <w:rsid w:val="004E2823"/>
    <w:rsid w:val="004E2F83"/>
    <w:rsid w:val="004E3DC2"/>
    <w:rsid w:val="004E3F44"/>
    <w:rsid w:val="004E416C"/>
    <w:rsid w:val="004E5148"/>
    <w:rsid w:val="004E56E2"/>
    <w:rsid w:val="004E5D2F"/>
    <w:rsid w:val="004E5D55"/>
    <w:rsid w:val="004E657B"/>
    <w:rsid w:val="004E70B8"/>
    <w:rsid w:val="004E7B46"/>
    <w:rsid w:val="004E7DD7"/>
    <w:rsid w:val="004F01F0"/>
    <w:rsid w:val="004F0D6F"/>
    <w:rsid w:val="004F0F2F"/>
    <w:rsid w:val="004F1BA4"/>
    <w:rsid w:val="004F1DBD"/>
    <w:rsid w:val="004F2B20"/>
    <w:rsid w:val="004F2E04"/>
    <w:rsid w:val="004F2F0F"/>
    <w:rsid w:val="004F3BD6"/>
    <w:rsid w:val="004F40E1"/>
    <w:rsid w:val="004F60AB"/>
    <w:rsid w:val="004F6888"/>
    <w:rsid w:val="00500D36"/>
    <w:rsid w:val="00503B96"/>
    <w:rsid w:val="00504360"/>
    <w:rsid w:val="005054FB"/>
    <w:rsid w:val="00506C04"/>
    <w:rsid w:val="00506C57"/>
    <w:rsid w:val="00507B3F"/>
    <w:rsid w:val="00510341"/>
    <w:rsid w:val="00510DA3"/>
    <w:rsid w:val="00511789"/>
    <w:rsid w:val="00511A7A"/>
    <w:rsid w:val="00511D55"/>
    <w:rsid w:val="00511F1C"/>
    <w:rsid w:val="00513013"/>
    <w:rsid w:val="00513ABA"/>
    <w:rsid w:val="005140A0"/>
    <w:rsid w:val="0051443C"/>
    <w:rsid w:val="00515927"/>
    <w:rsid w:val="00515C50"/>
    <w:rsid w:val="00515F26"/>
    <w:rsid w:val="00516DB6"/>
    <w:rsid w:val="00517042"/>
    <w:rsid w:val="0051732C"/>
    <w:rsid w:val="0051737B"/>
    <w:rsid w:val="00517801"/>
    <w:rsid w:val="005204C1"/>
    <w:rsid w:val="005206D2"/>
    <w:rsid w:val="00521725"/>
    <w:rsid w:val="00522285"/>
    <w:rsid w:val="00522EEB"/>
    <w:rsid w:val="0052327E"/>
    <w:rsid w:val="0052353D"/>
    <w:rsid w:val="005235B5"/>
    <w:rsid w:val="00523752"/>
    <w:rsid w:val="00523855"/>
    <w:rsid w:val="00523AF7"/>
    <w:rsid w:val="00523D16"/>
    <w:rsid w:val="00523F45"/>
    <w:rsid w:val="00525DD6"/>
    <w:rsid w:val="00526031"/>
    <w:rsid w:val="00526C6C"/>
    <w:rsid w:val="00527E00"/>
    <w:rsid w:val="00530819"/>
    <w:rsid w:val="00531C1D"/>
    <w:rsid w:val="00531C7B"/>
    <w:rsid w:val="00531F13"/>
    <w:rsid w:val="005329B6"/>
    <w:rsid w:val="00532AF2"/>
    <w:rsid w:val="00532D38"/>
    <w:rsid w:val="00532DC3"/>
    <w:rsid w:val="00532FE7"/>
    <w:rsid w:val="00533624"/>
    <w:rsid w:val="0053365F"/>
    <w:rsid w:val="005337E0"/>
    <w:rsid w:val="00535B5F"/>
    <w:rsid w:val="0053667E"/>
    <w:rsid w:val="00536783"/>
    <w:rsid w:val="00537F55"/>
    <w:rsid w:val="005403DD"/>
    <w:rsid w:val="005408DB"/>
    <w:rsid w:val="005408DC"/>
    <w:rsid w:val="005421CD"/>
    <w:rsid w:val="00542C35"/>
    <w:rsid w:val="005448C0"/>
    <w:rsid w:val="005448CD"/>
    <w:rsid w:val="00545991"/>
    <w:rsid w:val="0054791A"/>
    <w:rsid w:val="00547993"/>
    <w:rsid w:val="00547A68"/>
    <w:rsid w:val="00547B93"/>
    <w:rsid w:val="00550559"/>
    <w:rsid w:val="00550766"/>
    <w:rsid w:val="00550D51"/>
    <w:rsid w:val="005510D8"/>
    <w:rsid w:val="0055194D"/>
    <w:rsid w:val="00551F9A"/>
    <w:rsid w:val="0055202E"/>
    <w:rsid w:val="00552FAE"/>
    <w:rsid w:val="005533B5"/>
    <w:rsid w:val="00553D84"/>
    <w:rsid w:val="00553F02"/>
    <w:rsid w:val="005552FB"/>
    <w:rsid w:val="00555432"/>
    <w:rsid w:val="00555A30"/>
    <w:rsid w:val="00556042"/>
    <w:rsid w:val="005568E5"/>
    <w:rsid w:val="00556CD4"/>
    <w:rsid w:val="00556F8A"/>
    <w:rsid w:val="0055766A"/>
    <w:rsid w:val="00557B2A"/>
    <w:rsid w:val="00557B53"/>
    <w:rsid w:val="00557D3B"/>
    <w:rsid w:val="00560211"/>
    <w:rsid w:val="00561032"/>
    <w:rsid w:val="00561173"/>
    <w:rsid w:val="005614AE"/>
    <w:rsid w:val="005614B6"/>
    <w:rsid w:val="00561E30"/>
    <w:rsid w:val="00562455"/>
    <w:rsid w:val="0056385F"/>
    <w:rsid w:val="00565BFD"/>
    <w:rsid w:val="0056680F"/>
    <w:rsid w:val="005675FE"/>
    <w:rsid w:val="00567A70"/>
    <w:rsid w:val="0057167C"/>
    <w:rsid w:val="00571B94"/>
    <w:rsid w:val="00574256"/>
    <w:rsid w:val="00574743"/>
    <w:rsid w:val="00575632"/>
    <w:rsid w:val="00576E4F"/>
    <w:rsid w:val="00577154"/>
    <w:rsid w:val="00577BC1"/>
    <w:rsid w:val="00577E85"/>
    <w:rsid w:val="00577EFA"/>
    <w:rsid w:val="00580B47"/>
    <w:rsid w:val="005815F4"/>
    <w:rsid w:val="005817DF"/>
    <w:rsid w:val="005817F8"/>
    <w:rsid w:val="00581E43"/>
    <w:rsid w:val="00582AC0"/>
    <w:rsid w:val="00582DB0"/>
    <w:rsid w:val="00583737"/>
    <w:rsid w:val="00584AA4"/>
    <w:rsid w:val="00585689"/>
    <w:rsid w:val="005864D6"/>
    <w:rsid w:val="005865AB"/>
    <w:rsid w:val="00586E00"/>
    <w:rsid w:val="005918DE"/>
    <w:rsid w:val="0059215F"/>
    <w:rsid w:val="005928ED"/>
    <w:rsid w:val="00592BFE"/>
    <w:rsid w:val="00593147"/>
    <w:rsid w:val="005942F4"/>
    <w:rsid w:val="00594FAD"/>
    <w:rsid w:val="00595370"/>
    <w:rsid w:val="005962E4"/>
    <w:rsid w:val="0059636F"/>
    <w:rsid w:val="00596D44"/>
    <w:rsid w:val="00597248"/>
    <w:rsid w:val="005979E6"/>
    <w:rsid w:val="00597BD1"/>
    <w:rsid w:val="005A19BE"/>
    <w:rsid w:val="005A3403"/>
    <w:rsid w:val="005A3504"/>
    <w:rsid w:val="005A5460"/>
    <w:rsid w:val="005A5926"/>
    <w:rsid w:val="005A5980"/>
    <w:rsid w:val="005A695A"/>
    <w:rsid w:val="005A6A3B"/>
    <w:rsid w:val="005A6CD7"/>
    <w:rsid w:val="005A776E"/>
    <w:rsid w:val="005B3832"/>
    <w:rsid w:val="005B399E"/>
    <w:rsid w:val="005B4234"/>
    <w:rsid w:val="005B5590"/>
    <w:rsid w:val="005B5923"/>
    <w:rsid w:val="005B5A2E"/>
    <w:rsid w:val="005B6F31"/>
    <w:rsid w:val="005B70C8"/>
    <w:rsid w:val="005B75CB"/>
    <w:rsid w:val="005B792D"/>
    <w:rsid w:val="005B7D06"/>
    <w:rsid w:val="005C0E6A"/>
    <w:rsid w:val="005C1CC2"/>
    <w:rsid w:val="005C1E21"/>
    <w:rsid w:val="005C2912"/>
    <w:rsid w:val="005C2BA5"/>
    <w:rsid w:val="005C3272"/>
    <w:rsid w:val="005C4077"/>
    <w:rsid w:val="005C4234"/>
    <w:rsid w:val="005C4627"/>
    <w:rsid w:val="005C5AEA"/>
    <w:rsid w:val="005C7453"/>
    <w:rsid w:val="005C7A55"/>
    <w:rsid w:val="005C7D2C"/>
    <w:rsid w:val="005C7F9E"/>
    <w:rsid w:val="005D098C"/>
    <w:rsid w:val="005D22FF"/>
    <w:rsid w:val="005D4841"/>
    <w:rsid w:val="005D5F6E"/>
    <w:rsid w:val="005D62DA"/>
    <w:rsid w:val="005D7502"/>
    <w:rsid w:val="005E01F2"/>
    <w:rsid w:val="005E0446"/>
    <w:rsid w:val="005E17A9"/>
    <w:rsid w:val="005E1BE2"/>
    <w:rsid w:val="005E1F51"/>
    <w:rsid w:val="005E25C4"/>
    <w:rsid w:val="005E29C2"/>
    <w:rsid w:val="005E2AB8"/>
    <w:rsid w:val="005E2FBA"/>
    <w:rsid w:val="005E44BB"/>
    <w:rsid w:val="005E4B70"/>
    <w:rsid w:val="005E5229"/>
    <w:rsid w:val="005E563A"/>
    <w:rsid w:val="005E64AD"/>
    <w:rsid w:val="005E702E"/>
    <w:rsid w:val="005F01C8"/>
    <w:rsid w:val="005F13E0"/>
    <w:rsid w:val="005F2D0E"/>
    <w:rsid w:val="005F31F5"/>
    <w:rsid w:val="005F32AE"/>
    <w:rsid w:val="005F500A"/>
    <w:rsid w:val="005F5662"/>
    <w:rsid w:val="005F5DAC"/>
    <w:rsid w:val="005F6751"/>
    <w:rsid w:val="005F6BFA"/>
    <w:rsid w:val="005F717C"/>
    <w:rsid w:val="005F7891"/>
    <w:rsid w:val="006000C1"/>
    <w:rsid w:val="00600592"/>
    <w:rsid w:val="0060060A"/>
    <w:rsid w:val="006008AE"/>
    <w:rsid w:val="00600E51"/>
    <w:rsid w:val="006016BC"/>
    <w:rsid w:val="00601CF6"/>
    <w:rsid w:val="0060269A"/>
    <w:rsid w:val="006029D7"/>
    <w:rsid w:val="00602F90"/>
    <w:rsid w:val="00603698"/>
    <w:rsid w:val="006039E1"/>
    <w:rsid w:val="006039FF"/>
    <w:rsid w:val="00604884"/>
    <w:rsid w:val="00604E59"/>
    <w:rsid w:val="00605699"/>
    <w:rsid w:val="00605BCB"/>
    <w:rsid w:val="00605E14"/>
    <w:rsid w:val="00605FA6"/>
    <w:rsid w:val="00606098"/>
    <w:rsid w:val="00606387"/>
    <w:rsid w:val="00606DC4"/>
    <w:rsid w:val="006105F0"/>
    <w:rsid w:val="006106FC"/>
    <w:rsid w:val="00610863"/>
    <w:rsid w:val="00610B9B"/>
    <w:rsid w:val="00610BD8"/>
    <w:rsid w:val="0061125A"/>
    <w:rsid w:val="00611888"/>
    <w:rsid w:val="006120EC"/>
    <w:rsid w:val="0061295A"/>
    <w:rsid w:val="00612F75"/>
    <w:rsid w:val="00613AE3"/>
    <w:rsid w:val="00614364"/>
    <w:rsid w:val="0061455C"/>
    <w:rsid w:val="00615AD3"/>
    <w:rsid w:val="00616557"/>
    <w:rsid w:val="006201E8"/>
    <w:rsid w:val="006201F6"/>
    <w:rsid w:val="006206BC"/>
    <w:rsid w:val="0062073B"/>
    <w:rsid w:val="00620A57"/>
    <w:rsid w:val="00620D2F"/>
    <w:rsid w:val="00621848"/>
    <w:rsid w:val="00624173"/>
    <w:rsid w:val="00624A7F"/>
    <w:rsid w:val="0062574B"/>
    <w:rsid w:val="00625D0B"/>
    <w:rsid w:val="00626DA3"/>
    <w:rsid w:val="00627312"/>
    <w:rsid w:val="00627537"/>
    <w:rsid w:val="0063032B"/>
    <w:rsid w:val="00630398"/>
    <w:rsid w:val="00630E61"/>
    <w:rsid w:val="00631B5F"/>
    <w:rsid w:val="006323A2"/>
    <w:rsid w:val="006328DC"/>
    <w:rsid w:val="00632A07"/>
    <w:rsid w:val="006353B1"/>
    <w:rsid w:val="006369D1"/>
    <w:rsid w:val="00637F58"/>
    <w:rsid w:val="00637FDC"/>
    <w:rsid w:val="00640308"/>
    <w:rsid w:val="00640780"/>
    <w:rsid w:val="006412E9"/>
    <w:rsid w:val="00641C10"/>
    <w:rsid w:val="00641DFD"/>
    <w:rsid w:val="00642027"/>
    <w:rsid w:val="0064227A"/>
    <w:rsid w:val="006424B7"/>
    <w:rsid w:val="0064257C"/>
    <w:rsid w:val="00642688"/>
    <w:rsid w:val="00642A50"/>
    <w:rsid w:val="006430F7"/>
    <w:rsid w:val="006438E1"/>
    <w:rsid w:val="0064410E"/>
    <w:rsid w:val="006453F5"/>
    <w:rsid w:val="00645446"/>
    <w:rsid w:val="00645B2A"/>
    <w:rsid w:val="00645D8C"/>
    <w:rsid w:val="006465F3"/>
    <w:rsid w:val="0064744B"/>
    <w:rsid w:val="006475FA"/>
    <w:rsid w:val="0064783F"/>
    <w:rsid w:val="00647DD5"/>
    <w:rsid w:val="0065058C"/>
    <w:rsid w:val="00650C86"/>
    <w:rsid w:val="00650E42"/>
    <w:rsid w:val="006510D3"/>
    <w:rsid w:val="0065180E"/>
    <w:rsid w:val="00651A56"/>
    <w:rsid w:val="00652464"/>
    <w:rsid w:val="00652691"/>
    <w:rsid w:val="00652DD0"/>
    <w:rsid w:val="00653854"/>
    <w:rsid w:val="0065421B"/>
    <w:rsid w:val="006543BB"/>
    <w:rsid w:val="00654ABD"/>
    <w:rsid w:val="006553D3"/>
    <w:rsid w:val="00655A1C"/>
    <w:rsid w:val="00655A53"/>
    <w:rsid w:val="00655DF5"/>
    <w:rsid w:val="006567DD"/>
    <w:rsid w:val="00656B4B"/>
    <w:rsid w:val="0066018C"/>
    <w:rsid w:val="006608AB"/>
    <w:rsid w:val="006609FB"/>
    <w:rsid w:val="00660BC1"/>
    <w:rsid w:val="00660DD1"/>
    <w:rsid w:val="0066127E"/>
    <w:rsid w:val="00661534"/>
    <w:rsid w:val="0066167C"/>
    <w:rsid w:val="0066194F"/>
    <w:rsid w:val="006623FA"/>
    <w:rsid w:val="0066249B"/>
    <w:rsid w:val="00662F05"/>
    <w:rsid w:val="00663D6F"/>
    <w:rsid w:val="00664112"/>
    <w:rsid w:val="00664546"/>
    <w:rsid w:val="00665127"/>
    <w:rsid w:val="006652BB"/>
    <w:rsid w:val="006653A9"/>
    <w:rsid w:val="00665475"/>
    <w:rsid w:val="00665616"/>
    <w:rsid w:val="0067048D"/>
    <w:rsid w:val="00670D90"/>
    <w:rsid w:val="00671322"/>
    <w:rsid w:val="006714F9"/>
    <w:rsid w:val="00672404"/>
    <w:rsid w:val="00672789"/>
    <w:rsid w:val="0067409B"/>
    <w:rsid w:val="0067469E"/>
    <w:rsid w:val="00675227"/>
    <w:rsid w:val="00675EB4"/>
    <w:rsid w:val="00675F01"/>
    <w:rsid w:val="00676DE3"/>
    <w:rsid w:val="00677454"/>
    <w:rsid w:val="006774B1"/>
    <w:rsid w:val="00682511"/>
    <w:rsid w:val="00682F41"/>
    <w:rsid w:val="006836ED"/>
    <w:rsid w:val="00683C6C"/>
    <w:rsid w:val="00683F72"/>
    <w:rsid w:val="00684E2E"/>
    <w:rsid w:val="00685B46"/>
    <w:rsid w:val="00685CD5"/>
    <w:rsid w:val="00687068"/>
    <w:rsid w:val="0068721E"/>
    <w:rsid w:val="0068798E"/>
    <w:rsid w:val="00690753"/>
    <w:rsid w:val="00691069"/>
    <w:rsid w:val="0069269B"/>
    <w:rsid w:val="00693062"/>
    <w:rsid w:val="00694690"/>
    <w:rsid w:val="006948F6"/>
    <w:rsid w:val="00694FA0"/>
    <w:rsid w:val="00694FA5"/>
    <w:rsid w:val="00695763"/>
    <w:rsid w:val="00695977"/>
    <w:rsid w:val="00695B43"/>
    <w:rsid w:val="006967BE"/>
    <w:rsid w:val="00697083"/>
    <w:rsid w:val="006A10A3"/>
    <w:rsid w:val="006A1E66"/>
    <w:rsid w:val="006A1FA4"/>
    <w:rsid w:val="006A2024"/>
    <w:rsid w:val="006A2524"/>
    <w:rsid w:val="006A259F"/>
    <w:rsid w:val="006A2F32"/>
    <w:rsid w:val="006A3386"/>
    <w:rsid w:val="006A3A26"/>
    <w:rsid w:val="006A42A9"/>
    <w:rsid w:val="006A43E8"/>
    <w:rsid w:val="006A452B"/>
    <w:rsid w:val="006A4C47"/>
    <w:rsid w:val="006A5683"/>
    <w:rsid w:val="006A577F"/>
    <w:rsid w:val="006A75AA"/>
    <w:rsid w:val="006A7633"/>
    <w:rsid w:val="006A766B"/>
    <w:rsid w:val="006A77C4"/>
    <w:rsid w:val="006B079B"/>
    <w:rsid w:val="006B1B05"/>
    <w:rsid w:val="006B2204"/>
    <w:rsid w:val="006B3453"/>
    <w:rsid w:val="006B3469"/>
    <w:rsid w:val="006B3B75"/>
    <w:rsid w:val="006B41FC"/>
    <w:rsid w:val="006B57F0"/>
    <w:rsid w:val="006B5DBD"/>
    <w:rsid w:val="006B642A"/>
    <w:rsid w:val="006B72F4"/>
    <w:rsid w:val="006C0255"/>
    <w:rsid w:val="006C0D11"/>
    <w:rsid w:val="006C1027"/>
    <w:rsid w:val="006C3598"/>
    <w:rsid w:val="006C381B"/>
    <w:rsid w:val="006C5759"/>
    <w:rsid w:val="006C58A5"/>
    <w:rsid w:val="006C5C52"/>
    <w:rsid w:val="006C5D13"/>
    <w:rsid w:val="006C6639"/>
    <w:rsid w:val="006C7983"/>
    <w:rsid w:val="006D0D05"/>
    <w:rsid w:val="006D3336"/>
    <w:rsid w:val="006D3399"/>
    <w:rsid w:val="006D4154"/>
    <w:rsid w:val="006D4468"/>
    <w:rsid w:val="006D458F"/>
    <w:rsid w:val="006D4FF8"/>
    <w:rsid w:val="006D56A4"/>
    <w:rsid w:val="006D5E1B"/>
    <w:rsid w:val="006D5E7E"/>
    <w:rsid w:val="006D5F18"/>
    <w:rsid w:val="006D63E1"/>
    <w:rsid w:val="006D7E4C"/>
    <w:rsid w:val="006E13C5"/>
    <w:rsid w:val="006E19B9"/>
    <w:rsid w:val="006E3649"/>
    <w:rsid w:val="006E4BFC"/>
    <w:rsid w:val="006E4D64"/>
    <w:rsid w:val="006E68DA"/>
    <w:rsid w:val="006E6E06"/>
    <w:rsid w:val="006E7759"/>
    <w:rsid w:val="006F067B"/>
    <w:rsid w:val="006F0A62"/>
    <w:rsid w:val="006F1AFA"/>
    <w:rsid w:val="006F1AFF"/>
    <w:rsid w:val="006F25DC"/>
    <w:rsid w:val="006F26D6"/>
    <w:rsid w:val="006F2846"/>
    <w:rsid w:val="006F63B5"/>
    <w:rsid w:val="006F6A1D"/>
    <w:rsid w:val="006F6A8B"/>
    <w:rsid w:val="006F72DD"/>
    <w:rsid w:val="006F7485"/>
    <w:rsid w:val="006F77C4"/>
    <w:rsid w:val="006F7A96"/>
    <w:rsid w:val="00700737"/>
    <w:rsid w:val="0070082A"/>
    <w:rsid w:val="0070102C"/>
    <w:rsid w:val="007015D6"/>
    <w:rsid w:val="00701F8E"/>
    <w:rsid w:val="00702661"/>
    <w:rsid w:val="00702F61"/>
    <w:rsid w:val="00703E04"/>
    <w:rsid w:val="007045B8"/>
    <w:rsid w:val="00704FE5"/>
    <w:rsid w:val="00705979"/>
    <w:rsid w:val="00705B2C"/>
    <w:rsid w:val="00705DEA"/>
    <w:rsid w:val="007060FB"/>
    <w:rsid w:val="007064BC"/>
    <w:rsid w:val="00706A80"/>
    <w:rsid w:val="00706EBD"/>
    <w:rsid w:val="00707759"/>
    <w:rsid w:val="00707C07"/>
    <w:rsid w:val="007103E0"/>
    <w:rsid w:val="00711808"/>
    <w:rsid w:val="007147F6"/>
    <w:rsid w:val="0071495A"/>
    <w:rsid w:val="00714D30"/>
    <w:rsid w:val="00715479"/>
    <w:rsid w:val="00715571"/>
    <w:rsid w:val="0071577C"/>
    <w:rsid w:val="00715ADC"/>
    <w:rsid w:val="00715B4E"/>
    <w:rsid w:val="00715E10"/>
    <w:rsid w:val="0071644E"/>
    <w:rsid w:val="00716E89"/>
    <w:rsid w:val="00717CCE"/>
    <w:rsid w:val="007205E0"/>
    <w:rsid w:val="007206D2"/>
    <w:rsid w:val="007209E2"/>
    <w:rsid w:val="007210E8"/>
    <w:rsid w:val="00721397"/>
    <w:rsid w:val="00721FFA"/>
    <w:rsid w:val="007223F1"/>
    <w:rsid w:val="0072284D"/>
    <w:rsid w:val="00723A3F"/>
    <w:rsid w:val="00723E3D"/>
    <w:rsid w:val="0072477F"/>
    <w:rsid w:val="0072484F"/>
    <w:rsid w:val="00724AB6"/>
    <w:rsid w:val="0072518E"/>
    <w:rsid w:val="0072520B"/>
    <w:rsid w:val="00725BC5"/>
    <w:rsid w:val="00725C91"/>
    <w:rsid w:val="0072665C"/>
    <w:rsid w:val="00727911"/>
    <w:rsid w:val="007279BA"/>
    <w:rsid w:val="00727F0F"/>
    <w:rsid w:val="00730A4C"/>
    <w:rsid w:val="00730B25"/>
    <w:rsid w:val="00730E84"/>
    <w:rsid w:val="00731935"/>
    <w:rsid w:val="00731A11"/>
    <w:rsid w:val="00731ED3"/>
    <w:rsid w:val="0073287A"/>
    <w:rsid w:val="0073354F"/>
    <w:rsid w:val="00733B93"/>
    <w:rsid w:val="00734CC6"/>
    <w:rsid w:val="00734D8E"/>
    <w:rsid w:val="00734E31"/>
    <w:rsid w:val="007351AD"/>
    <w:rsid w:val="0073589A"/>
    <w:rsid w:val="007363B2"/>
    <w:rsid w:val="0073641C"/>
    <w:rsid w:val="00736A32"/>
    <w:rsid w:val="00736C6E"/>
    <w:rsid w:val="00737B55"/>
    <w:rsid w:val="007400EE"/>
    <w:rsid w:val="0074015D"/>
    <w:rsid w:val="007401AE"/>
    <w:rsid w:val="0074071C"/>
    <w:rsid w:val="00741C84"/>
    <w:rsid w:val="0074234A"/>
    <w:rsid w:val="00742660"/>
    <w:rsid w:val="00742A0E"/>
    <w:rsid w:val="00743261"/>
    <w:rsid w:val="00744F6C"/>
    <w:rsid w:val="007465E3"/>
    <w:rsid w:val="007478F9"/>
    <w:rsid w:val="00750FEE"/>
    <w:rsid w:val="00751128"/>
    <w:rsid w:val="00751D3E"/>
    <w:rsid w:val="00752DF6"/>
    <w:rsid w:val="00753108"/>
    <w:rsid w:val="007531F0"/>
    <w:rsid w:val="0075435B"/>
    <w:rsid w:val="00754741"/>
    <w:rsid w:val="00754F26"/>
    <w:rsid w:val="0075521B"/>
    <w:rsid w:val="0075576C"/>
    <w:rsid w:val="00756046"/>
    <w:rsid w:val="00756256"/>
    <w:rsid w:val="007568E1"/>
    <w:rsid w:val="00757A3E"/>
    <w:rsid w:val="00757BB2"/>
    <w:rsid w:val="00757EE0"/>
    <w:rsid w:val="007612D2"/>
    <w:rsid w:val="0076230D"/>
    <w:rsid w:val="00762952"/>
    <w:rsid w:val="00762F78"/>
    <w:rsid w:val="007633BF"/>
    <w:rsid w:val="00763622"/>
    <w:rsid w:val="00763BB4"/>
    <w:rsid w:val="00763F4A"/>
    <w:rsid w:val="0076401A"/>
    <w:rsid w:val="00764B7D"/>
    <w:rsid w:val="0076546D"/>
    <w:rsid w:val="00765961"/>
    <w:rsid w:val="00765E15"/>
    <w:rsid w:val="0076654D"/>
    <w:rsid w:val="00766C92"/>
    <w:rsid w:val="00767E8A"/>
    <w:rsid w:val="00770342"/>
    <w:rsid w:val="00770700"/>
    <w:rsid w:val="0077103C"/>
    <w:rsid w:val="007712BE"/>
    <w:rsid w:val="007712F1"/>
    <w:rsid w:val="00771428"/>
    <w:rsid w:val="00772887"/>
    <w:rsid w:val="00772E4A"/>
    <w:rsid w:val="007733A6"/>
    <w:rsid w:val="00774883"/>
    <w:rsid w:val="00774D3A"/>
    <w:rsid w:val="0077502F"/>
    <w:rsid w:val="00776A64"/>
    <w:rsid w:val="00776AF4"/>
    <w:rsid w:val="00777064"/>
    <w:rsid w:val="00777596"/>
    <w:rsid w:val="00777AF6"/>
    <w:rsid w:val="00777FC9"/>
    <w:rsid w:val="007808ED"/>
    <w:rsid w:val="007808FD"/>
    <w:rsid w:val="0078111B"/>
    <w:rsid w:val="007824BD"/>
    <w:rsid w:val="007833E0"/>
    <w:rsid w:val="00783802"/>
    <w:rsid w:val="00784166"/>
    <w:rsid w:val="00784183"/>
    <w:rsid w:val="00784AB8"/>
    <w:rsid w:val="00784B8E"/>
    <w:rsid w:val="007856B5"/>
    <w:rsid w:val="00786F7A"/>
    <w:rsid w:val="00787AFE"/>
    <w:rsid w:val="00787B67"/>
    <w:rsid w:val="00790385"/>
    <w:rsid w:val="00790620"/>
    <w:rsid w:val="00790A1B"/>
    <w:rsid w:val="00790AB4"/>
    <w:rsid w:val="00790DF2"/>
    <w:rsid w:val="00790E9D"/>
    <w:rsid w:val="00790EDD"/>
    <w:rsid w:val="00792203"/>
    <w:rsid w:val="00792A13"/>
    <w:rsid w:val="0079566C"/>
    <w:rsid w:val="00795DDB"/>
    <w:rsid w:val="0079703D"/>
    <w:rsid w:val="00797927"/>
    <w:rsid w:val="007A10CC"/>
    <w:rsid w:val="007A20E4"/>
    <w:rsid w:val="007A22C5"/>
    <w:rsid w:val="007A26AA"/>
    <w:rsid w:val="007A2BC0"/>
    <w:rsid w:val="007A3400"/>
    <w:rsid w:val="007A38BB"/>
    <w:rsid w:val="007A39BE"/>
    <w:rsid w:val="007A4191"/>
    <w:rsid w:val="007A4483"/>
    <w:rsid w:val="007A44B6"/>
    <w:rsid w:val="007A520A"/>
    <w:rsid w:val="007A55ED"/>
    <w:rsid w:val="007A5787"/>
    <w:rsid w:val="007A5E86"/>
    <w:rsid w:val="007A5EF8"/>
    <w:rsid w:val="007A6026"/>
    <w:rsid w:val="007A62A4"/>
    <w:rsid w:val="007A798C"/>
    <w:rsid w:val="007B035F"/>
    <w:rsid w:val="007B09AF"/>
    <w:rsid w:val="007B0BF7"/>
    <w:rsid w:val="007B0C22"/>
    <w:rsid w:val="007B1CE1"/>
    <w:rsid w:val="007B267E"/>
    <w:rsid w:val="007B2A42"/>
    <w:rsid w:val="007B2F75"/>
    <w:rsid w:val="007B418D"/>
    <w:rsid w:val="007B50D5"/>
    <w:rsid w:val="007B5A4F"/>
    <w:rsid w:val="007B654D"/>
    <w:rsid w:val="007B67B8"/>
    <w:rsid w:val="007B6C5F"/>
    <w:rsid w:val="007B7109"/>
    <w:rsid w:val="007B7272"/>
    <w:rsid w:val="007B7B15"/>
    <w:rsid w:val="007C0495"/>
    <w:rsid w:val="007C1345"/>
    <w:rsid w:val="007C2B54"/>
    <w:rsid w:val="007C3B13"/>
    <w:rsid w:val="007C3D68"/>
    <w:rsid w:val="007C3FA0"/>
    <w:rsid w:val="007C436E"/>
    <w:rsid w:val="007C5F86"/>
    <w:rsid w:val="007C6AC1"/>
    <w:rsid w:val="007C70D9"/>
    <w:rsid w:val="007C70E5"/>
    <w:rsid w:val="007D00FC"/>
    <w:rsid w:val="007D0800"/>
    <w:rsid w:val="007D1ED8"/>
    <w:rsid w:val="007D2ADF"/>
    <w:rsid w:val="007D2BC4"/>
    <w:rsid w:val="007D31B7"/>
    <w:rsid w:val="007D3294"/>
    <w:rsid w:val="007D47F4"/>
    <w:rsid w:val="007D585D"/>
    <w:rsid w:val="007D5C88"/>
    <w:rsid w:val="007D72B0"/>
    <w:rsid w:val="007D7669"/>
    <w:rsid w:val="007D79C4"/>
    <w:rsid w:val="007E0284"/>
    <w:rsid w:val="007E10E5"/>
    <w:rsid w:val="007E1402"/>
    <w:rsid w:val="007E1659"/>
    <w:rsid w:val="007E18B0"/>
    <w:rsid w:val="007E1E9A"/>
    <w:rsid w:val="007E2088"/>
    <w:rsid w:val="007E24B9"/>
    <w:rsid w:val="007E2824"/>
    <w:rsid w:val="007E2BF9"/>
    <w:rsid w:val="007E2C4C"/>
    <w:rsid w:val="007E3D3B"/>
    <w:rsid w:val="007E3FAC"/>
    <w:rsid w:val="007E3FF5"/>
    <w:rsid w:val="007E56C4"/>
    <w:rsid w:val="007E6711"/>
    <w:rsid w:val="007E6934"/>
    <w:rsid w:val="007E6E97"/>
    <w:rsid w:val="007E7901"/>
    <w:rsid w:val="007E790C"/>
    <w:rsid w:val="007E7EF7"/>
    <w:rsid w:val="007F05CC"/>
    <w:rsid w:val="007F0F58"/>
    <w:rsid w:val="007F145D"/>
    <w:rsid w:val="007F2358"/>
    <w:rsid w:val="007F24E6"/>
    <w:rsid w:val="007F2584"/>
    <w:rsid w:val="007F2B52"/>
    <w:rsid w:val="007F2E52"/>
    <w:rsid w:val="007F479A"/>
    <w:rsid w:val="007F4D55"/>
    <w:rsid w:val="007F500F"/>
    <w:rsid w:val="007F50A5"/>
    <w:rsid w:val="007F5BC7"/>
    <w:rsid w:val="007F62FD"/>
    <w:rsid w:val="007F641B"/>
    <w:rsid w:val="007F6910"/>
    <w:rsid w:val="007F6B03"/>
    <w:rsid w:val="007F6B32"/>
    <w:rsid w:val="007F74CE"/>
    <w:rsid w:val="007F7E4D"/>
    <w:rsid w:val="00800506"/>
    <w:rsid w:val="00800E44"/>
    <w:rsid w:val="00801D3A"/>
    <w:rsid w:val="00801F38"/>
    <w:rsid w:val="00802139"/>
    <w:rsid w:val="008027C9"/>
    <w:rsid w:val="00802899"/>
    <w:rsid w:val="00802B3F"/>
    <w:rsid w:val="00804B63"/>
    <w:rsid w:val="00805ADB"/>
    <w:rsid w:val="008065C6"/>
    <w:rsid w:val="008071AD"/>
    <w:rsid w:val="00807538"/>
    <w:rsid w:val="00807772"/>
    <w:rsid w:val="00810185"/>
    <w:rsid w:val="00810187"/>
    <w:rsid w:val="008112E7"/>
    <w:rsid w:val="00813BC1"/>
    <w:rsid w:val="008148A6"/>
    <w:rsid w:val="00814F20"/>
    <w:rsid w:val="0081558C"/>
    <w:rsid w:val="008164EE"/>
    <w:rsid w:val="008168A6"/>
    <w:rsid w:val="00817439"/>
    <w:rsid w:val="00817F49"/>
    <w:rsid w:val="008200ED"/>
    <w:rsid w:val="00820644"/>
    <w:rsid w:val="008207A4"/>
    <w:rsid w:val="00820CCF"/>
    <w:rsid w:val="00821096"/>
    <w:rsid w:val="008210FF"/>
    <w:rsid w:val="0082160A"/>
    <w:rsid w:val="0082220A"/>
    <w:rsid w:val="0082256D"/>
    <w:rsid w:val="008237B2"/>
    <w:rsid w:val="008244D0"/>
    <w:rsid w:val="00824B14"/>
    <w:rsid w:val="00825264"/>
    <w:rsid w:val="00830A32"/>
    <w:rsid w:val="00830CD2"/>
    <w:rsid w:val="008311D0"/>
    <w:rsid w:val="00831214"/>
    <w:rsid w:val="00833C2D"/>
    <w:rsid w:val="00834393"/>
    <w:rsid w:val="00834B5E"/>
    <w:rsid w:val="00835194"/>
    <w:rsid w:val="0083734B"/>
    <w:rsid w:val="0083786A"/>
    <w:rsid w:val="0083791B"/>
    <w:rsid w:val="008408D1"/>
    <w:rsid w:val="008410B3"/>
    <w:rsid w:val="008418AC"/>
    <w:rsid w:val="008421B9"/>
    <w:rsid w:val="00842B19"/>
    <w:rsid w:val="00843851"/>
    <w:rsid w:val="00843BB4"/>
    <w:rsid w:val="00844647"/>
    <w:rsid w:val="008448CD"/>
    <w:rsid w:val="00844B37"/>
    <w:rsid w:val="00844C1D"/>
    <w:rsid w:val="00845FC7"/>
    <w:rsid w:val="00846B97"/>
    <w:rsid w:val="00846D18"/>
    <w:rsid w:val="00846E40"/>
    <w:rsid w:val="0084723C"/>
    <w:rsid w:val="00847493"/>
    <w:rsid w:val="00847EF2"/>
    <w:rsid w:val="008502C3"/>
    <w:rsid w:val="0085072B"/>
    <w:rsid w:val="00850CE1"/>
    <w:rsid w:val="00851F87"/>
    <w:rsid w:val="0085214C"/>
    <w:rsid w:val="008527AA"/>
    <w:rsid w:val="00853CA6"/>
    <w:rsid w:val="008540C6"/>
    <w:rsid w:val="0085480A"/>
    <w:rsid w:val="008549A3"/>
    <w:rsid w:val="0085568C"/>
    <w:rsid w:val="00856773"/>
    <w:rsid w:val="00856A80"/>
    <w:rsid w:val="00857536"/>
    <w:rsid w:val="00857877"/>
    <w:rsid w:val="00860C6E"/>
    <w:rsid w:val="008616F8"/>
    <w:rsid w:val="008618E8"/>
    <w:rsid w:val="00861C19"/>
    <w:rsid w:val="00862239"/>
    <w:rsid w:val="00862976"/>
    <w:rsid w:val="00862A29"/>
    <w:rsid w:val="00862F54"/>
    <w:rsid w:val="00863172"/>
    <w:rsid w:val="00864079"/>
    <w:rsid w:val="00864A0D"/>
    <w:rsid w:val="00864A3E"/>
    <w:rsid w:val="00865F0B"/>
    <w:rsid w:val="008663D0"/>
    <w:rsid w:val="0086644F"/>
    <w:rsid w:val="00866761"/>
    <w:rsid w:val="008672D8"/>
    <w:rsid w:val="008700B9"/>
    <w:rsid w:val="00870126"/>
    <w:rsid w:val="00870B10"/>
    <w:rsid w:val="00870C13"/>
    <w:rsid w:val="0087101C"/>
    <w:rsid w:val="008716C6"/>
    <w:rsid w:val="008719F3"/>
    <w:rsid w:val="00871D80"/>
    <w:rsid w:val="0087309D"/>
    <w:rsid w:val="00873445"/>
    <w:rsid w:val="00873998"/>
    <w:rsid w:val="00873C25"/>
    <w:rsid w:val="00874A0B"/>
    <w:rsid w:val="00875380"/>
    <w:rsid w:val="00875998"/>
    <w:rsid w:val="00875EC8"/>
    <w:rsid w:val="00875F7D"/>
    <w:rsid w:val="0087663D"/>
    <w:rsid w:val="008768CC"/>
    <w:rsid w:val="00876E13"/>
    <w:rsid w:val="00877B24"/>
    <w:rsid w:val="008804A8"/>
    <w:rsid w:val="00880F99"/>
    <w:rsid w:val="00881017"/>
    <w:rsid w:val="00882ACC"/>
    <w:rsid w:val="00882B42"/>
    <w:rsid w:val="008836B0"/>
    <w:rsid w:val="00883817"/>
    <w:rsid w:val="0088431E"/>
    <w:rsid w:val="00884D55"/>
    <w:rsid w:val="00885E85"/>
    <w:rsid w:val="008862D4"/>
    <w:rsid w:val="008868B5"/>
    <w:rsid w:val="00886B3E"/>
    <w:rsid w:val="00887595"/>
    <w:rsid w:val="0088767D"/>
    <w:rsid w:val="0088780D"/>
    <w:rsid w:val="008909B9"/>
    <w:rsid w:val="00890F6B"/>
    <w:rsid w:val="00891796"/>
    <w:rsid w:val="008919BC"/>
    <w:rsid w:val="0089204F"/>
    <w:rsid w:val="008937AB"/>
    <w:rsid w:val="00893C83"/>
    <w:rsid w:val="0089421C"/>
    <w:rsid w:val="00894939"/>
    <w:rsid w:val="00894A5B"/>
    <w:rsid w:val="00896849"/>
    <w:rsid w:val="0089754F"/>
    <w:rsid w:val="00897827"/>
    <w:rsid w:val="00897B84"/>
    <w:rsid w:val="00897D75"/>
    <w:rsid w:val="008A0107"/>
    <w:rsid w:val="008A0BE9"/>
    <w:rsid w:val="008A27EF"/>
    <w:rsid w:val="008A30F9"/>
    <w:rsid w:val="008A3974"/>
    <w:rsid w:val="008A51D3"/>
    <w:rsid w:val="008A5773"/>
    <w:rsid w:val="008A7345"/>
    <w:rsid w:val="008B0B11"/>
    <w:rsid w:val="008B0C89"/>
    <w:rsid w:val="008B1614"/>
    <w:rsid w:val="008B187D"/>
    <w:rsid w:val="008B1C87"/>
    <w:rsid w:val="008B206F"/>
    <w:rsid w:val="008B2185"/>
    <w:rsid w:val="008B3628"/>
    <w:rsid w:val="008B41FE"/>
    <w:rsid w:val="008B434E"/>
    <w:rsid w:val="008B49E4"/>
    <w:rsid w:val="008B4AB3"/>
    <w:rsid w:val="008B67F5"/>
    <w:rsid w:val="008B7014"/>
    <w:rsid w:val="008B772C"/>
    <w:rsid w:val="008C066F"/>
    <w:rsid w:val="008C0F0C"/>
    <w:rsid w:val="008C1133"/>
    <w:rsid w:val="008C1ED4"/>
    <w:rsid w:val="008C22D7"/>
    <w:rsid w:val="008C23CD"/>
    <w:rsid w:val="008C2B7C"/>
    <w:rsid w:val="008C314F"/>
    <w:rsid w:val="008C3295"/>
    <w:rsid w:val="008C4079"/>
    <w:rsid w:val="008C4A82"/>
    <w:rsid w:val="008C5024"/>
    <w:rsid w:val="008C5033"/>
    <w:rsid w:val="008C510E"/>
    <w:rsid w:val="008C5F82"/>
    <w:rsid w:val="008C6316"/>
    <w:rsid w:val="008C658A"/>
    <w:rsid w:val="008C693B"/>
    <w:rsid w:val="008C79B3"/>
    <w:rsid w:val="008C79C9"/>
    <w:rsid w:val="008C7B5C"/>
    <w:rsid w:val="008D0A12"/>
    <w:rsid w:val="008D11FE"/>
    <w:rsid w:val="008D27FE"/>
    <w:rsid w:val="008D288E"/>
    <w:rsid w:val="008D32F6"/>
    <w:rsid w:val="008D51BD"/>
    <w:rsid w:val="008D5492"/>
    <w:rsid w:val="008D62CD"/>
    <w:rsid w:val="008D6E4A"/>
    <w:rsid w:val="008D7104"/>
    <w:rsid w:val="008D7C77"/>
    <w:rsid w:val="008E0401"/>
    <w:rsid w:val="008E085B"/>
    <w:rsid w:val="008E14FF"/>
    <w:rsid w:val="008E196F"/>
    <w:rsid w:val="008E1BC6"/>
    <w:rsid w:val="008E3147"/>
    <w:rsid w:val="008E35EC"/>
    <w:rsid w:val="008E4160"/>
    <w:rsid w:val="008E4CB9"/>
    <w:rsid w:val="008E6079"/>
    <w:rsid w:val="008E6F9F"/>
    <w:rsid w:val="008E7D24"/>
    <w:rsid w:val="008F013A"/>
    <w:rsid w:val="008F1244"/>
    <w:rsid w:val="008F1957"/>
    <w:rsid w:val="008F2109"/>
    <w:rsid w:val="008F2467"/>
    <w:rsid w:val="008F24B5"/>
    <w:rsid w:val="008F46DF"/>
    <w:rsid w:val="008F498E"/>
    <w:rsid w:val="008F520B"/>
    <w:rsid w:val="008F5F81"/>
    <w:rsid w:val="008F607A"/>
    <w:rsid w:val="008F7022"/>
    <w:rsid w:val="008F765E"/>
    <w:rsid w:val="008F7E0F"/>
    <w:rsid w:val="00901743"/>
    <w:rsid w:val="00902218"/>
    <w:rsid w:val="009026B7"/>
    <w:rsid w:val="009033B2"/>
    <w:rsid w:val="009033FB"/>
    <w:rsid w:val="00903AE7"/>
    <w:rsid w:val="00903D56"/>
    <w:rsid w:val="0090454A"/>
    <w:rsid w:val="00905165"/>
    <w:rsid w:val="009051B3"/>
    <w:rsid w:val="009055C2"/>
    <w:rsid w:val="00905744"/>
    <w:rsid w:val="00905F95"/>
    <w:rsid w:val="009063DB"/>
    <w:rsid w:val="009068B2"/>
    <w:rsid w:val="00906A2C"/>
    <w:rsid w:val="00906DB0"/>
    <w:rsid w:val="00907405"/>
    <w:rsid w:val="00907702"/>
    <w:rsid w:val="00910433"/>
    <w:rsid w:val="009104C5"/>
    <w:rsid w:val="00910CFA"/>
    <w:rsid w:val="00910F2E"/>
    <w:rsid w:val="00911A23"/>
    <w:rsid w:val="00912A09"/>
    <w:rsid w:val="00912A6A"/>
    <w:rsid w:val="00913852"/>
    <w:rsid w:val="0091651D"/>
    <w:rsid w:val="00916C8A"/>
    <w:rsid w:val="009170C2"/>
    <w:rsid w:val="009172EC"/>
    <w:rsid w:val="0091730C"/>
    <w:rsid w:val="009200A7"/>
    <w:rsid w:val="00920EA5"/>
    <w:rsid w:val="0092264B"/>
    <w:rsid w:val="00922D98"/>
    <w:rsid w:val="00922E66"/>
    <w:rsid w:val="00923748"/>
    <w:rsid w:val="00923930"/>
    <w:rsid w:val="00923CB6"/>
    <w:rsid w:val="009248DB"/>
    <w:rsid w:val="009270C9"/>
    <w:rsid w:val="00930120"/>
    <w:rsid w:val="0093015A"/>
    <w:rsid w:val="0093096F"/>
    <w:rsid w:val="00930C1A"/>
    <w:rsid w:val="00930EB2"/>
    <w:rsid w:val="00932073"/>
    <w:rsid w:val="009325DA"/>
    <w:rsid w:val="00932CCC"/>
    <w:rsid w:val="009331DA"/>
    <w:rsid w:val="00934649"/>
    <w:rsid w:val="00935085"/>
    <w:rsid w:val="00935A1D"/>
    <w:rsid w:val="00935C89"/>
    <w:rsid w:val="00936336"/>
    <w:rsid w:val="00936793"/>
    <w:rsid w:val="00937140"/>
    <w:rsid w:val="00937265"/>
    <w:rsid w:val="009373EB"/>
    <w:rsid w:val="0094216C"/>
    <w:rsid w:val="0094315C"/>
    <w:rsid w:val="009438AB"/>
    <w:rsid w:val="0094411D"/>
    <w:rsid w:val="00944388"/>
    <w:rsid w:val="0094561B"/>
    <w:rsid w:val="0094601A"/>
    <w:rsid w:val="00947770"/>
    <w:rsid w:val="00947D61"/>
    <w:rsid w:val="00947EDA"/>
    <w:rsid w:val="009507AD"/>
    <w:rsid w:val="00950B22"/>
    <w:rsid w:val="00950EC8"/>
    <w:rsid w:val="00953557"/>
    <w:rsid w:val="00954DB9"/>
    <w:rsid w:val="0095643E"/>
    <w:rsid w:val="00957C30"/>
    <w:rsid w:val="00962D0E"/>
    <w:rsid w:val="00963527"/>
    <w:rsid w:val="0096466E"/>
    <w:rsid w:val="00965952"/>
    <w:rsid w:val="00966DEC"/>
    <w:rsid w:val="0096790F"/>
    <w:rsid w:val="0097001A"/>
    <w:rsid w:val="00971F00"/>
    <w:rsid w:val="00971F27"/>
    <w:rsid w:val="0097271E"/>
    <w:rsid w:val="009729F0"/>
    <w:rsid w:val="00972B12"/>
    <w:rsid w:val="00972C6C"/>
    <w:rsid w:val="0097327A"/>
    <w:rsid w:val="009737E6"/>
    <w:rsid w:val="00973963"/>
    <w:rsid w:val="00974322"/>
    <w:rsid w:val="00975734"/>
    <w:rsid w:val="00977405"/>
    <w:rsid w:val="009779BF"/>
    <w:rsid w:val="00977C2B"/>
    <w:rsid w:val="00980782"/>
    <w:rsid w:val="009807C8"/>
    <w:rsid w:val="0098151B"/>
    <w:rsid w:val="00982E25"/>
    <w:rsid w:val="00984334"/>
    <w:rsid w:val="00984861"/>
    <w:rsid w:val="00985DBC"/>
    <w:rsid w:val="009865F8"/>
    <w:rsid w:val="0098686B"/>
    <w:rsid w:val="00986D13"/>
    <w:rsid w:val="0098716A"/>
    <w:rsid w:val="00987428"/>
    <w:rsid w:val="009878CA"/>
    <w:rsid w:val="00990401"/>
    <w:rsid w:val="00990C48"/>
    <w:rsid w:val="00990CDF"/>
    <w:rsid w:val="00991046"/>
    <w:rsid w:val="00992100"/>
    <w:rsid w:val="00992989"/>
    <w:rsid w:val="00992EB4"/>
    <w:rsid w:val="00993835"/>
    <w:rsid w:val="00993BCA"/>
    <w:rsid w:val="0099454C"/>
    <w:rsid w:val="0099496F"/>
    <w:rsid w:val="00994F9F"/>
    <w:rsid w:val="00995D47"/>
    <w:rsid w:val="009962AC"/>
    <w:rsid w:val="0099778A"/>
    <w:rsid w:val="009A0223"/>
    <w:rsid w:val="009A0878"/>
    <w:rsid w:val="009A0966"/>
    <w:rsid w:val="009A0AF2"/>
    <w:rsid w:val="009A0F98"/>
    <w:rsid w:val="009A1DE7"/>
    <w:rsid w:val="009A310A"/>
    <w:rsid w:val="009A39A3"/>
    <w:rsid w:val="009A41B9"/>
    <w:rsid w:val="009A4524"/>
    <w:rsid w:val="009A6655"/>
    <w:rsid w:val="009B027C"/>
    <w:rsid w:val="009B053C"/>
    <w:rsid w:val="009B0580"/>
    <w:rsid w:val="009B09F7"/>
    <w:rsid w:val="009B1259"/>
    <w:rsid w:val="009B18B2"/>
    <w:rsid w:val="009B1CFA"/>
    <w:rsid w:val="009B1D47"/>
    <w:rsid w:val="009B2748"/>
    <w:rsid w:val="009B2CF5"/>
    <w:rsid w:val="009B2FAF"/>
    <w:rsid w:val="009B361B"/>
    <w:rsid w:val="009B3CA5"/>
    <w:rsid w:val="009B42A9"/>
    <w:rsid w:val="009B42BD"/>
    <w:rsid w:val="009B4B82"/>
    <w:rsid w:val="009B7247"/>
    <w:rsid w:val="009B7285"/>
    <w:rsid w:val="009C01BC"/>
    <w:rsid w:val="009C05E7"/>
    <w:rsid w:val="009C0850"/>
    <w:rsid w:val="009C0DDD"/>
    <w:rsid w:val="009C1493"/>
    <w:rsid w:val="009C19F3"/>
    <w:rsid w:val="009C251F"/>
    <w:rsid w:val="009C27F8"/>
    <w:rsid w:val="009C326A"/>
    <w:rsid w:val="009C392A"/>
    <w:rsid w:val="009C460B"/>
    <w:rsid w:val="009C47DC"/>
    <w:rsid w:val="009C4D7F"/>
    <w:rsid w:val="009C4E9B"/>
    <w:rsid w:val="009C50AC"/>
    <w:rsid w:val="009C5187"/>
    <w:rsid w:val="009C6009"/>
    <w:rsid w:val="009C656D"/>
    <w:rsid w:val="009C6992"/>
    <w:rsid w:val="009C7D5D"/>
    <w:rsid w:val="009D019C"/>
    <w:rsid w:val="009D0EA9"/>
    <w:rsid w:val="009D0EDD"/>
    <w:rsid w:val="009D108F"/>
    <w:rsid w:val="009D168E"/>
    <w:rsid w:val="009D1C9A"/>
    <w:rsid w:val="009D1F1A"/>
    <w:rsid w:val="009D21F0"/>
    <w:rsid w:val="009D37CF"/>
    <w:rsid w:val="009D465A"/>
    <w:rsid w:val="009D4FD3"/>
    <w:rsid w:val="009D51E8"/>
    <w:rsid w:val="009D52E9"/>
    <w:rsid w:val="009D54AC"/>
    <w:rsid w:val="009D5EE6"/>
    <w:rsid w:val="009D6E5B"/>
    <w:rsid w:val="009D7C22"/>
    <w:rsid w:val="009E0DB9"/>
    <w:rsid w:val="009E0F58"/>
    <w:rsid w:val="009E170F"/>
    <w:rsid w:val="009E1D30"/>
    <w:rsid w:val="009E21AA"/>
    <w:rsid w:val="009E2331"/>
    <w:rsid w:val="009E335C"/>
    <w:rsid w:val="009E3ED2"/>
    <w:rsid w:val="009E4524"/>
    <w:rsid w:val="009E48AC"/>
    <w:rsid w:val="009E4998"/>
    <w:rsid w:val="009E6616"/>
    <w:rsid w:val="009F025D"/>
    <w:rsid w:val="009F070D"/>
    <w:rsid w:val="009F1888"/>
    <w:rsid w:val="009F2678"/>
    <w:rsid w:val="009F2929"/>
    <w:rsid w:val="009F2951"/>
    <w:rsid w:val="009F2CA2"/>
    <w:rsid w:val="009F3B2C"/>
    <w:rsid w:val="009F4026"/>
    <w:rsid w:val="009F4D7E"/>
    <w:rsid w:val="009F64BA"/>
    <w:rsid w:val="009F6592"/>
    <w:rsid w:val="009F69DE"/>
    <w:rsid w:val="009F6AC4"/>
    <w:rsid w:val="009F6CED"/>
    <w:rsid w:val="009F6ECD"/>
    <w:rsid w:val="009F7607"/>
    <w:rsid w:val="00A000B6"/>
    <w:rsid w:val="00A006F9"/>
    <w:rsid w:val="00A0187D"/>
    <w:rsid w:val="00A019B0"/>
    <w:rsid w:val="00A022BE"/>
    <w:rsid w:val="00A02BB7"/>
    <w:rsid w:val="00A03558"/>
    <w:rsid w:val="00A037E7"/>
    <w:rsid w:val="00A03D0E"/>
    <w:rsid w:val="00A05E6E"/>
    <w:rsid w:val="00A05F8E"/>
    <w:rsid w:val="00A06732"/>
    <w:rsid w:val="00A06AA6"/>
    <w:rsid w:val="00A07090"/>
    <w:rsid w:val="00A07424"/>
    <w:rsid w:val="00A0799A"/>
    <w:rsid w:val="00A079B5"/>
    <w:rsid w:val="00A07CC8"/>
    <w:rsid w:val="00A1098C"/>
    <w:rsid w:val="00A113C8"/>
    <w:rsid w:val="00A137BF"/>
    <w:rsid w:val="00A13E3D"/>
    <w:rsid w:val="00A16127"/>
    <w:rsid w:val="00A16C80"/>
    <w:rsid w:val="00A179E8"/>
    <w:rsid w:val="00A17D28"/>
    <w:rsid w:val="00A17E93"/>
    <w:rsid w:val="00A21B7B"/>
    <w:rsid w:val="00A232EB"/>
    <w:rsid w:val="00A235BA"/>
    <w:rsid w:val="00A23A4A"/>
    <w:rsid w:val="00A23B83"/>
    <w:rsid w:val="00A23FA7"/>
    <w:rsid w:val="00A24112"/>
    <w:rsid w:val="00A2470E"/>
    <w:rsid w:val="00A24BB4"/>
    <w:rsid w:val="00A257F5"/>
    <w:rsid w:val="00A25DD1"/>
    <w:rsid w:val="00A26D5B"/>
    <w:rsid w:val="00A3052F"/>
    <w:rsid w:val="00A31AE1"/>
    <w:rsid w:val="00A31EC9"/>
    <w:rsid w:val="00A32199"/>
    <w:rsid w:val="00A328EF"/>
    <w:rsid w:val="00A334AF"/>
    <w:rsid w:val="00A33746"/>
    <w:rsid w:val="00A33DF4"/>
    <w:rsid w:val="00A34A88"/>
    <w:rsid w:val="00A34C44"/>
    <w:rsid w:val="00A34DD8"/>
    <w:rsid w:val="00A35B79"/>
    <w:rsid w:val="00A36F33"/>
    <w:rsid w:val="00A379BE"/>
    <w:rsid w:val="00A41533"/>
    <w:rsid w:val="00A4177B"/>
    <w:rsid w:val="00A41F43"/>
    <w:rsid w:val="00A41F71"/>
    <w:rsid w:val="00A41F7B"/>
    <w:rsid w:val="00A4318A"/>
    <w:rsid w:val="00A431F4"/>
    <w:rsid w:val="00A43C53"/>
    <w:rsid w:val="00A45150"/>
    <w:rsid w:val="00A50A93"/>
    <w:rsid w:val="00A50C8E"/>
    <w:rsid w:val="00A5245E"/>
    <w:rsid w:val="00A5343D"/>
    <w:rsid w:val="00A538CC"/>
    <w:rsid w:val="00A53DB9"/>
    <w:rsid w:val="00A54297"/>
    <w:rsid w:val="00A548EB"/>
    <w:rsid w:val="00A55150"/>
    <w:rsid w:val="00A5562C"/>
    <w:rsid w:val="00A55C85"/>
    <w:rsid w:val="00A55CFF"/>
    <w:rsid w:val="00A56027"/>
    <w:rsid w:val="00A56657"/>
    <w:rsid w:val="00A57E13"/>
    <w:rsid w:val="00A6067A"/>
    <w:rsid w:val="00A609A5"/>
    <w:rsid w:val="00A60B34"/>
    <w:rsid w:val="00A61462"/>
    <w:rsid w:val="00A6174C"/>
    <w:rsid w:val="00A62253"/>
    <w:rsid w:val="00A62A79"/>
    <w:rsid w:val="00A62E67"/>
    <w:rsid w:val="00A63163"/>
    <w:rsid w:val="00A6368F"/>
    <w:rsid w:val="00A63F23"/>
    <w:rsid w:val="00A6489A"/>
    <w:rsid w:val="00A64E22"/>
    <w:rsid w:val="00A64EFB"/>
    <w:rsid w:val="00A656E5"/>
    <w:rsid w:val="00A656F2"/>
    <w:rsid w:val="00A658C9"/>
    <w:rsid w:val="00A66052"/>
    <w:rsid w:val="00A66AC2"/>
    <w:rsid w:val="00A66FD0"/>
    <w:rsid w:val="00A67660"/>
    <w:rsid w:val="00A700A2"/>
    <w:rsid w:val="00A70D57"/>
    <w:rsid w:val="00A70EB7"/>
    <w:rsid w:val="00A71BFB"/>
    <w:rsid w:val="00A71CBE"/>
    <w:rsid w:val="00A71FDE"/>
    <w:rsid w:val="00A72554"/>
    <w:rsid w:val="00A7375C"/>
    <w:rsid w:val="00A73F33"/>
    <w:rsid w:val="00A745F8"/>
    <w:rsid w:val="00A746F4"/>
    <w:rsid w:val="00A75EAF"/>
    <w:rsid w:val="00A76812"/>
    <w:rsid w:val="00A76965"/>
    <w:rsid w:val="00A769D1"/>
    <w:rsid w:val="00A76B7F"/>
    <w:rsid w:val="00A77154"/>
    <w:rsid w:val="00A77DC5"/>
    <w:rsid w:val="00A80ABB"/>
    <w:rsid w:val="00A80C81"/>
    <w:rsid w:val="00A80F00"/>
    <w:rsid w:val="00A810F9"/>
    <w:rsid w:val="00A81230"/>
    <w:rsid w:val="00A81E7D"/>
    <w:rsid w:val="00A82D8E"/>
    <w:rsid w:val="00A838D9"/>
    <w:rsid w:val="00A85CC6"/>
    <w:rsid w:val="00A901ED"/>
    <w:rsid w:val="00A90A7C"/>
    <w:rsid w:val="00A910E7"/>
    <w:rsid w:val="00A919A2"/>
    <w:rsid w:val="00A920E4"/>
    <w:rsid w:val="00A92FE7"/>
    <w:rsid w:val="00A93202"/>
    <w:rsid w:val="00A9322B"/>
    <w:rsid w:val="00A9411C"/>
    <w:rsid w:val="00A948AC"/>
    <w:rsid w:val="00A9520B"/>
    <w:rsid w:val="00A952BC"/>
    <w:rsid w:val="00A958C4"/>
    <w:rsid w:val="00A95988"/>
    <w:rsid w:val="00A95F67"/>
    <w:rsid w:val="00A968B5"/>
    <w:rsid w:val="00A9725D"/>
    <w:rsid w:val="00A974ED"/>
    <w:rsid w:val="00A97C3C"/>
    <w:rsid w:val="00AA0261"/>
    <w:rsid w:val="00AA0712"/>
    <w:rsid w:val="00AA15D2"/>
    <w:rsid w:val="00AA1B62"/>
    <w:rsid w:val="00AA2F25"/>
    <w:rsid w:val="00AA340C"/>
    <w:rsid w:val="00AA372C"/>
    <w:rsid w:val="00AA3E9D"/>
    <w:rsid w:val="00AA4121"/>
    <w:rsid w:val="00AA5FF2"/>
    <w:rsid w:val="00AA60AE"/>
    <w:rsid w:val="00AA6496"/>
    <w:rsid w:val="00AA6BBE"/>
    <w:rsid w:val="00AA6F6D"/>
    <w:rsid w:val="00AB0F92"/>
    <w:rsid w:val="00AB15D2"/>
    <w:rsid w:val="00AB15FD"/>
    <w:rsid w:val="00AB1959"/>
    <w:rsid w:val="00AB1ABE"/>
    <w:rsid w:val="00AB2EE8"/>
    <w:rsid w:val="00AB45C8"/>
    <w:rsid w:val="00AB4C0A"/>
    <w:rsid w:val="00AB5634"/>
    <w:rsid w:val="00AB67B5"/>
    <w:rsid w:val="00AB6C36"/>
    <w:rsid w:val="00AB7353"/>
    <w:rsid w:val="00AB7BD6"/>
    <w:rsid w:val="00AB7F90"/>
    <w:rsid w:val="00AC1953"/>
    <w:rsid w:val="00AC1FEC"/>
    <w:rsid w:val="00AC294E"/>
    <w:rsid w:val="00AC51D0"/>
    <w:rsid w:val="00AC5F0C"/>
    <w:rsid w:val="00AC7640"/>
    <w:rsid w:val="00AC7A7D"/>
    <w:rsid w:val="00AD008A"/>
    <w:rsid w:val="00AD13F5"/>
    <w:rsid w:val="00AD177F"/>
    <w:rsid w:val="00AD1A80"/>
    <w:rsid w:val="00AD24BC"/>
    <w:rsid w:val="00AD2B16"/>
    <w:rsid w:val="00AD3109"/>
    <w:rsid w:val="00AD33DE"/>
    <w:rsid w:val="00AD399C"/>
    <w:rsid w:val="00AD4E15"/>
    <w:rsid w:val="00AD5BD2"/>
    <w:rsid w:val="00AD7EA2"/>
    <w:rsid w:val="00AE1184"/>
    <w:rsid w:val="00AE11E4"/>
    <w:rsid w:val="00AE1E10"/>
    <w:rsid w:val="00AE4D1C"/>
    <w:rsid w:val="00AE51BE"/>
    <w:rsid w:val="00AE5522"/>
    <w:rsid w:val="00AE6101"/>
    <w:rsid w:val="00AE6D34"/>
    <w:rsid w:val="00AE7E2A"/>
    <w:rsid w:val="00AE7F37"/>
    <w:rsid w:val="00AF0794"/>
    <w:rsid w:val="00AF11CC"/>
    <w:rsid w:val="00AF1B17"/>
    <w:rsid w:val="00AF2078"/>
    <w:rsid w:val="00AF2185"/>
    <w:rsid w:val="00AF28CF"/>
    <w:rsid w:val="00AF2918"/>
    <w:rsid w:val="00AF3CEC"/>
    <w:rsid w:val="00AF3DFF"/>
    <w:rsid w:val="00AF4198"/>
    <w:rsid w:val="00AF4534"/>
    <w:rsid w:val="00AF476F"/>
    <w:rsid w:val="00AF47CF"/>
    <w:rsid w:val="00AF5409"/>
    <w:rsid w:val="00AF5C1E"/>
    <w:rsid w:val="00AF62D6"/>
    <w:rsid w:val="00AF7225"/>
    <w:rsid w:val="00B006A7"/>
    <w:rsid w:val="00B0106B"/>
    <w:rsid w:val="00B01893"/>
    <w:rsid w:val="00B01DC4"/>
    <w:rsid w:val="00B03149"/>
    <w:rsid w:val="00B031DD"/>
    <w:rsid w:val="00B043A9"/>
    <w:rsid w:val="00B043F1"/>
    <w:rsid w:val="00B0486A"/>
    <w:rsid w:val="00B04EFA"/>
    <w:rsid w:val="00B05718"/>
    <w:rsid w:val="00B06887"/>
    <w:rsid w:val="00B06DD0"/>
    <w:rsid w:val="00B07148"/>
    <w:rsid w:val="00B07255"/>
    <w:rsid w:val="00B07B7E"/>
    <w:rsid w:val="00B07CAB"/>
    <w:rsid w:val="00B10CD0"/>
    <w:rsid w:val="00B11C4B"/>
    <w:rsid w:val="00B12495"/>
    <w:rsid w:val="00B12F8B"/>
    <w:rsid w:val="00B13A4D"/>
    <w:rsid w:val="00B13A5A"/>
    <w:rsid w:val="00B1539D"/>
    <w:rsid w:val="00B169A1"/>
    <w:rsid w:val="00B16CCF"/>
    <w:rsid w:val="00B16F08"/>
    <w:rsid w:val="00B20429"/>
    <w:rsid w:val="00B20A59"/>
    <w:rsid w:val="00B20C8D"/>
    <w:rsid w:val="00B215A4"/>
    <w:rsid w:val="00B21F1F"/>
    <w:rsid w:val="00B225E1"/>
    <w:rsid w:val="00B226C9"/>
    <w:rsid w:val="00B22B59"/>
    <w:rsid w:val="00B2300D"/>
    <w:rsid w:val="00B23307"/>
    <w:rsid w:val="00B23C00"/>
    <w:rsid w:val="00B24AE3"/>
    <w:rsid w:val="00B257E0"/>
    <w:rsid w:val="00B25AF2"/>
    <w:rsid w:val="00B25C13"/>
    <w:rsid w:val="00B26CB0"/>
    <w:rsid w:val="00B26EE6"/>
    <w:rsid w:val="00B2700B"/>
    <w:rsid w:val="00B27191"/>
    <w:rsid w:val="00B2724B"/>
    <w:rsid w:val="00B27414"/>
    <w:rsid w:val="00B27952"/>
    <w:rsid w:val="00B305F7"/>
    <w:rsid w:val="00B307FC"/>
    <w:rsid w:val="00B30AAF"/>
    <w:rsid w:val="00B30AFB"/>
    <w:rsid w:val="00B30C10"/>
    <w:rsid w:val="00B30DCF"/>
    <w:rsid w:val="00B30F3B"/>
    <w:rsid w:val="00B32742"/>
    <w:rsid w:val="00B32C7A"/>
    <w:rsid w:val="00B337AB"/>
    <w:rsid w:val="00B3395E"/>
    <w:rsid w:val="00B33AC7"/>
    <w:rsid w:val="00B33BCD"/>
    <w:rsid w:val="00B33D2A"/>
    <w:rsid w:val="00B3468F"/>
    <w:rsid w:val="00B3528F"/>
    <w:rsid w:val="00B35D4E"/>
    <w:rsid w:val="00B35FDF"/>
    <w:rsid w:val="00B36F90"/>
    <w:rsid w:val="00B36FB1"/>
    <w:rsid w:val="00B375BE"/>
    <w:rsid w:val="00B37FD3"/>
    <w:rsid w:val="00B4016D"/>
    <w:rsid w:val="00B40343"/>
    <w:rsid w:val="00B403DF"/>
    <w:rsid w:val="00B40426"/>
    <w:rsid w:val="00B418B6"/>
    <w:rsid w:val="00B434B6"/>
    <w:rsid w:val="00B437CD"/>
    <w:rsid w:val="00B4417F"/>
    <w:rsid w:val="00B4460D"/>
    <w:rsid w:val="00B44B77"/>
    <w:rsid w:val="00B44E0A"/>
    <w:rsid w:val="00B454F2"/>
    <w:rsid w:val="00B45517"/>
    <w:rsid w:val="00B458B6"/>
    <w:rsid w:val="00B45DF6"/>
    <w:rsid w:val="00B46828"/>
    <w:rsid w:val="00B46A16"/>
    <w:rsid w:val="00B4713E"/>
    <w:rsid w:val="00B50488"/>
    <w:rsid w:val="00B50625"/>
    <w:rsid w:val="00B518C5"/>
    <w:rsid w:val="00B52054"/>
    <w:rsid w:val="00B52E6B"/>
    <w:rsid w:val="00B52FD5"/>
    <w:rsid w:val="00B5370C"/>
    <w:rsid w:val="00B54055"/>
    <w:rsid w:val="00B5422E"/>
    <w:rsid w:val="00B5433C"/>
    <w:rsid w:val="00B5496F"/>
    <w:rsid w:val="00B553DA"/>
    <w:rsid w:val="00B561AA"/>
    <w:rsid w:val="00B5623B"/>
    <w:rsid w:val="00B562B3"/>
    <w:rsid w:val="00B573F0"/>
    <w:rsid w:val="00B57DD3"/>
    <w:rsid w:val="00B60174"/>
    <w:rsid w:val="00B6082E"/>
    <w:rsid w:val="00B60C13"/>
    <w:rsid w:val="00B610EC"/>
    <w:rsid w:val="00B6157A"/>
    <w:rsid w:val="00B622EE"/>
    <w:rsid w:val="00B62708"/>
    <w:rsid w:val="00B634D9"/>
    <w:rsid w:val="00B63664"/>
    <w:rsid w:val="00B63FEE"/>
    <w:rsid w:val="00B644CB"/>
    <w:rsid w:val="00B658AC"/>
    <w:rsid w:val="00B66160"/>
    <w:rsid w:val="00B6650B"/>
    <w:rsid w:val="00B678B6"/>
    <w:rsid w:val="00B70373"/>
    <w:rsid w:val="00B70BAE"/>
    <w:rsid w:val="00B70F5F"/>
    <w:rsid w:val="00B70F88"/>
    <w:rsid w:val="00B719C0"/>
    <w:rsid w:val="00B723BF"/>
    <w:rsid w:val="00B7246C"/>
    <w:rsid w:val="00B72FAF"/>
    <w:rsid w:val="00B732A1"/>
    <w:rsid w:val="00B74B2A"/>
    <w:rsid w:val="00B75150"/>
    <w:rsid w:val="00B75E7D"/>
    <w:rsid w:val="00B777A1"/>
    <w:rsid w:val="00B77CD4"/>
    <w:rsid w:val="00B801DB"/>
    <w:rsid w:val="00B80418"/>
    <w:rsid w:val="00B8060A"/>
    <w:rsid w:val="00B809EC"/>
    <w:rsid w:val="00B80FA6"/>
    <w:rsid w:val="00B81EB9"/>
    <w:rsid w:val="00B8246B"/>
    <w:rsid w:val="00B82776"/>
    <w:rsid w:val="00B8309A"/>
    <w:rsid w:val="00B83228"/>
    <w:rsid w:val="00B832C5"/>
    <w:rsid w:val="00B8360F"/>
    <w:rsid w:val="00B83AA7"/>
    <w:rsid w:val="00B83E5B"/>
    <w:rsid w:val="00B85546"/>
    <w:rsid w:val="00B860BE"/>
    <w:rsid w:val="00B86BB7"/>
    <w:rsid w:val="00B8722F"/>
    <w:rsid w:val="00B8736B"/>
    <w:rsid w:val="00B90145"/>
    <w:rsid w:val="00B90318"/>
    <w:rsid w:val="00B90643"/>
    <w:rsid w:val="00B9065E"/>
    <w:rsid w:val="00B91CFE"/>
    <w:rsid w:val="00B91E81"/>
    <w:rsid w:val="00B91E93"/>
    <w:rsid w:val="00B92230"/>
    <w:rsid w:val="00B9315D"/>
    <w:rsid w:val="00B93366"/>
    <w:rsid w:val="00B933AD"/>
    <w:rsid w:val="00B933FB"/>
    <w:rsid w:val="00B9344E"/>
    <w:rsid w:val="00B93E10"/>
    <w:rsid w:val="00B9513A"/>
    <w:rsid w:val="00B951DB"/>
    <w:rsid w:val="00B954EC"/>
    <w:rsid w:val="00B95EA7"/>
    <w:rsid w:val="00B965DC"/>
    <w:rsid w:val="00B96D0D"/>
    <w:rsid w:val="00BA03FD"/>
    <w:rsid w:val="00BA0D4A"/>
    <w:rsid w:val="00BA0D51"/>
    <w:rsid w:val="00BA2345"/>
    <w:rsid w:val="00BA312F"/>
    <w:rsid w:val="00BA32C1"/>
    <w:rsid w:val="00BA3360"/>
    <w:rsid w:val="00BA3459"/>
    <w:rsid w:val="00BA348B"/>
    <w:rsid w:val="00BA44F4"/>
    <w:rsid w:val="00BA472D"/>
    <w:rsid w:val="00BA5040"/>
    <w:rsid w:val="00BA529C"/>
    <w:rsid w:val="00BA5573"/>
    <w:rsid w:val="00BA55F5"/>
    <w:rsid w:val="00BA58E7"/>
    <w:rsid w:val="00BA5FAD"/>
    <w:rsid w:val="00BA632C"/>
    <w:rsid w:val="00BA6AF7"/>
    <w:rsid w:val="00BA6D02"/>
    <w:rsid w:val="00BA7063"/>
    <w:rsid w:val="00BA7226"/>
    <w:rsid w:val="00BA7571"/>
    <w:rsid w:val="00BB0151"/>
    <w:rsid w:val="00BB221A"/>
    <w:rsid w:val="00BB2526"/>
    <w:rsid w:val="00BB37D3"/>
    <w:rsid w:val="00BB4A10"/>
    <w:rsid w:val="00BB4AFB"/>
    <w:rsid w:val="00BB5139"/>
    <w:rsid w:val="00BB5434"/>
    <w:rsid w:val="00BB572E"/>
    <w:rsid w:val="00BB6A87"/>
    <w:rsid w:val="00BB6FE7"/>
    <w:rsid w:val="00BC09C9"/>
    <w:rsid w:val="00BC0D92"/>
    <w:rsid w:val="00BC1011"/>
    <w:rsid w:val="00BC1FD1"/>
    <w:rsid w:val="00BC27C7"/>
    <w:rsid w:val="00BC2F90"/>
    <w:rsid w:val="00BC2F9D"/>
    <w:rsid w:val="00BC39C1"/>
    <w:rsid w:val="00BC4BCA"/>
    <w:rsid w:val="00BC5167"/>
    <w:rsid w:val="00BC61F0"/>
    <w:rsid w:val="00BC6465"/>
    <w:rsid w:val="00BC6AE3"/>
    <w:rsid w:val="00BC7FC3"/>
    <w:rsid w:val="00BD070C"/>
    <w:rsid w:val="00BD0868"/>
    <w:rsid w:val="00BD0F4A"/>
    <w:rsid w:val="00BD17EF"/>
    <w:rsid w:val="00BD1800"/>
    <w:rsid w:val="00BD2440"/>
    <w:rsid w:val="00BD2445"/>
    <w:rsid w:val="00BD2672"/>
    <w:rsid w:val="00BD2FBA"/>
    <w:rsid w:val="00BD418E"/>
    <w:rsid w:val="00BD43F7"/>
    <w:rsid w:val="00BD45AA"/>
    <w:rsid w:val="00BD461B"/>
    <w:rsid w:val="00BD49F6"/>
    <w:rsid w:val="00BD4A28"/>
    <w:rsid w:val="00BD4A7F"/>
    <w:rsid w:val="00BD4CCD"/>
    <w:rsid w:val="00BD4FB0"/>
    <w:rsid w:val="00BD542F"/>
    <w:rsid w:val="00BD65A6"/>
    <w:rsid w:val="00BD680E"/>
    <w:rsid w:val="00BD690C"/>
    <w:rsid w:val="00BD779C"/>
    <w:rsid w:val="00BD7800"/>
    <w:rsid w:val="00BD7A4F"/>
    <w:rsid w:val="00BD7AD4"/>
    <w:rsid w:val="00BE01B1"/>
    <w:rsid w:val="00BE0AE3"/>
    <w:rsid w:val="00BE0B8E"/>
    <w:rsid w:val="00BE175A"/>
    <w:rsid w:val="00BE1DC6"/>
    <w:rsid w:val="00BE2A0E"/>
    <w:rsid w:val="00BE2DBA"/>
    <w:rsid w:val="00BE38FE"/>
    <w:rsid w:val="00BE5177"/>
    <w:rsid w:val="00BE54A3"/>
    <w:rsid w:val="00BE590D"/>
    <w:rsid w:val="00BE5D79"/>
    <w:rsid w:val="00BE638C"/>
    <w:rsid w:val="00BE787C"/>
    <w:rsid w:val="00BF0DC0"/>
    <w:rsid w:val="00BF119C"/>
    <w:rsid w:val="00BF1686"/>
    <w:rsid w:val="00BF2C91"/>
    <w:rsid w:val="00BF3133"/>
    <w:rsid w:val="00BF3220"/>
    <w:rsid w:val="00BF4132"/>
    <w:rsid w:val="00BF4CE2"/>
    <w:rsid w:val="00BF5065"/>
    <w:rsid w:val="00BF5F84"/>
    <w:rsid w:val="00BF69AC"/>
    <w:rsid w:val="00BF6B61"/>
    <w:rsid w:val="00BF7359"/>
    <w:rsid w:val="00BF75EB"/>
    <w:rsid w:val="00BF7924"/>
    <w:rsid w:val="00BF7F8E"/>
    <w:rsid w:val="00C00C26"/>
    <w:rsid w:val="00C00DDF"/>
    <w:rsid w:val="00C01ACC"/>
    <w:rsid w:val="00C03307"/>
    <w:rsid w:val="00C03313"/>
    <w:rsid w:val="00C03A20"/>
    <w:rsid w:val="00C03E5C"/>
    <w:rsid w:val="00C0454A"/>
    <w:rsid w:val="00C05034"/>
    <w:rsid w:val="00C06141"/>
    <w:rsid w:val="00C06B86"/>
    <w:rsid w:val="00C06CBB"/>
    <w:rsid w:val="00C07888"/>
    <w:rsid w:val="00C101A5"/>
    <w:rsid w:val="00C10C7A"/>
    <w:rsid w:val="00C10DE5"/>
    <w:rsid w:val="00C1314F"/>
    <w:rsid w:val="00C13814"/>
    <w:rsid w:val="00C140AC"/>
    <w:rsid w:val="00C1431F"/>
    <w:rsid w:val="00C14E18"/>
    <w:rsid w:val="00C1560D"/>
    <w:rsid w:val="00C16766"/>
    <w:rsid w:val="00C16835"/>
    <w:rsid w:val="00C17591"/>
    <w:rsid w:val="00C1772A"/>
    <w:rsid w:val="00C17B04"/>
    <w:rsid w:val="00C20522"/>
    <w:rsid w:val="00C20CC2"/>
    <w:rsid w:val="00C20DD2"/>
    <w:rsid w:val="00C214BA"/>
    <w:rsid w:val="00C217B9"/>
    <w:rsid w:val="00C21A0E"/>
    <w:rsid w:val="00C22B40"/>
    <w:rsid w:val="00C22C2F"/>
    <w:rsid w:val="00C22CC0"/>
    <w:rsid w:val="00C230CA"/>
    <w:rsid w:val="00C232A7"/>
    <w:rsid w:val="00C234F0"/>
    <w:rsid w:val="00C23DBC"/>
    <w:rsid w:val="00C247FA"/>
    <w:rsid w:val="00C24C74"/>
    <w:rsid w:val="00C26887"/>
    <w:rsid w:val="00C271DE"/>
    <w:rsid w:val="00C30022"/>
    <w:rsid w:val="00C301FF"/>
    <w:rsid w:val="00C30468"/>
    <w:rsid w:val="00C30CA7"/>
    <w:rsid w:val="00C31438"/>
    <w:rsid w:val="00C31608"/>
    <w:rsid w:val="00C321D1"/>
    <w:rsid w:val="00C323F2"/>
    <w:rsid w:val="00C32E2E"/>
    <w:rsid w:val="00C333E5"/>
    <w:rsid w:val="00C3406F"/>
    <w:rsid w:val="00C35389"/>
    <w:rsid w:val="00C3579B"/>
    <w:rsid w:val="00C35B69"/>
    <w:rsid w:val="00C35F8B"/>
    <w:rsid w:val="00C36524"/>
    <w:rsid w:val="00C36729"/>
    <w:rsid w:val="00C37088"/>
    <w:rsid w:val="00C3778A"/>
    <w:rsid w:val="00C379BE"/>
    <w:rsid w:val="00C37F96"/>
    <w:rsid w:val="00C40822"/>
    <w:rsid w:val="00C40B61"/>
    <w:rsid w:val="00C41075"/>
    <w:rsid w:val="00C41875"/>
    <w:rsid w:val="00C4198B"/>
    <w:rsid w:val="00C4281D"/>
    <w:rsid w:val="00C439A1"/>
    <w:rsid w:val="00C44B7F"/>
    <w:rsid w:val="00C45088"/>
    <w:rsid w:val="00C46AA9"/>
    <w:rsid w:val="00C46DB2"/>
    <w:rsid w:val="00C4712A"/>
    <w:rsid w:val="00C50038"/>
    <w:rsid w:val="00C51AAC"/>
    <w:rsid w:val="00C51C9C"/>
    <w:rsid w:val="00C53917"/>
    <w:rsid w:val="00C540D6"/>
    <w:rsid w:val="00C55641"/>
    <w:rsid w:val="00C57737"/>
    <w:rsid w:val="00C57C16"/>
    <w:rsid w:val="00C6038E"/>
    <w:rsid w:val="00C62659"/>
    <w:rsid w:val="00C6287F"/>
    <w:rsid w:val="00C62C62"/>
    <w:rsid w:val="00C63C85"/>
    <w:rsid w:val="00C63EEC"/>
    <w:rsid w:val="00C64685"/>
    <w:rsid w:val="00C64CEB"/>
    <w:rsid w:val="00C65242"/>
    <w:rsid w:val="00C6572F"/>
    <w:rsid w:val="00C659C6"/>
    <w:rsid w:val="00C66474"/>
    <w:rsid w:val="00C66CA7"/>
    <w:rsid w:val="00C670FD"/>
    <w:rsid w:val="00C67881"/>
    <w:rsid w:val="00C7072D"/>
    <w:rsid w:val="00C708D6"/>
    <w:rsid w:val="00C70D4E"/>
    <w:rsid w:val="00C71C78"/>
    <w:rsid w:val="00C7218F"/>
    <w:rsid w:val="00C7232F"/>
    <w:rsid w:val="00C72B6A"/>
    <w:rsid w:val="00C7449E"/>
    <w:rsid w:val="00C7532F"/>
    <w:rsid w:val="00C75511"/>
    <w:rsid w:val="00C75546"/>
    <w:rsid w:val="00C76156"/>
    <w:rsid w:val="00C7642F"/>
    <w:rsid w:val="00C7643E"/>
    <w:rsid w:val="00C77227"/>
    <w:rsid w:val="00C7774D"/>
    <w:rsid w:val="00C77A90"/>
    <w:rsid w:val="00C8020D"/>
    <w:rsid w:val="00C816ED"/>
    <w:rsid w:val="00C8273C"/>
    <w:rsid w:val="00C827D6"/>
    <w:rsid w:val="00C82F2E"/>
    <w:rsid w:val="00C83E32"/>
    <w:rsid w:val="00C83F76"/>
    <w:rsid w:val="00C84E4C"/>
    <w:rsid w:val="00C8506F"/>
    <w:rsid w:val="00C858F6"/>
    <w:rsid w:val="00C859B9"/>
    <w:rsid w:val="00C85A25"/>
    <w:rsid w:val="00C86107"/>
    <w:rsid w:val="00C8720A"/>
    <w:rsid w:val="00C873CC"/>
    <w:rsid w:val="00C87479"/>
    <w:rsid w:val="00C8790B"/>
    <w:rsid w:val="00C87AB9"/>
    <w:rsid w:val="00C90836"/>
    <w:rsid w:val="00C9196A"/>
    <w:rsid w:val="00C92066"/>
    <w:rsid w:val="00C927C1"/>
    <w:rsid w:val="00C9312C"/>
    <w:rsid w:val="00C95440"/>
    <w:rsid w:val="00C95D5A"/>
    <w:rsid w:val="00C96777"/>
    <w:rsid w:val="00C96B8C"/>
    <w:rsid w:val="00C972DF"/>
    <w:rsid w:val="00CA0421"/>
    <w:rsid w:val="00CA1335"/>
    <w:rsid w:val="00CA1C19"/>
    <w:rsid w:val="00CA28CC"/>
    <w:rsid w:val="00CA2D1E"/>
    <w:rsid w:val="00CA4AC9"/>
    <w:rsid w:val="00CA4BB9"/>
    <w:rsid w:val="00CA4BC9"/>
    <w:rsid w:val="00CA5E7E"/>
    <w:rsid w:val="00CA617A"/>
    <w:rsid w:val="00CA742E"/>
    <w:rsid w:val="00CA77BA"/>
    <w:rsid w:val="00CB1B72"/>
    <w:rsid w:val="00CB1BA6"/>
    <w:rsid w:val="00CB23B1"/>
    <w:rsid w:val="00CB25BE"/>
    <w:rsid w:val="00CB2E98"/>
    <w:rsid w:val="00CB3218"/>
    <w:rsid w:val="00CB34C1"/>
    <w:rsid w:val="00CB44AC"/>
    <w:rsid w:val="00CB4B3B"/>
    <w:rsid w:val="00CB4C0D"/>
    <w:rsid w:val="00CB54B5"/>
    <w:rsid w:val="00CB5826"/>
    <w:rsid w:val="00CB5F1B"/>
    <w:rsid w:val="00CB692E"/>
    <w:rsid w:val="00CB7384"/>
    <w:rsid w:val="00CB7438"/>
    <w:rsid w:val="00CB7960"/>
    <w:rsid w:val="00CB7E31"/>
    <w:rsid w:val="00CC0A53"/>
    <w:rsid w:val="00CC1C00"/>
    <w:rsid w:val="00CC204A"/>
    <w:rsid w:val="00CC29F6"/>
    <w:rsid w:val="00CC3378"/>
    <w:rsid w:val="00CC3CB0"/>
    <w:rsid w:val="00CC3F43"/>
    <w:rsid w:val="00CC50C1"/>
    <w:rsid w:val="00CC733F"/>
    <w:rsid w:val="00CC7E59"/>
    <w:rsid w:val="00CD06AC"/>
    <w:rsid w:val="00CD0753"/>
    <w:rsid w:val="00CD0FE3"/>
    <w:rsid w:val="00CD146B"/>
    <w:rsid w:val="00CD200E"/>
    <w:rsid w:val="00CD22B7"/>
    <w:rsid w:val="00CD29EE"/>
    <w:rsid w:val="00CD2C66"/>
    <w:rsid w:val="00CD2E0F"/>
    <w:rsid w:val="00CD3DB2"/>
    <w:rsid w:val="00CD427C"/>
    <w:rsid w:val="00CD44B8"/>
    <w:rsid w:val="00CD49AF"/>
    <w:rsid w:val="00CD4D88"/>
    <w:rsid w:val="00CD518A"/>
    <w:rsid w:val="00CD58A6"/>
    <w:rsid w:val="00CD68BD"/>
    <w:rsid w:val="00CD6B9F"/>
    <w:rsid w:val="00CD73F4"/>
    <w:rsid w:val="00CD7C05"/>
    <w:rsid w:val="00CD7E2D"/>
    <w:rsid w:val="00CE0C20"/>
    <w:rsid w:val="00CE1A87"/>
    <w:rsid w:val="00CE2A6C"/>
    <w:rsid w:val="00CE39DD"/>
    <w:rsid w:val="00CE3A5E"/>
    <w:rsid w:val="00CE3C09"/>
    <w:rsid w:val="00CE3FD0"/>
    <w:rsid w:val="00CE4B83"/>
    <w:rsid w:val="00CE510B"/>
    <w:rsid w:val="00CE53C9"/>
    <w:rsid w:val="00CE5602"/>
    <w:rsid w:val="00CE6A8A"/>
    <w:rsid w:val="00CE6B7F"/>
    <w:rsid w:val="00CF0883"/>
    <w:rsid w:val="00CF0FDE"/>
    <w:rsid w:val="00CF1F3C"/>
    <w:rsid w:val="00CF21EB"/>
    <w:rsid w:val="00CF2C9C"/>
    <w:rsid w:val="00CF2DAA"/>
    <w:rsid w:val="00CF2E26"/>
    <w:rsid w:val="00CF3633"/>
    <w:rsid w:val="00CF401D"/>
    <w:rsid w:val="00CF4351"/>
    <w:rsid w:val="00CF5304"/>
    <w:rsid w:val="00CF594D"/>
    <w:rsid w:val="00CF68C7"/>
    <w:rsid w:val="00CF6B3F"/>
    <w:rsid w:val="00D008C2"/>
    <w:rsid w:val="00D01528"/>
    <w:rsid w:val="00D02449"/>
    <w:rsid w:val="00D02966"/>
    <w:rsid w:val="00D02EF8"/>
    <w:rsid w:val="00D0396C"/>
    <w:rsid w:val="00D04298"/>
    <w:rsid w:val="00D04DAB"/>
    <w:rsid w:val="00D05060"/>
    <w:rsid w:val="00D053D4"/>
    <w:rsid w:val="00D056B3"/>
    <w:rsid w:val="00D05BE0"/>
    <w:rsid w:val="00D06506"/>
    <w:rsid w:val="00D06554"/>
    <w:rsid w:val="00D06D09"/>
    <w:rsid w:val="00D06E15"/>
    <w:rsid w:val="00D0723B"/>
    <w:rsid w:val="00D07563"/>
    <w:rsid w:val="00D10B01"/>
    <w:rsid w:val="00D10DD8"/>
    <w:rsid w:val="00D10E30"/>
    <w:rsid w:val="00D11F07"/>
    <w:rsid w:val="00D11F1F"/>
    <w:rsid w:val="00D13558"/>
    <w:rsid w:val="00D13B7D"/>
    <w:rsid w:val="00D14835"/>
    <w:rsid w:val="00D14A8C"/>
    <w:rsid w:val="00D14AFE"/>
    <w:rsid w:val="00D14CFE"/>
    <w:rsid w:val="00D1595C"/>
    <w:rsid w:val="00D15F59"/>
    <w:rsid w:val="00D1681A"/>
    <w:rsid w:val="00D17229"/>
    <w:rsid w:val="00D172C2"/>
    <w:rsid w:val="00D17485"/>
    <w:rsid w:val="00D174F3"/>
    <w:rsid w:val="00D203E6"/>
    <w:rsid w:val="00D20B32"/>
    <w:rsid w:val="00D2153C"/>
    <w:rsid w:val="00D22148"/>
    <w:rsid w:val="00D226D7"/>
    <w:rsid w:val="00D22EFA"/>
    <w:rsid w:val="00D2322F"/>
    <w:rsid w:val="00D23986"/>
    <w:rsid w:val="00D23F33"/>
    <w:rsid w:val="00D24477"/>
    <w:rsid w:val="00D255E0"/>
    <w:rsid w:val="00D256B5"/>
    <w:rsid w:val="00D25DA9"/>
    <w:rsid w:val="00D260BE"/>
    <w:rsid w:val="00D26A9E"/>
    <w:rsid w:val="00D26DC5"/>
    <w:rsid w:val="00D273BD"/>
    <w:rsid w:val="00D30AEC"/>
    <w:rsid w:val="00D30F0A"/>
    <w:rsid w:val="00D31A54"/>
    <w:rsid w:val="00D323E7"/>
    <w:rsid w:val="00D3390D"/>
    <w:rsid w:val="00D349A9"/>
    <w:rsid w:val="00D349BD"/>
    <w:rsid w:val="00D34E89"/>
    <w:rsid w:val="00D351C4"/>
    <w:rsid w:val="00D35413"/>
    <w:rsid w:val="00D3565C"/>
    <w:rsid w:val="00D364CC"/>
    <w:rsid w:val="00D368D6"/>
    <w:rsid w:val="00D36CF6"/>
    <w:rsid w:val="00D36EDC"/>
    <w:rsid w:val="00D3700A"/>
    <w:rsid w:val="00D37E03"/>
    <w:rsid w:val="00D37E73"/>
    <w:rsid w:val="00D401F1"/>
    <w:rsid w:val="00D40919"/>
    <w:rsid w:val="00D41615"/>
    <w:rsid w:val="00D41673"/>
    <w:rsid w:val="00D41719"/>
    <w:rsid w:val="00D41CEA"/>
    <w:rsid w:val="00D41F3F"/>
    <w:rsid w:val="00D429A5"/>
    <w:rsid w:val="00D42B94"/>
    <w:rsid w:val="00D4507D"/>
    <w:rsid w:val="00D450D1"/>
    <w:rsid w:val="00D4543C"/>
    <w:rsid w:val="00D45C9E"/>
    <w:rsid w:val="00D45FD2"/>
    <w:rsid w:val="00D46880"/>
    <w:rsid w:val="00D47457"/>
    <w:rsid w:val="00D475CE"/>
    <w:rsid w:val="00D476C1"/>
    <w:rsid w:val="00D47985"/>
    <w:rsid w:val="00D5047D"/>
    <w:rsid w:val="00D505D0"/>
    <w:rsid w:val="00D50A7F"/>
    <w:rsid w:val="00D510DB"/>
    <w:rsid w:val="00D513F5"/>
    <w:rsid w:val="00D51493"/>
    <w:rsid w:val="00D515AC"/>
    <w:rsid w:val="00D51F65"/>
    <w:rsid w:val="00D52670"/>
    <w:rsid w:val="00D530A0"/>
    <w:rsid w:val="00D546E8"/>
    <w:rsid w:val="00D547F2"/>
    <w:rsid w:val="00D558C7"/>
    <w:rsid w:val="00D55F6E"/>
    <w:rsid w:val="00D56003"/>
    <w:rsid w:val="00D56E3E"/>
    <w:rsid w:val="00D57410"/>
    <w:rsid w:val="00D57A83"/>
    <w:rsid w:val="00D57CDA"/>
    <w:rsid w:val="00D57E1F"/>
    <w:rsid w:val="00D62337"/>
    <w:rsid w:val="00D62FFE"/>
    <w:rsid w:val="00D662CB"/>
    <w:rsid w:val="00D66834"/>
    <w:rsid w:val="00D66861"/>
    <w:rsid w:val="00D67328"/>
    <w:rsid w:val="00D712C6"/>
    <w:rsid w:val="00D727BC"/>
    <w:rsid w:val="00D727DF"/>
    <w:rsid w:val="00D72E46"/>
    <w:rsid w:val="00D733C4"/>
    <w:rsid w:val="00D747E7"/>
    <w:rsid w:val="00D748C1"/>
    <w:rsid w:val="00D74C34"/>
    <w:rsid w:val="00D74D78"/>
    <w:rsid w:val="00D76F1F"/>
    <w:rsid w:val="00D77F4B"/>
    <w:rsid w:val="00D807ED"/>
    <w:rsid w:val="00D82A4A"/>
    <w:rsid w:val="00D82C1F"/>
    <w:rsid w:val="00D832BE"/>
    <w:rsid w:val="00D83436"/>
    <w:rsid w:val="00D84FBD"/>
    <w:rsid w:val="00D8524A"/>
    <w:rsid w:val="00D85ACE"/>
    <w:rsid w:val="00D85EED"/>
    <w:rsid w:val="00D86D0E"/>
    <w:rsid w:val="00D8721E"/>
    <w:rsid w:val="00D90312"/>
    <w:rsid w:val="00D90330"/>
    <w:rsid w:val="00D9085D"/>
    <w:rsid w:val="00D919D7"/>
    <w:rsid w:val="00D9210B"/>
    <w:rsid w:val="00D9315C"/>
    <w:rsid w:val="00D93AD4"/>
    <w:rsid w:val="00D93C1F"/>
    <w:rsid w:val="00D93C4D"/>
    <w:rsid w:val="00D94492"/>
    <w:rsid w:val="00D94784"/>
    <w:rsid w:val="00D949FD"/>
    <w:rsid w:val="00D94F56"/>
    <w:rsid w:val="00D95A77"/>
    <w:rsid w:val="00D96203"/>
    <w:rsid w:val="00D968FD"/>
    <w:rsid w:val="00DA2064"/>
    <w:rsid w:val="00DA3470"/>
    <w:rsid w:val="00DA4215"/>
    <w:rsid w:val="00DA4EA3"/>
    <w:rsid w:val="00DA53FC"/>
    <w:rsid w:val="00DA5705"/>
    <w:rsid w:val="00DA5C2A"/>
    <w:rsid w:val="00DA5D53"/>
    <w:rsid w:val="00DA6E45"/>
    <w:rsid w:val="00DA7306"/>
    <w:rsid w:val="00DA7992"/>
    <w:rsid w:val="00DB025A"/>
    <w:rsid w:val="00DB1B09"/>
    <w:rsid w:val="00DB367C"/>
    <w:rsid w:val="00DB4B46"/>
    <w:rsid w:val="00DB5440"/>
    <w:rsid w:val="00DB7C4E"/>
    <w:rsid w:val="00DC0903"/>
    <w:rsid w:val="00DC0B13"/>
    <w:rsid w:val="00DC0ED2"/>
    <w:rsid w:val="00DC29AC"/>
    <w:rsid w:val="00DC3629"/>
    <w:rsid w:val="00DC36FC"/>
    <w:rsid w:val="00DC442F"/>
    <w:rsid w:val="00DC4524"/>
    <w:rsid w:val="00DC48D0"/>
    <w:rsid w:val="00DC4B51"/>
    <w:rsid w:val="00DC4C20"/>
    <w:rsid w:val="00DC5239"/>
    <w:rsid w:val="00DC5357"/>
    <w:rsid w:val="00DC5604"/>
    <w:rsid w:val="00DC5C21"/>
    <w:rsid w:val="00DC6A93"/>
    <w:rsid w:val="00DC6C73"/>
    <w:rsid w:val="00DC71C0"/>
    <w:rsid w:val="00DC7522"/>
    <w:rsid w:val="00DC76B7"/>
    <w:rsid w:val="00DD146B"/>
    <w:rsid w:val="00DD2337"/>
    <w:rsid w:val="00DD263D"/>
    <w:rsid w:val="00DD2D92"/>
    <w:rsid w:val="00DD385D"/>
    <w:rsid w:val="00DD3D23"/>
    <w:rsid w:val="00DD3E7A"/>
    <w:rsid w:val="00DD47E5"/>
    <w:rsid w:val="00DD5952"/>
    <w:rsid w:val="00DD5A82"/>
    <w:rsid w:val="00DD75DB"/>
    <w:rsid w:val="00DD7DAA"/>
    <w:rsid w:val="00DE072D"/>
    <w:rsid w:val="00DE09CE"/>
    <w:rsid w:val="00DE2AE8"/>
    <w:rsid w:val="00DE3404"/>
    <w:rsid w:val="00DE44EE"/>
    <w:rsid w:val="00DE4F76"/>
    <w:rsid w:val="00DE4FF1"/>
    <w:rsid w:val="00DE56DD"/>
    <w:rsid w:val="00DE5E71"/>
    <w:rsid w:val="00DE6048"/>
    <w:rsid w:val="00DE6058"/>
    <w:rsid w:val="00DE629C"/>
    <w:rsid w:val="00DE720B"/>
    <w:rsid w:val="00DF0208"/>
    <w:rsid w:val="00DF047F"/>
    <w:rsid w:val="00DF08A7"/>
    <w:rsid w:val="00DF2396"/>
    <w:rsid w:val="00DF2926"/>
    <w:rsid w:val="00DF3103"/>
    <w:rsid w:val="00DF33AF"/>
    <w:rsid w:val="00DF36A2"/>
    <w:rsid w:val="00DF3F25"/>
    <w:rsid w:val="00DF49A8"/>
    <w:rsid w:val="00DF4EDC"/>
    <w:rsid w:val="00DF57EB"/>
    <w:rsid w:val="00DF6C2D"/>
    <w:rsid w:val="00DF6EBC"/>
    <w:rsid w:val="00DF7DC4"/>
    <w:rsid w:val="00DF7F63"/>
    <w:rsid w:val="00E0054E"/>
    <w:rsid w:val="00E010BB"/>
    <w:rsid w:val="00E0187E"/>
    <w:rsid w:val="00E01C05"/>
    <w:rsid w:val="00E043CB"/>
    <w:rsid w:val="00E04C6A"/>
    <w:rsid w:val="00E051D7"/>
    <w:rsid w:val="00E0541E"/>
    <w:rsid w:val="00E054CA"/>
    <w:rsid w:val="00E058BF"/>
    <w:rsid w:val="00E06842"/>
    <w:rsid w:val="00E06F99"/>
    <w:rsid w:val="00E07598"/>
    <w:rsid w:val="00E100B3"/>
    <w:rsid w:val="00E1037F"/>
    <w:rsid w:val="00E10561"/>
    <w:rsid w:val="00E112DC"/>
    <w:rsid w:val="00E115C3"/>
    <w:rsid w:val="00E123F8"/>
    <w:rsid w:val="00E1279A"/>
    <w:rsid w:val="00E127B5"/>
    <w:rsid w:val="00E12958"/>
    <w:rsid w:val="00E12DE1"/>
    <w:rsid w:val="00E13C06"/>
    <w:rsid w:val="00E141B3"/>
    <w:rsid w:val="00E147CB"/>
    <w:rsid w:val="00E14C72"/>
    <w:rsid w:val="00E16023"/>
    <w:rsid w:val="00E1672A"/>
    <w:rsid w:val="00E16BDD"/>
    <w:rsid w:val="00E20066"/>
    <w:rsid w:val="00E2036F"/>
    <w:rsid w:val="00E2317C"/>
    <w:rsid w:val="00E23B82"/>
    <w:rsid w:val="00E243D9"/>
    <w:rsid w:val="00E24AA6"/>
    <w:rsid w:val="00E2527E"/>
    <w:rsid w:val="00E25730"/>
    <w:rsid w:val="00E26326"/>
    <w:rsid w:val="00E26713"/>
    <w:rsid w:val="00E275B2"/>
    <w:rsid w:val="00E27FDC"/>
    <w:rsid w:val="00E3006F"/>
    <w:rsid w:val="00E3038A"/>
    <w:rsid w:val="00E30C23"/>
    <w:rsid w:val="00E31333"/>
    <w:rsid w:val="00E31737"/>
    <w:rsid w:val="00E32D52"/>
    <w:rsid w:val="00E345B9"/>
    <w:rsid w:val="00E34E1E"/>
    <w:rsid w:val="00E354B7"/>
    <w:rsid w:val="00E36026"/>
    <w:rsid w:val="00E40BA6"/>
    <w:rsid w:val="00E40C6D"/>
    <w:rsid w:val="00E41B0D"/>
    <w:rsid w:val="00E41CA1"/>
    <w:rsid w:val="00E42536"/>
    <w:rsid w:val="00E431DF"/>
    <w:rsid w:val="00E4337C"/>
    <w:rsid w:val="00E4389D"/>
    <w:rsid w:val="00E43C20"/>
    <w:rsid w:val="00E43C7A"/>
    <w:rsid w:val="00E43D3B"/>
    <w:rsid w:val="00E44114"/>
    <w:rsid w:val="00E44533"/>
    <w:rsid w:val="00E44796"/>
    <w:rsid w:val="00E45AD6"/>
    <w:rsid w:val="00E463B9"/>
    <w:rsid w:val="00E46E8C"/>
    <w:rsid w:val="00E5079B"/>
    <w:rsid w:val="00E50AEA"/>
    <w:rsid w:val="00E5108F"/>
    <w:rsid w:val="00E517F5"/>
    <w:rsid w:val="00E520A3"/>
    <w:rsid w:val="00E5214E"/>
    <w:rsid w:val="00E52196"/>
    <w:rsid w:val="00E5277C"/>
    <w:rsid w:val="00E52D70"/>
    <w:rsid w:val="00E52F53"/>
    <w:rsid w:val="00E55F43"/>
    <w:rsid w:val="00E56737"/>
    <w:rsid w:val="00E57BAD"/>
    <w:rsid w:val="00E600EB"/>
    <w:rsid w:val="00E60875"/>
    <w:rsid w:val="00E60CA5"/>
    <w:rsid w:val="00E60D99"/>
    <w:rsid w:val="00E6162E"/>
    <w:rsid w:val="00E6171D"/>
    <w:rsid w:val="00E62A1B"/>
    <w:rsid w:val="00E630C7"/>
    <w:rsid w:val="00E634A9"/>
    <w:rsid w:val="00E63896"/>
    <w:rsid w:val="00E63BC4"/>
    <w:rsid w:val="00E63CB4"/>
    <w:rsid w:val="00E66711"/>
    <w:rsid w:val="00E66B8B"/>
    <w:rsid w:val="00E67922"/>
    <w:rsid w:val="00E67AA0"/>
    <w:rsid w:val="00E67E77"/>
    <w:rsid w:val="00E70596"/>
    <w:rsid w:val="00E70AB7"/>
    <w:rsid w:val="00E70C81"/>
    <w:rsid w:val="00E70E83"/>
    <w:rsid w:val="00E70F40"/>
    <w:rsid w:val="00E71C2D"/>
    <w:rsid w:val="00E71C91"/>
    <w:rsid w:val="00E71E9F"/>
    <w:rsid w:val="00E726F4"/>
    <w:rsid w:val="00E72B15"/>
    <w:rsid w:val="00E72F86"/>
    <w:rsid w:val="00E730A9"/>
    <w:rsid w:val="00E73C7B"/>
    <w:rsid w:val="00E73DE8"/>
    <w:rsid w:val="00E73FF1"/>
    <w:rsid w:val="00E74B0C"/>
    <w:rsid w:val="00E74CCC"/>
    <w:rsid w:val="00E7509C"/>
    <w:rsid w:val="00E7548E"/>
    <w:rsid w:val="00E755F5"/>
    <w:rsid w:val="00E76B27"/>
    <w:rsid w:val="00E76C0E"/>
    <w:rsid w:val="00E76CE3"/>
    <w:rsid w:val="00E77961"/>
    <w:rsid w:val="00E80A00"/>
    <w:rsid w:val="00E80CC2"/>
    <w:rsid w:val="00E811FC"/>
    <w:rsid w:val="00E8185B"/>
    <w:rsid w:val="00E81BD9"/>
    <w:rsid w:val="00E82509"/>
    <w:rsid w:val="00E8258C"/>
    <w:rsid w:val="00E829AB"/>
    <w:rsid w:val="00E83154"/>
    <w:rsid w:val="00E832A2"/>
    <w:rsid w:val="00E83E0C"/>
    <w:rsid w:val="00E83E52"/>
    <w:rsid w:val="00E852CF"/>
    <w:rsid w:val="00E859E2"/>
    <w:rsid w:val="00E85B15"/>
    <w:rsid w:val="00E85C6C"/>
    <w:rsid w:val="00E85D68"/>
    <w:rsid w:val="00E86E99"/>
    <w:rsid w:val="00E87413"/>
    <w:rsid w:val="00E87D92"/>
    <w:rsid w:val="00E90630"/>
    <w:rsid w:val="00E91AB8"/>
    <w:rsid w:val="00E92932"/>
    <w:rsid w:val="00E9414A"/>
    <w:rsid w:val="00E95E5A"/>
    <w:rsid w:val="00E973F2"/>
    <w:rsid w:val="00EA1BD1"/>
    <w:rsid w:val="00EA20F0"/>
    <w:rsid w:val="00EA25AA"/>
    <w:rsid w:val="00EA3896"/>
    <w:rsid w:val="00EA40C0"/>
    <w:rsid w:val="00EA4D74"/>
    <w:rsid w:val="00EA4F2E"/>
    <w:rsid w:val="00EA566E"/>
    <w:rsid w:val="00EA5C80"/>
    <w:rsid w:val="00EA61E3"/>
    <w:rsid w:val="00EA6D1B"/>
    <w:rsid w:val="00EA7F89"/>
    <w:rsid w:val="00EB0058"/>
    <w:rsid w:val="00EB059A"/>
    <w:rsid w:val="00EB0A2D"/>
    <w:rsid w:val="00EB0E2C"/>
    <w:rsid w:val="00EB153D"/>
    <w:rsid w:val="00EB1656"/>
    <w:rsid w:val="00EB20C0"/>
    <w:rsid w:val="00EB2332"/>
    <w:rsid w:val="00EB28A6"/>
    <w:rsid w:val="00EB2B0D"/>
    <w:rsid w:val="00EB2CAC"/>
    <w:rsid w:val="00EB2F85"/>
    <w:rsid w:val="00EB3B23"/>
    <w:rsid w:val="00EB3F66"/>
    <w:rsid w:val="00EB44EC"/>
    <w:rsid w:val="00EB46E7"/>
    <w:rsid w:val="00EB4D7D"/>
    <w:rsid w:val="00EB53E4"/>
    <w:rsid w:val="00EB556E"/>
    <w:rsid w:val="00EB5622"/>
    <w:rsid w:val="00EB592B"/>
    <w:rsid w:val="00EB6946"/>
    <w:rsid w:val="00EB6C53"/>
    <w:rsid w:val="00EB7D7E"/>
    <w:rsid w:val="00EC0ADB"/>
    <w:rsid w:val="00EC11CF"/>
    <w:rsid w:val="00EC1701"/>
    <w:rsid w:val="00EC1834"/>
    <w:rsid w:val="00EC24F5"/>
    <w:rsid w:val="00EC2DAF"/>
    <w:rsid w:val="00EC2F6A"/>
    <w:rsid w:val="00EC35A7"/>
    <w:rsid w:val="00EC3888"/>
    <w:rsid w:val="00EC3B84"/>
    <w:rsid w:val="00EC3CA0"/>
    <w:rsid w:val="00EC3D84"/>
    <w:rsid w:val="00EC4164"/>
    <w:rsid w:val="00EC49CE"/>
    <w:rsid w:val="00EC5971"/>
    <w:rsid w:val="00EC5D1F"/>
    <w:rsid w:val="00EC651D"/>
    <w:rsid w:val="00EC7317"/>
    <w:rsid w:val="00EC7F24"/>
    <w:rsid w:val="00ED04E8"/>
    <w:rsid w:val="00ED067E"/>
    <w:rsid w:val="00ED08CC"/>
    <w:rsid w:val="00ED094E"/>
    <w:rsid w:val="00ED0C74"/>
    <w:rsid w:val="00ED183E"/>
    <w:rsid w:val="00ED1A79"/>
    <w:rsid w:val="00ED1EE9"/>
    <w:rsid w:val="00ED1F78"/>
    <w:rsid w:val="00ED362A"/>
    <w:rsid w:val="00ED3D95"/>
    <w:rsid w:val="00ED3ED4"/>
    <w:rsid w:val="00ED4735"/>
    <w:rsid w:val="00ED4FF0"/>
    <w:rsid w:val="00ED51B2"/>
    <w:rsid w:val="00ED63B5"/>
    <w:rsid w:val="00ED64C1"/>
    <w:rsid w:val="00ED6F3B"/>
    <w:rsid w:val="00ED71EE"/>
    <w:rsid w:val="00ED77E5"/>
    <w:rsid w:val="00ED7B80"/>
    <w:rsid w:val="00EE08E9"/>
    <w:rsid w:val="00EE09F0"/>
    <w:rsid w:val="00EE0E40"/>
    <w:rsid w:val="00EE1E3C"/>
    <w:rsid w:val="00EE1EB5"/>
    <w:rsid w:val="00EE2E45"/>
    <w:rsid w:val="00EE2E68"/>
    <w:rsid w:val="00EE3451"/>
    <w:rsid w:val="00EE352B"/>
    <w:rsid w:val="00EE35D9"/>
    <w:rsid w:val="00EE3E9A"/>
    <w:rsid w:val="00EE45B6"/>
    <w:rsid w:val="00EE4889"/>
    <w:rsid w:val="00EE52CD"/>
    <w:rsid w:val="00EE5E77"/>
    <w:rsid w:val="00EE61D4"/>
    <w:rsid w:val="00EE679B"/>
    <w:rsid w:val="00EE795D"/>
    <w:rsid w:val="00EF03DD"/>
    <w:rsid w:val="00EF0B03"/>
    <w:rsid w:val="00EF179B"/>
    <w:rsid w:val="00EF1AC4"/>
    <w:rsid w:val="00EF1EE1"/>
    <w:rsid w:val="00EF2986"/>
    <w:rsid w:val="00EF2F70"/>
    <w:rsid w:val="00EF314E"/>
    <w:rsid w:val="00EF3391"/>
    <w:rsid w:val="00EF559E"/>
    <w:rsid w:val="00EF5C18"/>
    <w:rsid w:val="00EF6507"/>
    <w:rsid w:val="00EF6E25"/>
    <w:rsid w:val="00EF702B"/>
    <w:rsid w:val="00EF7085"/>
    <w:rsid w:val="00EF778E"/>
    <w:rsid w:val="00EF77DF"/>
    <w:rsid w:val="00EF7BC1"/>
    <w:rsid w:val="00F002BE"/>
    <w:rsid w:val="00F00DD2"/>
    <w:rsid w:val="00F01413"/>
    <w:rsid w:val="00F01D68"/>
    <w:rsid w:val="00F020C9"/>
    <w:rsid w:val="00F02DCE"/>
    <w:rsid w:val="00F0388B"/>
    <w:rsid w:val="00F0507A"/>
    <w:rsid w:val="00F05AA4"/>
    <w:rsid w:val="00F05C7E"/>
    <w:rsid w:val="00F06AF5"/>
    <w:rsid w:val="00F06CB7"/>
    <w:rsid w:val="00F07325"/>
    <w:rsid w:val="00F073CE"/>
    <w:rsid w:val="00F073EE"/>
    <w:rsid w:val="00F0779C"/>
    <w:rsid w:val="00F07935"/>
    <w:rsid w:val="00F106E5"/>
    <w:rsid w:val="00F10E83"/>
    <w:rsid w:val="00F10F8E"/>
    <w:rsid w:val="00F124B6"/>
    <w:rsid w:val="00F130FB"/>
    <w:rsid w:val="00F1403E"/>
    <w:rsid w:val="00F14500"/>
    <w:rsid w:val="00F148B0"/>
    <w:rsid w:val="00F1579C"/>
    <w:rsid w:val="00F16071"/>
    <w:rsid w:val="00F160E5"/>
    <w:rsid w:val="00F17C53"/>
    <w:rsid w:val="00F20F08"/>
    <w:rsid w:val="00F2106B"/>
    <w:rsid w:val="00F217F3"/>
    <w:rsid w:val="00F22F5A"/>
    <w:rsid w:val="00F23E12"/>
    <w:rsid w:val="00F24663"/>
    <w:rsid w:val="00F2486E"/>
    <w:rsid w:val="00F25A0D"/>
    <w:rsid w:val="00F25D3A"/>
    <w:rsid w:val="00F25E20"/>
    <w:rsid w:val="00F261F3"/>
    <w:rsid w:val="00F27224"/>
    <w:rsid w:val="00F27C8D"/>
    <w:rsid w:val="00F31AFA"/>
    <w:rsid w:val="00F32BBA"/>
    <w:rsid w:val="00F33B89"/>
    <w:rsid w:val="00F34CFB"/>
    <w:rsid w:val="00F34F96"/>
    <w:rsid w:val="00F3529A"/>
    <w:rsid w:val="00F35F40"/>
    <w:rsid w:val="00F3632C"/>
    <w:rsid w:val="00F37B5D"/>
    <w:rsid w:val="00F402C6"/>
    <w:rsid w:val="00F41388"/>
    <w:rsid w:val="00F41E0B"/>
    <w:rsid w:val="00F4297B"/>
    <w:rsid w:val="00F439E5"/>
    <w:rsid w:val="00F4437C"/>
    <w:rsid w:val="00F44474"/>
    <w:rsid w:val="00F4490A"/>
    <w:rsid w:val="00F44AD7"/>
    <w:rsid w:val="00F44E81"/>
    <w:rsid w:val="00F45CAE"/>
    <w:rsid w:val="00F46205"/>
    <w:rsid w:val="00F46666"/>
    <w:rsid w:val="00F46D40"/>
    <w:rsid w:val="00F470B4"/>
    <w:rsid w:val="00F47213"/>
    <w:rsid w:val="00F47449"/>
    <w:rsid w:val="00F5106F"/>
    <w:rsid w:val="00F511E6"/>
    <w:rsid w:val="00F515B3"/>
    <w:rsid w:val="00F51D78"/>
    <w:rsid w:val="00F5270C"/>
    <w:rsid w:val="00F534EF"/>
    <w:rsid w:val="00F535CC"/>
    <w:rsid w:val="00F53ED8"/>
    <w:rsid w:val="00F5475D"/>
    <w:rsid w:val="00F5498D"/>
    <w:rsid w:val="00F55B2F"/>
    <w:rsid w:val="00F55B69"/>
    <w:rsid w:val="00F55E51"/>
    <w:rsid w:val="00F56605"/>
    <w:rsid w:val="00F570C2"/>
    <w:rsid w:val="00F57CBA"/>
    <w:rsid w:val="00F604E3"/>
    <w:rsid w:val="00F607B5"/>
    <w:rsid w:val="00F61E9C"/>
    <w:rsid w:val="00F624C7"/>
    <w:rsid w:val="00F63A65"/>
    <w:rsid w:val="00F63BA0"/>
    <w:rsid w:val="00F6416E"/>
    <w:rsid w:val="00F64540"/>
    <w:rsid w:val="00F66D93"/>
    <w:rsid w:val="00F67406"/>
    <w:rsid w:val="00F679A1"/>
    <w:rsid w:val="00F67A44"/>
    <w:rsid w:val="00F7077C"/>
    <w:rsid w:val="00F70E25"/>
    <w:rsid w:val="00F71359"/>
    <w:rsid w:val="00F713A8"/>
    <w:rsid w:val="00F71417"/>
    <w:rsid w:val="00F71B5B"/>
    <w:rsid w:val="00F71EC7"/>
    <w:rsid w:val="00F72300"/>
    <w:rsid w:val="00F72990"/>
    <w:rsid w:val="00F7311C"/>
    <w:rsid w:val="00F73C10"/>
    <w:rsid w:val="00F73C72"/>
    <w:rsid w:val="00F74761"/>
    <w:rsid w:val="00F74772"/>
    <w:rsid w:val="00F750FD"/>
    <w:rsid w:val="00F7567B"/>
    <w:rsid w:val="00F75BA0"/>
    <w:rsid w:val="00F760D7"/>
    <w:rsid w:val="00F761A7"/>
    <w:rsid w:val="00F76905"/>
    <w:rsid w:val="00F76B57"/>
    <w:rsid w:val="00F80AA7"/>
    <w:rsid w:val="00F80D21"/>
    <w:rsid w:val="00F81630"/>
    <w:rsid w:val="00F81A46"/>
    <w:rsid w:val="00F82B92"/>
    <w:rsid w:val="00F82DE1"/>
    <w:rsid w:val="00F831A0"/>
    <w:rsid w:val="00F831CF"/>
    <w:rsid w:val="00F83290"/>
    <w:rsid w:val="00F836DF"/>
    <w:rsid w:val="00F83918"/>
    <w:rsid w:val="00F841B7"/>
    <w:rsid w:val="00F84289"/>
    <w:rsid w:val="00F844D7"/>
    <w:rsid w:val="00F84897"/>
    <w:rsid w:val="00F849AD"/>
    <w:rsid w:val="00F84ABB"/>
    <w:rsid w:val="00F8585D"/>
    <w:rsid w:val="00F85A9D"/>
    <w:rsid w:val="00F862EB"/>
    <w:rsid w:val="00F86F7C"/>
    <w:rsid w:val="00F87199"/>
    <w:rsid w:val="00F901C5"/>
    <w:rsid w:val="00F90408"/>
    <w:rsid w:val="00F906FF"/>
    <w:rsid w:val="00F91914"/>
    <w:rsid w:val="00F92600"/>
    <w:rsid w:val="00F954C5"/>
    <w:rsid w:val="00F9567F"/>
    <w:rsid w:val="00F958E4"/>
    <w:rsid w:val="00F95F83"/>
    <w:rsid w:val="00F978F2"/>
    <w:rsid w:val="00F979D6"/>
    <w:rsid w:val="00F979DE"/>
    <w:rsid w:val="00F97A4D"/>
    <w:rsid w:val="00F97C6D"/>
    <w:rsid w:val="00FA0DD8"/>
    <w:rsid w:val="00FA171C"/>
    <w:rsid w:val="00FA19A8"/>
    <w:rsid w:val="00FA243A"/>
    <w:rsid w:val="00FA27D3"/>
    <w:rsid w:val="00FA3608"/>
    <w:rsid w:val="00FA37AD"/>
    <w:rsid w:val="00FA60E1"/>
    <w:rsid w:val="00FA6163"/>
    <w:rsid w:val="00FA62D3"/>
    <w:rsid w:val="00FA6DBD"/>
    <w:rsid w:val="00FA7718"/>
    <w:rsid w:val="00FA7D34"/>
    <w:rsid w:val="00FA7F5C"/>
    <w:rsid w:val="00FB033A"/>
    <w:rsid w:val="00FB0698"/>
    <w:rsid w:val="00FB14F2"/>
    <w:rsid w:val="00FB1CC9"/>
    <w:rsid w:val="00FB1FE6"/>
    <w:rsid w:val="00FB23DE"/>
    <w:rsid w:val="00FB2511"/>
    <w:rsid w:val="00FB2613"/>
    <w:rsid w:val="00FB2F34"/>
    <w:rsid w:val="00FB4235"/>
    <w:rsid w:val="00FB4BEA"/>
    <w:rsid w:val="00FB50CD"/>
    <w:rsid w:val="00FB6313"/>
    <w:rsid w:val="00FB6506"/>
    <w:rsid w:val="00FB6B1D"/>
    <w:rsid w:val="00FB7D3B"/>
    <w:rsid w:val="00FC06CC"/>
    <w:rsid w:val="00FC14E8"/>
    <w:rsid w:val="00FC1EBC"/>
    <w:rsid w:val="00FC22C5"/>
    <w:rsid w:val="00FC420C"/>
    <w:rsid w:val="00FC51E5"/>
    <w:rsid w:val="00FC5692"/>
    <w:rsid w:val="00FC57B4"/>
    <w:rsid w:val="00FC63DD"/>
    <w:rsid w:val="00FC64E3"/>
    <w:rsid w:val="00FC74B6"/>
    <w:rsid w:val="00FC75D9"/>
    <w:rsid w:val="00FC75FE"/>
    <w:rsid w:val="00FC7D52"/>
    <w:rsid w:val="00FD043F"/>
    <w:rsid w:val="00FD04F7"/>
    <w:rsid w:val="00FD08D3"/>
    <w:rsid w:val="00FD0B3F"/>
    <w:rsid w:val="00FD15E6"/>
    <w:rsid w:val="00FD1DF7"/>
    <w:rsid w:val="00FD2DD3"/>
    <w:rsid w:val="00FD383E"/>
    <w:rsid w:val="00FD3A0D"/>
    <w:rsid w:val="00FD3EFD"/>
    <w:rsid w:val="00FD4618"/>
    <w:rsid w:val="00FD47BB"/>
    <w:rsid w:val="00FD50E9"/>
    <w:rsid w:val="00FD51C4"/>
    <w:rsid w:val="00FD6242"/>
    <w:rsid w:val="00FD65CA"/>
    <w:rsid w:val="00FD6927"/>
    <w:rsid w:val="00FD6B82"/>
    <w:rsid w:val="00FD6ED2"/>
    <w:rsid w:val="00FD775C"/>
    <w:rsid w:val="00FD7F2F"/>
    <w:rsid w:val="00FE0D5C"/>
    <w:rsid w:val="00FE0D77"/>
    <w:rsid w:val="00FE103F"/>
    <w:rsid w:val="00FE21AD"/>
    <w:rsid w:val="00FE2279"/>
    <w:rsid w:val="00FE407D"/>
    <w:rsid w:val="00FE4AD5"/>
    <w:rsid w:val="00FE4D05"/>
    <w:rsid w:val="00FE5DD4"/>
    <w:rsid w:val="00FE6766"/>
    <w:rsid w:val="00FE696E"/>
    <w:rsid w:val="00FF0105"/>
    <w:rsid w:val="00FF06DF"/>
    <w:rsid w:val="00FF1A38"/>
    <w:rsid w:val="00FF2A20"/>
    <w:rsid w:val="00FF3B13"/>
    <w:rsid w:val="00FF4FDC"/>
    <w:rsid w:val="00FF55E5"/>
    <w:rsid w:val="00FF5C6F"/>
    <w:rsid w:val="00FF6878"/>
    <w:rsid w:val="00FF7119"/>
    <w:rsid w:val="00FF79CC"/>
    <w:rsid w:val="00FF7AE8"/>
    <w:rsid w:val="00FF7B4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596901">
      <w:bodyDiv w:val="1"/>
      <w:marLeft w:val="0"/>
      <w:marRight w:val="0"/>
      <w:marTop w:val="0"/>
      <w:marBottom w:val="0"/>
      <w:divBdr>
        <w:top w:val="none" w:sz="0" w:space="0" w:color="auto"/>
        <w:left w:val="none" w:sz="0" w:space="0" w:color="auto"/>
        <w:bottom w:val="none" w:sz="0" w:space="0" w:color="auto"/>
        <w:right w:val="none" w:sz="0" w:space="0" w:color="auto"/>
      </w:divBdr>
    </w:div>
    <w:div w:id="24062862">
      <w:bodyDiv w:val="1"/>
      <w:marLeft w:val="0"/>
      <w:marRight w:val="0"/>
      <w:marTop w:val="0"/>
      <w:marBottom w:val="0"/>
      <w:divBdr>
        <w:top w:val="none" w:sz="0" w:space="0" w:color="auto"/>
        <w:left w:val="none" w:sz="0" w:space="0" w:color="auto"/>
        <w:bottom w:val="none" w:sz="0" w:space="0" w:color="auto"/>
        <w:right w:val="none" w:sz="0" w:space="0" w:color="auto"/>
      </w:divBdr>
    </w:div>
    <w:div w:id="119762310">
      <w:bodyDiv w:val="1"/>
      <w:marLeft w:val="0"/>
      <w:marRight w:val="0"/>
      <w:marTop w:val="0"/>
      <w:marBottom w:val="0"/>
      <w:divBdr>
        <w:top w:val="none" w:sz="0" w:space="0" w:color="auto"/>
        <w:left w:val="none" w:sz="0" w:space="0" w:color="auto"/>
        <w:bottom w:val="none" w:sz="0" w:space="0" w:color="auto"/>
        <w:right w:val="none" w:sz="0" w:space="0" w:color="auto"/>
      </w:divBdr>
    </w:div>
    <w:div w:id="129053452">
      <w:bodyDiv w:val="1"/>
      <w:marLeft w:val="0"/>
      <w:marRight w:val="0"/>
      <w:marTop w:val="0"/>
      <w:marBottom w:val="0"/>
      <w:divBdr>
        <w:top w:val="none" w:sz="0" w:space="0" w:color="auto"/>
        <w:left w:val="none" w:sz="0" w:space="0" w:color="auto"/>
        <w:bottom w:val="none" w:sz="0" w:space="0" w:color="auto"/>
        <w:right w:val="none" w:sz="0" w:space="0" w:color="auto"/>
      </w:divBdr>
      <w:divsChild>
        <w:div w:id="1674255832">
          <w:marLeft w:val="0"/>
          <w:marRight w:val="0"/>
          <w:marTop w:val="0"/>
          <w:marBottom w:val="0"/>
          <w:divBdr>
            <w:top w:val="none" w:sz="0" w:space="0" w:color="auto"/>
            <w:left w:val="none" w:sz="0" w:space="0" w:color="auto"/>
            <w:bottom w:val="none" w:sz="0" w:space="0" w:color="auto"/>
            <w:right w:val="none" w:sz="0" w:space="0" w:color="auto"/>
          </w:divBdr>
        </w:div>
        <w:div w:id="1812214049">
          <w:marLeft w:val="0"/>
          <w:marRight w:val="0"/>
          <w:marTop w:val="0"/>
          <w:marBottom w:val="0"/>
          <w:divBdr>
            <w:top w:val="none" w:sz="0" w:space="0" w:color="auto"/>
            <w:left w:val="none" w:sz="0" w:space="0" w:color="auto"/>
            <w:bottom w:val="none" w:sz="0" w:space="0" w:color="auto"/>
            <w:right w:val="none" w:sz="0" w:space="0" w:color="auto"/>
          </w:divBdr>
        </w:div>
        <w:div w:id="1133711795">
          <w:marLeft w:val="0"/>
          <w:marRight w:val="0"/>
          <w:marTop w:val="0"/>
          <w:marBottom w:val="0"/>
          <w:divBdr>
            <w:top w:val="none" w:sz="0" w:space="0" w:color="auto"/>
            <w:left w:val="none" w:sz="0" w:space="0" w:color="auto"/>
            <w:bottom w:val="none" w:sz="0" w:space="0" w:color="auto"/>
            <w:right w:val="none" w:sz="0" w:space="0" w:color="auto"/>
          </w:divBdr>
        </w:div>
        <w:div w:id="274794030">
          <w:marLeft w:val="0"/>
          <w:marRight w:val="0"/>
          <w:marTop w:val="0"/>
          <w:marBottom w:val="0"/>
          <w:divBdr>
            <w:top w:val="none" w:sz="0" w:space="0" w:color="auto"/>
            <w:left w:val="none" w:sz="0" w:space="0" w:color="auto"/>
            <w:bottom w:val="none" w:sz="0" w:space="0" w:color="auto"/>
            <w:right w:val="none" w:sz="0" w:space="0" w:color="auto"/>
          </w:divBdr>
        </w:div>
        <w:div w:id="162282432">
          <w:marLeft w:val="0"/>
          <w:marRight w:val="0"/>
          <w:marTop w:val="0"/>
          <w:marBottom w:val="0"/>
          <w:divBdr>
            <w:top w:val="none" w:sz="0" w:space="0" w:color="auto"/>
            <w:left w:val="none" w:sz="0" w:space="0" w:color="auto"/>
            <w:bottom w:val="none" w:sz="0" w:space="0" w:color="auto"/>
            <w:right w:val="none" w:sz="0" w:space="0" w:color="auto"/>
          </w:divBdr>
        </w:div>
        <w:div w:id="1100108424">
          <w:marLeft w:val="0"/>
          <w:marRight w:val="0"/>
          <w:marTop w:val="0"/>
          <w:marBottom w:val="0"/>
          <w:divBdr>
            <w:top w:val="none" w:sz="0" w:space="0" w:color="auto"/>
            <w:left w:val="none" w:sz="0" w:space="0" w:color="auto"/>
            <w:bottom w:val="none" w:sz="0" w:space="0" w:color="auto"/>
            <w:right w:val="none" w:sz="0" w:space="0" w:color="auto"/>
          </w:divBdr>
        </w:div>
        <w:div w:id="1233193865">
          <w:marLeft w:val="0"/>
          <w:marRight w:val="0"/>
          <w:marTop w:val="0"/>
          <w:marBottom w:val="0"/>
          <w:divBdr>
            <w:top w:val="none" w:sz="0" w:space="0" w:color="auto"/>
            <w:left w:val="none" w:sz="0" w:space="0" w:color="auto"/>
            <w:bottom w:val="none" w:sz="0" w:space="0" w:color="auto"/>
            <w:right w:val="none" w:sz="0" w:space="0" w:color="auto"/>
          </w:divBdr>
        </w:div>
      </w:divsChild>
    </w:div>
    <w:div w:id="168566286">
      <w:bodyDiv w:val="1"/>
      <w:marLeft w:val="0"/>
      <w:marRight w:val="0"/>
      <w:marTop w:val="0"/>
      <w:marBottom w:val="0"/>
      <w:divBdr>
        <w:top w:val="none" w:sz="0" w:space="0" w:color="auto"/>
        <w:left w:val="none" w:sz="0" w:space="0" w:color="auto"/>
        <w:bottom w:val="none" w:sz="0" w:space="0" w:color="auto"/>
        <w:right w:val="none" w:sz="0" w:space="0" w:color="auto"/>
      </w:divBdr>
    </w:div>
    <w:div w:id="179584372">
      <w:bodyDiv w:val="1"/>
      <w:marLeft w:val="0"/>
      <w:marRight w:val="0"/>
      <w:marTop w:val="0"/>
      <w:marBottom w:val="0"/>
      <w:divBdr>
        <w:top w:val="none" w:sz="0" w:space="0" w:color="auto"/>
        <w:left w:val="none" w:sz="0" w:space="0" w:color="auto"/>
        <w:bottom w:val="none" w:sz="0" w:space="0" w:color="auto"/>
        <w:right w:val="none" w:sz="0" w:space="0" w:color="auto"/>
      </w:divBdr>
    </w:div>
    <w:div w:id="185336823">
      <w:bodyDiv w:val="1"/>
      <w:marLeft w:val="0"/>
      <w:marRight w:val="0"/>
      <w:marTop w:val="0"/>
      <w:marBottom w:val="0"/>
      <w:divBdr>
        <w:top w:val="none" w:sz="0" w:space="0" w:color="auto"/>
        <w:left w:val="none" w:sz="0" w:space="0" w:color="auto"/>
        <w:bottom w:val="none" w:sz="0" w:space="0" w:color="auto"/>
        <w:right w:val="none" w:sz="0" w:space="0" w:color="auto"/>
      </w:divBdr>
    </w:div>
    <w:div w:id="209457496">
      <w:bodyDiv w:val="1"/>
      <w:marLeft w:val="0"/>
      <w:marRight w:val="0"/>
      <w:marTop w:val="0"/>
      <w:marBottom w:val="0"/>
      <w:divBdr>
        <w:top w:val="none" w:sz="0" w:space="0" w:color="auto"/>
        <w:left w:val="none" w:sz="0" w:space="0" w:color="auto"/>
        <w:bottom w:val="none" w:sz="0" w:space="0" w:color="auto"/>
        <w:right w:val="none" w:sz="0" w:space="0" w:color="auto"/>
      </w:divBdr>
      <w:divsChild>
        <w:div w:id="10757381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038987">
              <w:marLeft w:val="0"/>
              <w:marRight w:val="0"/>
              <w:marTop w:val="0"/>
              <w:marBottom w:val="0"/>
              <w:divBdr>
                <w:top w:val="none" w:sz="0" w:space="0" w:color="auto"/>
                <w:left w:val="none" w:sz="0" w:space="0" w:color="auto"/>
                <w:bottom w:val="none" w:sz="0" w:space="0" w:color="auto"/>
                <w:right w:val="none" w:sz="0" w:space="0" w:color="auto"/>
              </w:divBdr>
              <w:divsChild>
                <w:div w:id="148638931">
                  <w:marLeft w:val="0"/>
                  <w:marRight w:val="0"/>
                  <w:marTop w:val="0"/>
                  <w:marBottom w:val="0"/>
                  <w:divBdr>
                    <w:top w:val="none" w:sz="0" w:space="0" w:color="auto"/>
                    <w:left w:val="none" w:sz="0" w:space="0" w:color="auto"/>
                    <w:bottom w:val="none" w:sz="0" w:space="0" w:color="auto"/>
                    <w:right w:val="none" w:sz="0" w:space="0" w:color="auto"/>
                  </w:divBdr>
                  <w:divsChild>
                    <w:div w:id="399906762">
                      <w:marLeft w:val="0"/>
                      <w:marRight w:val="0"/>
                      <w:marTop w:val="0"/>
                      <w:marBottom w:val="0"/>
                      <w:divBdr>
                        <w:top w:val="none" w:sz="0" w:space="0" w:color="auto"/>
                        <w:left w:val="none" w:sz="0" w:space="0" w:color="auto"/>
                        <w:bottom w:val="none" w:sz="0" w:space="0" w:color="auto"/>
                        <w:right w:val="none" w:sz="0" w:space="0" w:color="auto"/>
                      </w:divBdr>
                    </w:div>
                    <w:div w:id="708532323">
                      <w:marLeft w:val="0"/>
                      <w:marRight w:val="0"/>
                      <w:marTop w:val="0"/>
                      <w:marBottom w:val="0"/>
                      <w:divBdr>
                        <w:top w:val="none" w:sz="0" w:space="0" w:color="auto"/>
                        <w:left w:val="none" w:sz="0" w:space="0" w:color="auto"/>
                        <w:bottom w:val="none" w:sz="0" w:space="0" w:color="auto"/>
                        <w:right w:val="none" w:sz="0" w:space="0" w:color="auto"/>
                      </w:divBdr>
                    </w:div>
                    <w:div w:id="202304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7791995">
      <w:bodyDiv w:val="1"/>
      <w:marLeft w:val="0"/>
      <w:marRight w:val="0"/>
      <w:marTop w:val="0"/>
      <w:marBottom w:val="0"/>
      <w:divBdr>
        <w:top w:val="none" w:sz="0" w:space="0" w:color="auto"/>
        <w:left w:val="none" w:sz="0" w:space="0" w:color="auto"/>
        <w:bottom w:val="none" w:sz="0" w:space="0" w:color="auto"/>
        <w:right w:val="none" w:sz="0" w:space="0" w:color="auto"/>
      </w:divBdr>
    </w:div>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251816385">
      <w:bodyDiv w:val="1"/>
      <w:marLeft w:val="0"/>
      <w:marRight w:val="0"/>
      <w:marTop w:val="0"/>
      <w:marBottom w:val="0"/>
      <w:divBdr>
        <w:top w:val="none" w:sz="0" w:space="0" w:color="auto"/>
        <w:left w:val="none" w:sz="0" w:space="0" w:color="auto"/>
        <w:bottom w:val="none" w:sz="0" w:space="0" w:color="auto"/>
        <w:right w:val="none" w:sz="0" w:space="0" w:color="auto"/>
      </w:divBdr>
    </w:div>
    <w:div w:id="266541197">
      <w:bodyDiv w:val="1"/>
      <w:marLeft w:val="0"/>
      <w:marRight w:val="0"/>
      <w:marTop w:val="0"/>
      <w:marBottom w:val="0"/>
      <w:divBdr>
        <w:top w:val="none" w:sz="0" w:space="0" w:color="auto"/>
        <w:left w:val="none" w:sz="0" w:space="0" w:color="auto"/>
        <w:bottom w:val="none" w:sz="0" w:space="0" w:color="auto"/>
        <w:right w:val="none" w:sz="0" w:space="0" w:color="auto"/>
      </w:divBdr>
    </w:div>
    <w:div w:id="281159546">
      <w:bodyDiv w:val="1"/>
      <w:marLeft w:val="0"/>
      <w:marRight w:val="0"/>
      <w:marTop w:val="0"/>
      <w:marBottom w:val="0"/>
      <w:divBdr>
        <w:top w:val="none" w:sz="0" w:space="0" w:color="auto"/>
        <w:left w:val="none" w:sz="0" w:space="0" w:color="auto"/>
        <w:bottom w:val="none" w:sz="0" w:space="0" w:color="auto"/>
        <w:right w:val="none" w:sz="0" w:space="0" w:color="auto"/>
      </w:divBdr>
    </w:div>
    <w:div w:id="324433340">
      <w:bodyDiv w:val="1"/>
      <w:marLeft w:val="0"/>
      <w:marRight w:val="0"/>
      <w:marTop w:val="0"/>
      <w:marBottom w:val="0"/>
      <w:divBdr>
        <w:top w:val="none" w:sz="0" w:space="0" w:color="auto"/>
        <w:left w:val="none" w:sz="0" w:space="0" w:color="auto"/>
        <w:bottom w:val="none" w:sz="0" w:space="0" w:color="auto"/>
        <w:right w:val="none" w:sz="0" w:space="0" w:color="auto"/>
      </w:divBdr>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388653973">
      <w:bodyDiv w:val="1"/>
      <w:marLeft w:val="0"/>
      <w:marRight w:val="0"/>
      <w:marTop w:val="0"/>
      <w:marBottom w:val="0"/>
      <w:divBdr>
        <w:top w:val="none" w:sz="0" w:space="0" w:color="auto"/>
        <w:left w:val="none" w:sz="0" w:space="0" w:color="auto"/>
        <w:bottom w:val="none" w:sz="0" w:space="0" w:color="auto"/>
        <w:right w:val="none" w:sz="0" w:space="0" w:color="auto"/>
      </w:divBdr>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419839029">
      <w:bodyDiv w:val="1"/>
      <w:marLeft w:val="0"/>
      <w:marRight w:val="0"/>
      <w:marTop w:val="0"/>
      <w:marBottom w:val="0"/>
      <w:divBdr>
        <w:top w:val="none" w:sz="0" w:space="0" w:color="auto"/>
        <w:left w:val="none" w:sz="0" w:space="0" w:color="auto"/>
        <w:bottom w:val="none" w:sz="0" w:space="0" w:color="auto"/>
        <w:right w:val="none" w:sz="0" w:space="0" w:color="auto"/>
      </w:divBdr>
    </w:div>
    <w:div w:id="459690181">
      <w:bodyDiv w:val="1"/>
      <w:marLeft w:val="0"/>
      <w:marRight w:val="0"/>
      <w:marTop w:val="0"/>
      <w:marBottom w:val="0"/>
      <w:divBdr>
        <w:top w:val="none" w:sz="0" w:space="0" w:color="auto"/>
        <w:left w:val="none" w:sz="0" w:space="0" w:color="auto"/>
        <w:bottom w:val="none" w:sz="0" w:space="0" w:color="auto"/>
        <w:right w:val="none" w:sz="0" w:space="0" w:color="auto"/>
      </w:divBdr>
    </w:div>
    <w:div w:id="486632524">
      <w:bodyDiv w:val="1"/>
      <w:marLeft w:val="0"/>
      <w:marRight w:val="0"/>
      <w:marTop w:val="0"/>
      <w:marBottom w:val="0"/>
      <w:divBdr>
        <w:top w:val="none" w:sz="0" w:space="0" w:color="auto"/>
        <w:left w:val="none" w:sz="0" w:space="0" w:color="auto"/>
        <w:bottom w:val="none" w:sz="0" w:space="0" w:color="auto"/>
        <w:right w:val="none" w:sz="0" w:space="0" w:color="auto"/>
      </w:divBdr>
    </w:div>
    <w:div w:id="542133569">
      <w:bodyDiv w:val="1"/>
      <w:marLeft w:val="0"/>
      <w:marRight w:val="0"/>
      <w:marTop w:val="0"/>
      <w:marBottom w:val="0"/>
      <w:divBdr>
        <w:top w:val="none" w:sz="0" w:space="0" w:color="auto"/>
        <w:left w:val="none" w:sz="0" w:space="0" w:color="auto"/>
        <w:bottom w:val="none" w:sz="0" w:space="0" w:color="auto"/>
        <w:right w:val="none" w:sz="0" w:space="0" w:color="auto"/>
      </w:divBdr>
    </w:div>
    <w:div w:id="559051970">
      <w:bodyDiv w:val="1"/>
      <w:marLeft w:val="0"/>
      <w:marRight w:val="0"/>
      <w:marTop w:val="0"/>
      <w:marBottom w:val="0"/>
      <w:divBdr>
        <w:top w:val="none" w:sz="0" w:space="0" w:color="auto"/>
        <w:left w:val="none" w:sz="0" w:space="0" w:color="auto"/>
        <w:bottom w:val="none" w:sz="0" w:space="0" w:color="auto"/>
        <w:right w:val="none" w:sz="0" w:space="0" w:color="auto"/>
      </w:divBdr>
    </w:div>
    <w:div w:id="619722743">
      <w:bodyDiv w:val="1"/>
      <w:marLeft w:val="0"/>
      <w:marRight w:val="0"/>
      <w:marTop w:val="0"/>
      <w:marBottom w:val="0"/>
      <w:divBdr>
        <w:top w:val="none" w:sz="0" w:space="0" w:color="auto"/>
        <w:left w:val="none" w:sz="0" w:space="0" w:color="auto"/>
        <w:bottom w:val="none" w:sz="0" w:space="0" w:color="auto"/>
        <w:right w:val="none" w:sz="0" w:space="0" w:color="auto"/>
      </w:divBdr>
      <w:divsChild>
        <w:div w:id="1785810652">
          <w:marLeft w:val="0"/>
          <w:marRight w:val="0"/>
          <w:marTop w:val="0"/>
          <w:marBottom w:val="0"/>
          <w:divBdr>
            <w:top w:val="none" w:sz="0" w:space="0" w:color="auto"/>
            <w:left w:val="none" w:sz="0" w:space="0" w:color="auto"/>
            <w:bottom w:val="none" w:sz="0" w:space="0" w:color="auto"/>
            <w:right w:val="none" w:sz="0" w:space="0" w:color="auto"/>
          </w:divBdr>
        </w:div>
        <w:div w:id="1852375372">
          <w:marLeft w:val="0"/>
          <w:marRight w:val="0"/>
          <w:marTop w:val="0"/>
          <w:marBottom w:val="0"/>
          <w:divBdr>
            <w:top w:val="none" w:sz="0" w:space="0" w:color="auto"/>
            <w:left w:val="none" w:sz="0" w:space="0" w:color="auto"/>
            <w:bottom w:val="none" w:sz="0" w:space="0" w:color="auto"/>
            <w:right w:val="none" w:sz="0" w:space="0" w:color="auto"/>
          </w:divBdr>
        </w:div>
        <w:div w:id="1253511631">
          <w:marLeft w:val="0"/>
          <w:marRight w:val="0"/>
          <w:marTop w:val="0"/>
          <w:marBottom w:val="0"/>
          <w:divBdr>
            <w:top w:val="none" w:sz="0" w:space="0" w:color="auto"/>
            <w:left w:val="none" w:sz="0" w:space="0" w:color="auto"/>
            <w:bottom w:val="none" w:sz="0" w:space="0" w:color="auto"/>
            <w:right w:val="none" w:sz="0" w:space="0" w:color="auto"/>
          </w:divBdr>
        </w:div>
        <w:div w:id="1082676257">
          <w:marLeft w:val="0"/>
          <w:marRight w:val="0"/>
          <w:marTop w:val="0"/>
          <w:marBottom w:val="0"/>
          <w:divBdr>
            <w:top w:val="none" w:sz="0" w:space="0" w:color="auto"/>
            <w:left w:val="none" w:sz="0" w:space="0" w:color="auto"/>
            <w:bottom w:val="none" w:sz="0" w:space="0" w:color="auto"/>
            <w:right w:val="none" w:sz="0" w:space="0" w:color="auto"/>
          </w:divBdr>
        </w:div>
        <w:div w:id="616370888">
          <w:marLeft w:val="0"/>
          <w:marRight w:val="0"/>
          <w:marTop w:val="0"/>
          <w:marBottom w:val="0"/>
          <w:divBdr>
            <w:top w:val="none" w:sz="0" w:space="0" w:color="auto"/>
            <w:left w:val="none" w:sz="0" w:space="0" w:color="auto"/>
            <w:bottom w:val="none" w:sz="0" w:space="0" w:color="auto"/>
            <w:right w:val="none" w:sz="0" w:space="0" w:color="auto"/>
          </w:divBdr>
        </w:div>
        <w:div w:id="193007319">
          <w:marLeft w:val="0"/>
          <w:marRight w:val="0"/>
          <w:marTop w:val="0"/>
          <w:marBottom w:val="0"/>
          <w:divBdr>
            <w:top w:val="none" w:sz="0" w:space="0" w:color="auto"/>
            <w:left w:val="none" w:sz="0" w:space="0" w:color="auto"/>
            <w:bottom w:val="none" w:sz="0" w:space="0" w:color="auto"/>
            <w:right w:val="none" w:sz="0" w:space="0" w:color="auto"/>
          </w:divBdr>
        </w:div>
        <w:div w:id="1725367286">
          <w:marLeft w:val="0"/>
          <w:marRight w:val="0"/>
          <w:marTop w:val="0"/>
          <w:marBottom w:val="0"/>
          <w:divBdr>
            <w:top w:val="none" w:sz="0" w:space="0" w:color="auto"/>
            <w:left w:val="none" w:sz="0" w:space="0" w:color="auto"/>
            <w:bottom w:val="none" w:sz="0" w:space="0" w:color="auto"/>
            <w:right w:val="none" w:sz="0" w:space="0" w:color="auto"/>
          </w:divBdr>
        </w:div>
        <w:div w:id="218249193">
          <w:marLeft w:val="0"/>
          <w:marRight w:val="0"/>
          <w:marTop w:val="0"/>
          <w:marBottom w:val="0"/>
          <w:divBdr>
            <w:top w:val="none" w:sz="0" w:space="0" w:color="auto"/>
            <w:left w:val="none" w:sz="0" w:space="0" w:color="auto"/>
            <w:bottom w:val="none" w:sz="0" w:space="0" w:color="auto"/>
            <w:right w:val="none" w:sz="0" w:space="0" w:color="auto"/>
          </w:divBdr>
        </w:div>
        <w:div w:id="1924989873">
          <w:marLeft w:val="0"/>
          <w:marRight w:val="0"/>
          <w:marTop w:val="0"/>
          <w:marBottom w:val="0"/>
          <w:divBdr>
            <w:top w:val="none" w:sz="0" w:space="0" w:color="auto"/>
            <w:left w:val="none" w:sz="0" w:space="0" w:color="auto"/>
            <w:bottom w:val="none" w:sz="0" w:space="0" w:color="auto"/>
            <w:right w:val="none" w:sz="0" w:space="0" w:color="auto"/>
          </w:divBdr>
        </w:div>
        <w:div w:id="617488768">
          <w:marLeft w:val="0"/>
          <w:marRight w:val="0"/>
          <w:marTop w:val="0"/>
          <w:marBottom w:val="0"/>
          <w:divBdr>
            <w:top w:val="none" w:sz="0" w:space="0" w:color="auto"/>
            <w:left w:val="none" w:sz="0" w:space="0" w:color="auto"/>
            <w:bottom w:val="none" w:sz="0" w:space="0" w:color="auto"/>
            <w:right w:val="none" w:sz="0" w:space="0" w:color="auto"/>
          </w:divBdr>
        </w:div>
        <w:div w:id="1255018156">
          <w:marLeft w:val="0"/>
          <w:marRight w:val="0"/>
          <w:marTop w:val="0"/>
          <w:marBottom w:val="0"/>
          <w:divBdr>
            <w:top w:val="none" w:sz="0" w:space="0" w:color="auto"/>
            <w:left w:val="none" w:sz="0" w:space="0" w:color="auto"/>
            <w:bottom w:val="none" w:sz="0" w:space="0" w:color="auto"/>
            <w:right w:val="none" w:sz="0" w:space="0" w:color="auto"/>
          </w:divBdr>
        </w:div>
        <w:div w:id="1985507581">
          <w:marLeft w:val="0"/>
          <w:marRight w:val="0"/>
          <w:marTop w:val="0"/>
          <w:marBottom w:val="0"/>
          <w:divBdr>
            <w:top w:val="none" w:sz="0" w:space="0" w:color="auto"/>
            <w:left w:val="none" w:sz="0" w:space="0" w:color="auto"/>
            <w:bottom w:val="none" w:sz="0" w:space="0" w:color="auto"/>
            <w:right w:val="none" w:sz="0" w:space="0" w:color="auto"/>
          </w:divBdr>
        </w:div>
        <w:div w:id="1405566742">
          <w:marLeft w:val="0"/>
          <w:marRight w:val="0"/>
          <w:marTop w:val="0"/>
          <w:marBottom w:val="0"/>
          <w:divBdr>
            <w:top w:val="none" w:sz="0" w:space="0" w:color="auto"/>
            <w:left w:val="none" w:sz="0" w:space="0" w:color="auto"/>
            <w:bottom w:val="none" w:sz="0" w:space="0" w:color="auto"/>
            <w:right w:val="none" w:sz="0" w:space="0" w:color="auto"/>
          </w:divBdr>
        </w:div>
        <w:div w:id="1121921550">
          <w:marLeft w:val="0"/>
          <w:marRight w:val="0"/>
          <w:marTop w:val="0"/>
          <w:marBottom w:val="0"/>
          <w:divBdr>
            <w:top w:val="none" w:sz="0" w:space="0" w:color="auto"/>
            <w:left w:val="none" w:sz="0" w:space="0" w:color="auto"/>
            <w:bottom w:val="none" w:sz="0" w:space="0" w:color="auto"/>
            <w:right w:val="none" w:sz="0" w:space="0" w:color="auto"/>
          </w:divBdr>
        </w:div>
        <w:div w:id="12150020">
          <w:marLeft w:val="0"/>
          <w:marRight w:val="0"/>
          <w:marTop w:val="0"/>
          <w:marBottom w:val="0"/>
          <w:divBdr>
            <w:top w:val="none" w:sz="0" w:space="0" w:color="auto"/>
            <w:left w:val="none" w:sz="0" w:space="0" w:color="auto"/>
            <w:bottom w:val="none" w:sz="0" w:space="0" w:color="auto"/>
            <w:right w:val="none" w:sz="0" w:space="0" w:color="auto"/>
          </w:divBdr>
        </w:div>
        <w:div w:id="61679599">
          <w:marLeft w:val="0"/>
          <w:marRight w:val="0"/>
          <w:marTop w:val="0"/>
          <w:marBottom w:val="0"/>
          <w:divBdr>
            <w:top w:val="none" w:sz="0" w:space="0" w:color="auto"/>
            <w:left w:val="none" w:sz="0" w:space="0" w:color="auto"/>
            <w:bottom w:val="none" w:sz="0" w:space="0" w:color="auto"/>
            <w:right w:val="none" w:sz="0" w:space="0" w:color="auto"/>
          </w:divBdr>
        </w:div>
        <w:div w:id="247545541">
          <w:marLeft w:val="0"/>
          <w:marRight w:val="0"/>
          <w:marTop w:val="0"/>
          <w:marBottom w:val="0"/>
          <w:divBdr>
            <w:top w:val="none" w:sz="0" w:space="0" w:color="auto"/>
            <w:left w:val="none" w:sz="0" w:space="0" w:color="auto"/>
            <w:bottom w:val="none" w:sz="0" w:space="0" w:color="auto"/>
            <w:right w:val="none" w:sz="0" w:space="0" w:color="auto"/>
          </w:divBdr>
        </w:div>
        <w:div w:id="451746750">
          <w:marLeft w:val="0"/>
          <w:marRight w:val="0"/>
          <w:marTop w:val="0"/>
          <w:marBottom w:val="0"/>
          <w:divBdr>
            <w:top w:val="none" w:sz="0" w:space="0" w:color="auto"/>
            <w:left w:val="none" w:sz="0" w:space="0" w:color="auto"/>
            <w:bottom w:val="none" w:sz="0" w:space="0" w:color="auto"/>
            <w:right w:val="none" w:sz="0" w:space="0" w:color="auto"/>
          </w:divBdr>
        </w:div>
        <w:div w:id="1688020678">
          <w:marLeft w:val="0"/>
          <w:marRight w:val="0"/>
          <w:marTop w:val="0"/>
          <w:marBottom w:val="0"/>
          <w:divBdr>
            <w:top w:val="none" w:sz="0" w:space="0" w:color="auto"/>
            <w:left w:val="none" w:sz="0" w:space="0" w:color="auto"/>
            <w:bottom w:val="none" w:sz="0" w:space="0" w:color="auto"/>
            <w:right w:val="none" w:sz="0" w:space="0" w:color="auto"/>
          </w:divBdr>
        </w:div>
        <w:div w:id="435758398">
          <w:marLeft w:val="0"/>
          <w:marRight w:val="0"/>
          <w:marTop w:val="0"/>
          <w:marBottom w:val="0"/>
          <w:divBdr>
            <w:top w:val="none" w:sz="0" w:space="0" w:color="auto"/>
            <w:left w:val="none" w:sz="0" w:space="0" w:color="auto"/>
            <w:bottom w:val="none" w:sz="0" w:space="0" w:color="auto"/>
            <w:right w:val="none" w:sz="0" w:space="0" w:color="auto"/>
          </w:divBdr>
        </w:div>
        <w:div w:id="1219589028">
          <w:marLeft w:val="0"/>
          <w:marRight w:val="0"/>
          <w:marTop w:val="0"/>
          <w:marBottom w:val="0"/>
          <w:divBdr>
            <w:top w:val="none" w:sz="0" w:space="0" w:color="auto"/>
            <w:left w:val="none" w:sz="0" w:space="0" w:color="auto"/>
            <w:bottom w:val="none" w:sz="0" w:space="0" w:color="auto"/>
            <w:right w:val="none" w:sz="0" w:space="0" w:color="auto"/>
          </w:divBdr>
        </w:div>
        <w:div w:id="2068412480">
          <w:marLeft w:val="0"/>
          <w:marRight w:val="0"/>
          <w:marTop w:val="0"/>
          <w:marBottom w:val="0"/>
          <w:divBdr>
            <w:top w:val="none" w:sz="0" w:space="0" w:color="auto"/>
            <w:left w:val="none" w:sz="0" w:space="0" w:color="auto"/>
            <w:bottom w:val="none" w:sz="0" w:space="0" w:color="auto"/>
            <w:right w:val="none" w:sz="0" w:space="0" w:color="auto"/>
          </w:divBdr>
        </w:div>
        <w:div w:id="1630629346">
          <w:marLeft w:val="0"/>
          <w:marRight w:val="0"/>
          <w:marTop w:val="0"/>
          <w:marBottom w:val="0"/>
          <w:divBdr>
            <w:top w:val="none" w:sz="0" w:space="0" w:color="auto"/>
            <w:left w:val="none" w:sz="0" w:space="0" w:color="auto"/>
            <w:bottom w:val="none" w:sz="0" w:space="0" w:color="auto"/>
            <w:right w:val="none" w:sz="0" w:space="0" w:color="auto"/>
          </w:divBdr>
        </w:div>
      </w:divsChild>
    </w:div>
    <w:div w:id="639773877">
      <w:bodyDiv w:val="1"/>
      <w:marLeft w:val="0"/>
      <w:marRight w:val="0"/>
      <w:marTop w:val="0"/>
      <w:marBottom w:val="0"/>
      <w:divBdr>
        <w:top w:val="none" w:sz="0" w:space="0" w:color="auto"/>
        <w:left w:val="none" w:sz="0" w:space="0" w:color="auto"/>
        <w:bottom w:val="none" w:sz="0" w:space="0" w:color="auto"/>
        <w:right w:val="none" w:sz="0" w:space="0" w:color="auto"/>
      </w:divBdr>
    </w:div>
    <w:div w:id="656570114">
      <w:bodyDiv w:val="1"/>
      <w:marLeft w:val="0"/>
      <w:marRight w:val="0"/>
      <w:marTop w:val="0"/>
      <w:marBottom w:val="0"/>
      <w:divBdr>
        <w:top w:val="none" w:sz="0" w:space="0" w:color="auto"/>
        <w:left w:val="none" w:sz="0" w:space="0" w:color="auto"/>
        <w:bottom w:val="none" w:sz="0" w:space="0" w:color="auto"/>
        <w:right w:val="none" w:sz="0" w:space="0" w:color="auto"/>
      </w:divBdr>
    </w:div>
    <w:div w:id="659969677">
      <w:bodyDiv w:val="1"/>
      <w:marLeft w:val="0"/>
      <w:marRight w:val="0"/>
      <w:marTop w:val="0"/>
      <w:marBottom w:val="0"/>
      <w:divBdr>
        <w:top w:val="none" w:sz="0" w:space="0" w:color="auto"/>
        <w:left w:val="none" w:sz="0" w:space="0" w:color="auto"/>
        <w:bottom w:val="none" w:sz="0" w:space="0" w:color="auto"/>
        <w:right w:val="none" w:sz="0" w:space="0" w:color="auto"/>
      </w:divBdr>
    </w:div>
    <w:div w:id="670569327">
      <w:bodyDiv w:val="1"/>
      <w:marLeft w:val="0"/>
      <w:marRight w:val="0"/>
      <w:marTop w:val="0"/>
      <w:marBottom w:val="0"/>
      <w:divBdr>
        <w:top w:val="none" w:sz="0" w:space="0" w:color="auto"/>
        <w:left w:val="none" w:sz="0" w:space="0" w:color="auto"/>
        <w:bottom w:val="none" w:sz="0" w:space="0" w:color="auto"/>
        <w:right w:val="none" w:sz="0" w:space="0" w:color="auto"/>
      </w:divBdr>
    </w:div>
    <w:div w:id="685524484">
      <w:bodyDiv w:val="1"/>
      <w:marLeft w:val="0"/>
      <w:marRight w:val="0"/>
      <w:marTop w:val="0"/>
      <w:marBottom w:val="0"/>
      <w:divBdr>
        <w:top w:val="none" w:sz="0" w:space="0" w:color="auto"/>
        <w:left w:val="none" w:sz="0" w:space="0" w:color="auto"/>
        <w:bottom w:val="none" w:sz="0" w:space="0" w:color="auto"/>
        <w:right w:val="none" w:sz="0" w:space="0" w:color="auto"/>
      </w:divBdr>
    </w:div>
    <w:div w:id="706225143">
      <w:bodyDiv w:val="1"/>
      <w:marLeft w:val="0"/>
      <w:marRight w:val="0"/>
      <w:marTop w:val="0"/>
      <w:marBottom w:val="0"/>
      <w:divBdr>
        <w:top w:val="none" w:sz="0" w:space="0" w:color="auto"/>
        <w:left w:val="none" w:sz="0" w:space="0" w:color="auto"/>
        <w:bottom w:val="none" w:sz="0" w:space="0" w:color="auto"/>
        <w:right w:val="none" w:sz="0" w:space="0" w:color="auto"/>
      </w:divBdr>
    </w:div>
    <w:div w:id="706569356">
      <w:bodyDiv w:val="1"/>
      <w:marLeft w:val="0"/>
      <w:marRight w:val="0"/>
      <w:marTop w:val="0"/>
      <w:marBottom w:val="0"/>
      <w:divBdr>
        <w:top w:val="none" w:sz="0" w:space="0" w:color="auto"/>
        <w:left w:val="none" w:sz="0" w:space="0" w:color="auto"/>
        <w:bottom w:val="none" w:sz="0" w:space="0" w:color="auto"/>
        <w:right w:val="none" w:sz="0" w:space="0" w:color="auto"/>
      </w:divBdr>
    </w:div>
    <w:div w:id="728109181">
      <w:bodyDiv w:val="1"/>
      <w:marLeft w:val="0"/>
      <w:marRight w:val="0"/>
      <w:marTop w:val="0"/>
      <w:marBottom w:val="0"/>
      <w:divBdr>
        <w:top w:val="none" w:sz="0" w:space="0" w:color="auto"/>
        <w:left w:val="none" w:sz="0" w:space="0" w:color="auto"/>
        <w:bottom w:val="none" w:sz="0" w:space="0" w:color="auto"/>
        <w:right w:val="none" w:sz="0" w:space="0" w:color="auto"/>
      </w:divBdr>
    </w:div>
    <w:div w:id="752967210">
      <w:bodyDiv w:val="1"/>
      <w:marLeft w:val="0"/>
      <w:marRight w:val="0"/>
      <w:marTop w:val="0"/>
      <w:marBottom w:val="0"/>
      <w:divBdr>
        <w:top w:val="none" w:sz="0" w:space="0" w:color="auto"/>
        <w:left w:val="none" w:sz="0" w:space="0" w:color="auto"/>
        <w:bottom w:val="none" w:sz="0" w:space="0" w:color="auto"/>
        <w:right w:val="none" w:sz="0" w:space="0" w:color="auto"/>
      </w:divBdr>
      <w:divsChild>
        <w:div w:id="223417296">
          <w:marLeft w:val="0"/>
          <w:marRight w:val="0"/>
          <w:marTop w:val="0"/>
          <w:marBottom w:val="0"/>
          <w:divBdr>
            <w:top w:val="none" w:sz="0" w:space="0" w:color="auto"/>
            <w:left w:val="none" w:sz="0" w:space="0" w:color="auto"/>
            <w:bottom w:val="none" w:sz="0" w:space="0" w:color="auto"/>
            <w:right w:val="none" w:sz="0" w:space="0" w:color="auto"/>
          </w:divBdr>
        </w:div>
      </w:divsChild>
    </w:div>
    <w:div w:id="773600845">
      <w:bodyDiv w:val="1"/>
      <w:marLeft w:val="0"/>
      <w:marRight w:val="0"/>
      <w:marTop w:val="0"/>
      <w:marBottom w:val="0"/>
      <w:divBdr>
        <w:top w:val="none" w:sz="0" w:space="0" w:color="auto"/>
        <w:left w:val="none" w:sz="0" w:space="0" w:color="auto"/>
        <w:bottom w:val="none" w:sz="0" w:space="0" w:color="auto"/>
        <w:right w:val="none" w:sz="0" w:space="0" w:color="auto"/>
      </w:divBdr>
    </w:div>
    <w:div w:id="801843894">
      <w:bodyDiv w:val="1"/>
      <w:marLeft w:val="0"/>
      <w:marRight w:val="0"/>
      <w:marTop w:val="0"/>
      <w:marBottom w:val="0"/>
      <w:divBdr>
        <w:top w:val="none" w:sz="0" w:space="0" w:color="auto"/>
        <w:left w:val="none" w:sz="0" w:space="0" w:color="auto"/>
        <w:bottom w:val="none" w:sz="0" w:space="0" w:color="auto"/>
        <w:right w:val="none" w:sz="0" w:space="0" w:color="auto"/>
      </w:divBdr>
    </w:div>
    <w:div w:id="811094858">
      <w:bodyDiv w:val="1"/>
      <w:marLeft w:val="0"/>
      <w:marRight w:val="0"/>
      <w:marTop w:val="0"/>
      <w:marBottom w:val="0"/>
      <w:divBdr>
        <w:top w:val="none" w:sz="0" w:space="0" w:color="auto"/>
        <w:left w:val="none" w:sz="0" w:space="0" w:color="auto"/>
        <w:bottom w:val="none" w:sz="0" w:space="0" w:color="auto"/>
        <w:right w:val="none" w:sz="0" w:space="0" w:color="auto"/>
      </w:divBdr>
    </w:div>
    <w:div w:id="862593398">
      <w:bodyDiv w:val="1"/>
      <w:marLeft w:val="0"/>
      <w:marRight w:val="0"/>
      <w:marTop w:val="0"/>
      <w:marBottom w:val="0"/>
      <w:divBdr>
        <w:top w:val="none" w:sz="0" w:space="0" w:color="auto"/>
        <w:left w:val="none" w:sz="0" w:space="0" w:color="auto"/>
        <w:bottom w:val="none" w:sz="0" w:space="0" w:color="auto"/>
        <w:right w:val="none" w:sz="0" w:space="0" w:color="auto"/>
      </w:divBdr>
    </w:div>
    <w:div w:id="873540462">
      <w:bodyDiv w:val="1"/>
      <w:marLeft w:val="0"/>
      <w:marRight w:val="0"/>
      <w:marTop w:val="0"/>
      <w:marBottom w:val="0"/>
      <w:divBdr>
        <w:top w:val="none" w:sz="0" w:space="0" w:color="auto"/>
        <w:left w:val="none" w:sz="0" w:space="0" w:color="auto"/>
        <w:bottom w:val="none" w:sz="0" w:space="0" w:color="auto"/>
        <w:right w:val="none" w:sz="0" w:space="0" w:color="auto"/>
      </w:divBdr>
    </w:div>
    <w:div w:id="903027121">
      <w:bodyDiv w:val="1"/>
      <w:marLeft w:val="0"/>
      <w:marRight w:val="0"/>
      <w:marTop w:val="0"/>
      <w:marBottom w:val="0"/>
      <w:divBdr>
        <w:top w:val="none" w:sz="0" w:space="0" w:color="auto"/>
        <w:left w:val="none" w:sz="0" w:space="0" w:color="auto"/>
        <w:bottom w:val="none" w:sz="0" w:space="0" w:color="auto"/>
        <w:right w:val="none" w:sz="0" w:space="0" w:color="auto"/>
      </w:divBdr>
      <w:divsChild>
        <w:div w:id="458303904">
          <w:marLeft w:val="0"/>
          <w:marRight w:val="0"/>
          <w:marTop w:val="0"/>
          <w:marBottom w:val="0"/>
          <w:divBdr>
            <w:top w:val="none" w:sz="0" w:space="0" w:color="auto"/>
            <w:left w:val="none" w:sz="0" w:space="0" w:color="auto"/>
            <w:bottom w:val="none" w:sz="0" w:space="0" w:color="auto"/>
            <w:right w:val="none" w:sz="0" w:space="0" w:color="auto"/>
          </w:divBdr>
        </w:div>
        <w:div w:id="2135100163">
          <w:marLeft w:val="0"/>
          <w:marRight w:val="0"/>
          <w:marTop w:val="0"/>
          <w:marBottom w:val="0"/>
          <w:divBdr>
            <w:top w:val="none" w:sz="0" w:space="0" w:color="auto"/>
            <w:left w:val="none" w:sz="0" w:space="0" w:color="auto"/>
            <w:bottom w:val="none" w:sz="0" w:space="0" w:color="auto"/>
            <w:right w:val="none" w:sz="0" w:space="0" w:color="auto"/>
          </w:divBdr>
        </w:div>
        <w:div w:id="1962225322">
          <w:marLeft w:val="0"/>
          <w:marRight w:val="0"/>
          <w:marTop w:val="0"/>
          <w:marBottom w:val="0"/>
          <w:divBdr>
            <w:top w:val="none" w:sz="0" w:space="0" w:color="auto"/>
            <w:left w:val="none" w:sz="0" w:space="0" w:color="auto"/>
            <w:bottom w:val="none" w:sz="0" w:space="0" w:color="auto"/>
            <w:right w:val="none" w:sz="0" w:space="0" w:color="auto"/>
          </w:divBdr>
        </w:div>
      </w:divsChild>
    </w:div>
    <w:div w:id="920604354">
      <w:bodyDiv w:val="1"/>
      <w:marLeft w:val="0"/>
      <w:marRight w:val="0"/>
      <w:marTop w:val="0"/>
      <w:marBottom w:val="0"/>
      <w:divBdr>
        <w:top w:val="none" w:sz="0" w:space="0" w:color="auto"/>
        <w:left w:val="none" w:sz="0" w:space="0" w:color="auto"/>
        <w:bottom w:val="none" w:sz="0" w:space="0" w:color="auto"/>
        <w:right w:val="none" w:sz="0" w:space="0" w:color="auto"/>
      </w:divBdr>
    </w:div>
    <w:div w:id="970866022">
      <w:bodyDiv w:val="1"/>
      <w:marLeft w:val="0"/>
      <w:marRight w:val="0"/>
      <w:marTop w:val="0"/>
      <w:marBottom w:val="0"/>
      <w:divBdr>
        <w:top w:val="none" w:sz="0" w:space="0" w:color="auto"/>
        <w:left w:val="none" w:sz="0" w:space="0" w:color="auto"/>
        <w:bottom w:val="none" w:sz="0" w:space="0" w:color="auto"/>
        <w:right w:val="none" w:sz="0" w:space="0" w:color="auto"/>
      </w:divBdr>
      <w:divsChild>
        <w:div w:id="981470236">
          <w:marLeft w:val="0"/>
          <w:marRight w:val="0"/>
          <w:marTop w:val="0"/>
          <w:marBottom w:val="300"/>
          <w:divBdr>
            <w:top w:val="none" w:sz="0" w:space="0" w:color="auto"/>
            <w:left w:val="none" w:sz="0" w:space="0" w:color="auto"/>
            <w:bottom w:val="none" w:sz="0" w:space="0" w:color="auto"/>
            <w:right w:val="none" w:sz="0" w:space="0" w:color="auto"/>
          </w:divBdr>
        </w:div>
        <w:div w:id="1195072863">
          <w:marLeft w:val="375"/>
          <w:marRight w:val="375"/>
          <w:marTop w:val="375"/>
          <w:marBottom w:val="375"/>
          <w:divBdr>
            <w:top w:val="none" w:sz="0" w:space="0" w:color="auto"/>
            <w:left w:val="none" w:sz="0" w:space="0" w:color="auto"/>
            <w:bottom w:val="none" w:sz="0" w:space="0" w:color="auto"/>
            <w:right w:val="none" w:sz="0" w:space="0" w:color="auto"/>
          </w:divBdr>
          <w:divsChild>
            <w:div w:id="718477308">
              <w:marLeft w:val="0"/>
              <w:marRight w:val="150"/>
              <w:marTop w:val="0"/>
              <w:marBottom w:val="0"/>
              <w:divBdr>
                <w:top w:val="none" w:sz="0" w:space="0" w:color="auto"/>
                <w:left w:val="none" w:sz="0" w:space="0" w:color="auto"/>
                <w:bottom w:val="none" w:sz="0" w:space="0" w:color="auto"/>
                <w:right w:val="single" w:sz="6" w:space="8" w:color="auto"/>
              </w:divBdr>
              <w:divsChild>
                <w:div w:id="314604080">
                  <w:marLeft w:val="0"/>
                  <w:marRight w:val="0"/>
                  <w:marTop w:val="0"/>
                  <w:marBottom w:val="0"/>
                  <w:divBdr>
                    <w:top w:val="none" w:sz="0" w:space="0" w:color="auto"/>
                    <w:left w:val="none" w:sz="0" w:space="0" w:color="auto"/>
                    <w:bottom w:val="none" w:sz="0" w:space="0" w:color="auto"/>
                    <w:right w:val="none" w:sz="0" w:space="0" w:color="auto"/>
                  </w:divBdr>
                </w:div>
              </w:divsChild>
            </w:div>
            <w:div w:id="614794318">
              <w:marLeft w:val="0"/>
              <w:marRight w:val="150"/>
              <w:marTop w:val="0"/>
              <w:marBottom w:val="0"/>
              <w:divBdr>
                <w:top w:val="none" w:sz="0" w:space="0" w:color="auto"/>
                <w:left w:val="none" w:sz="0" w:space="0" w:color="auto"/>
                <w:bottom w:val="none" w:sz="0" w:space="0" w:color="auto"/>
                <w:right w:val="single" w:sz="6" w:space="8" w:color="auto"/>
              </w:divBdr>
              <w:divsChild>
                <w:div w:id="1061251037">
                  <w:marLeft w:val="0"/>
                  <w:marRight w:val="0"/>
                  <w:marTop w:val="0"/>
                  <w:marBottom w:val="0"/>
                  <w:divBdr>
                    <w:top w:val="none" w:sz="0" w:space="0" w:color="auto"/>
                    <w:left w:val="none" w:sz="0" w:space="0" w:color="auto"/>
                    <w:bottom w:val="none" w:sz="0" w:space="0" w:color="auto"/>
                    <w:right w:val="none" w:sz="0" w:space="0" w:color="auto"/>
                  </w:divBdr>
                </w:div>
              </w:divsChild>
            </w:div>
            <w:div w:id="680818278">
              <w:marLeft w:val="0"/>
              <w:marRight w:val="0"/>
              <w:marTop w:val="0"/>
              <w:marBottom w:val="0"/>
              <w:divBdr>
                <w:top w:val="none" w:sz="0" w:space="0" w:color="auto"/>
                <w:left w:val="none" w:sz="0" w:space="0" w:color="auto"/>
                <w:bottom w:val="none" w:sz="0" w:space="0" w:color="auto"/>
                <w:right w:val="none" w:sz="0" w:space="0" w:color="auto"/>
              </w:divBdr>
            </w:div>
          </w:divsChild>
        </w:div>
        <w:div w:id="898521122">
          <w:marLeft w:val="0"/>
          <w:marRight w:val="0"/>
          <w:marTop w:val="450"/>
          <w:marBottom w:val="600"/>
          <w:divBdr>
            <w:top w:val="none" w:sz="0" w:space="0" w:color="auto"/>
            <w:left w:val="none" w:sz="0" w:space="0" w:color="auto"/>
            <w:bottom w:val="none" w:sz="0" w:space="0" w:color="auto"/>
            <w:right w:val="none" w:sz="0" w:space="0" w:color="auto"/>
          </w:divBdr>
        </w:div>
      </w:divsChild>
    </w:div>
    <w:div w:id="977032923">
      <w:bodyDiv w:val="1"/>
      <w:marLeft w:val="0"/>
      <w:marRight w:val="0"/>
      <w:marTop w:val="0"/>
      <w:marBottom w:val="0"/>
      <w:divBdr>
        <w:top w:val="none" w:sz="0" w:space="0" w:color="auto"/>
        <w:left w:val="none" w:sz="0" w:space="0" w:color="auto"/>
        <w:bottom w:val="none" w:sz="0" w:space="0" w:color="auto"/>
        <w:right w:val="none" w:sz="0" w:space="0" w:color="auto"/>
      </w:divBdr>
    </w:div>
    <w:div w:id="991831720">
      <w:bodyDiv w:val="1"/>
      <w:marLeft w:val="0"/>
      <w:marRight w:val="0"/>
      <w:marTop w:val="0"/>
      <w:marBottom w:val="0"/>
      <w:divBdr>
        <w:top w:val="none" w:sz="0" w:space="0" w:color="auto"/>
        <w:left w:val="none" w:sz="0" w:space="0" w:color="auto"/>
        <w:bottom w:val="none" w:sz="0" w:space="0" w:color="auto"/>
        <w:right w:val="none" w:sz="0" w:space="0" w:color="auto"/>
      </w:divBdr>
    </w:div>
    <w:div w:id="1007245616">
      <w:bodyDiv w:val="1"/>
      <w:marLeft w:val="0"/>
      <w:marRight w:val="0"/>
      <w:marTop w:val="0"/>
      <w:marBottom w:val="0"/>
      <w:divBdr>
        <w:top w:val="none" w:sz="0" w:space="0" w:color="auto"/>
        <w:left w:val="none" w:sz="0" w:space="0" w:color="auto"/>
        <w:bottom w:val="none" w:sz="0" w:space="0" w:color="auto"/>
        <w:right w:val="none" w:sz="0" w:space="0" w:color="auto"/>
      </w:divBdr>
    </w:div>
    <w:div w:id="1023899181">
      <w:bodyDiv w:val="1"/>
      <w:marLeft w:val="0"/>
      <w:marRight w:val="0"/>
      <w:marTop w:val="0"/>
      <w:marBottom w:val="0"/>
      <w:divBdr>
        <w:top w:val="none" w:sz="0" w:space="0" w:color="auto"/>
        <w:left w:val="none" w:sz="0" w:space="0" w:color="auto"/>
        <w:bottom w:val="none" w:sz="0" w:space="0" w:color="auto"/>
        <w:right w:val="none" w:sz="0" w:space="0" w:color="auto"/>
      </w:divBdr>
    </w:div>
    <w:div w:id="1029183770">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086270414">
      <w:bodyDiv w:val="1"/>
      <w:marLeft w:val="0"/>
      <w:marRight w:val="0"/>
      <w:marTop w:val="0"/>
      <w:marBottom w:val="0"/>
      <w:divBdr>
        <w:top w:val="none" w:sz="0" w:space="0" w:color="auto"/>
        <w:left w:val="none" w:sz="0" w:space="0" w:color="auto"/>
        <w:bottom w:val="none" w:sz="0" w:space="0" w:color="auto"/>
        <w:right w:val="none" w:sz="0" w:space="0" w:color="auto"/>
      </w:divBdr>
    </w:div>
    <w:div w:id="1094086486">
      <w:bodyDiv w:val="1"/>
      <w:marLeft w:val="0"/>
      <w:marRight w:val="0"/>
      <w:marTop w:val="0"/>
      <w:marBottom w:val="0"/>
      <w:divBdr>
        <w:top w:val="none" w:sz="0" w:space="0" w:color="auto"/>
        <w:left w:val="none" w:sz="0" w:space="0" w:color="auto"/>
        <w:bottom w:val="none" w:sz="0" w:space="0" w:color="auto"/>
        <w:right w:val="none" w:sz="0" w:space="0" w:color="auto"/>
      </w:divBdr>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37529003">
      <w:bodyDiv w:val="1"/>
      <w:marLeft w:val="0"/>
      <w:marRight w:val="0"/>
      <w:marTop w:val="0"/>
      <w:marBottom w:val="0"/>
      <w:divBdr>
        <w:top w:val="none" w:sz="0" w:space="0" w:color="auto"/>
        <w:left w:val="none" w:sz="0" w:space="0" w:color="auto"/>
        <w:bottom w:val="none" w:sz="0" w:space="0" w:color="auto"/>
        <w:right w:val="none" w:sz="0" w:space="0" w:color="auto"/>
      </w:divBdr>
    </w:div>
    <w:div w:id="1182862085">
      <w:bodyDiv w:val="1"/>
      <w:marLeft w:val="0"/>
      <w:marRight w:val="0"/>
      <w:marTop w:val="0"/>
      <w:marBottom w:val="0"/>
      <w:divBdr>
        <w:top w:val="none" w:sz="0" w:space="0" w:color="auto"/>
        <w:left w:val="none" w:sz="0" w:space="0" w:color="auto"/>
        <w:bottom w:val="none" w:sz="0" w:space="0" w:color="auto"/>
        <w:right w:val="none" w:sz="0" w:space="0" w:color="auto"/>
      </w:divBdr>
    </w:div>
    <w:div w:id="1185826121">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242254913">
      <w:bodyDiv w:val="1"/>
      <w:marLeft w:val="0"/>
      <w:marRight w:val="0"/>
      <w:marTop w:val="0"/>
      <w:marBottom w:val="0"/>
      <w:divBdr>
        <w:top w:val="none" w:sz="0" w:space="0" w:color="auto"/>
        <w:left w:val="none" w:sz="0" w:space="0" w:color="auto"/>
        <w:bottom w:val="none" w:sz="0" w:space="0" w:color="auto"/>
        <w:right w:val="none" w:sz="0" w:space="0" w:color="auto"/>
      </w:divBdr>
    </w:div>
    <w:div w:id="1275748270">
      <w:bodyDiv w:val="1"/>
      <w:marLeft w:val="0"/>
      <w:marRight w:val="0"/>
      <w:marTop w:val="0"/>
      <w:marBottom w:val="0"/>
      <w:divBdr>
        <w:top w:val="none" w:sz="0" w:space="0" w:color="auto"/>
        <w:left w:val="none" w:sz="0" w:space="0" w:color="auto"/>
        <w:bottom w:val="none" w:sz="0" w:space="0" w:color="auto"/>
        <w:right w:val="none" w:sz="0" w:space="0" w:color="auto"/>
      </w:divBdr>
    </w:div>
    <w:div w:id="1286497266">
      <w:bodyDiv w:val="1"/>
      <w:marLeft w:val="0"/>
      <w:marRight w:val="0"/>
      <w:marTop w:val="0"/>
      <w:marBottom w:val="0"/>
      <w:divBdr>
        <w:top w:val="none" w:sz="0" w:space="0" w:color="auto"/>
        <w:left w:val="none" w:sz="0" w:space="0" w:color="auto"/>
        <w:bottom w:val="none" w:sz="0" w:space="0" w:color="auto"/>
        <w:right w:val="none" w:sz="0" w:space="0" w:color="auto"/>
      </w:divBdr>
    </w:div>
    <w:div w:id="1320311389">
      <w:bodyDiv w:val="1"/>
      <w:marLeft w:val="0"/>
      <w:marRight w:val="0"/>
      <w:marTop w:val="0"/>
      <w:marBottom w:val="0"/>
      <w:divBdr>
        <w:top w:val="none" w:sz="0" w:space="0" w:color="auto"/>
        <w:left w:val="none" w:sz="0" w:space="0" w:color="auto"/>
        <w:bottom w:val="none" w:sz="0" w:space="0" w:color="auto"/>
        <w:right w:val="none" w:sz="0" w:space="0" w:color="auto"/>
      </w:divBdr>
      <w:divsChild>
        <w:div w:id="1213421505">
          <w:marLeft w:val="0"/>
          <w:marRight w:val="0"/>
          <w:marTop w:val="90"/>
          <w:marBottom w:val="0"/>
          <w:divBdr>
            <w:top w:val="none" w:sz="0" w:space="0" w:color="auto"/>
            <w:left w:val="none" w:sz="0" w:space="0" w:color="auto"/>
            <w:bottom w:val="none" w:sz="0" w:space="0" w:color="auto"/>
            <w:right w:val="none" w:sz="0" w:space="0" w:color="auto"/>
          </w:divBdr>
          <w:divsChild>
            <w:div w:id="1042747285">
              <w:marLeft w:val="0"/>
              <w:marRight w:val="0"/>
              <w:marTop w:val="0"/>
              <w:marBottom w:val="0"/>
              <w:divBdr>
                <w:top w:val="none" w:sz="0" w:space="0" w:color="auto"/>
                <w:left w:val="none" w:sz="0" w:space="0" w:color="auto"/>
                <w:bottom w:val="none" w:sz="0" w:space="0" w:color="auto"/>
                <w:right w:val="none" w:sz="0" w:space="0" w:color="auto"/>
              </w:divBdr>
              <w:divsChild>
                <w:div w:id="5848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526969">
      <w:bodyDiv w:val="1"/>
      <w:marLeft w:val="0"/>
      <w:marRight w:val="0"/>
      <w:marTop w:val="0"/>
      <w:marBottom w:val="0"/>
      <w:divBdr>
        <w:top w:val="none" w:sz="0" w:space="0" w:color="auto"/>
        <w:left w:val="none" w:sz="0" w:space="0" w:color="auto"/>
        <w:bottom w:val="none" w:sz="0" w:space="0" w:color="auto"/>
        <w:right w:val="none" w:sz="0" w:space="0" w:color="auto"/>
      </w:divBdr>
      <w:divsChild>
        <w:div w:id="193462295">
          <w:marLeft w:val="0"/>
          <w:marRight w:val="0"/>
          <w:marTop w:val="0"/>
          <w:marBottom w:val="0"/>
          <w:divBdr>
            <w:top w:val="none" w:sz="0" w:space="0" w:color="auto"/>
            <w:left w:val="none" w:sz="0" w:space="0" w:color="auto"/>
            <w:bottom w:val="none" w:sz="0" w:space="0" w:color="auto"/>
            <w:right w:val="none" w:sz="0" w:space="0" w:color="auto"/>
          </w:divBdr>
        </w:div>
        <w:div w:id="1190293661">
          <w:marLeft w:val="0"/>
          <w:marRight w:val="0"/>
          <w:marTop w:val="0"/>
          <w:marBottom w:val="0"/>
          <w:divBdr>
            <w:top w:val="none" w:sz="0" w:space="0" w:color="auto"/>
            <w:left w:val="none" w:sz="0" w:space="0" w:color="auto"/>
            <w:bottom w:val="none" w:sz="0" w:space="0" w:color="auto"/>
            <w:right w:val="none" w:sz="0" w:space="0" w:color="auto"/>
          </w:divBdr>
          <w:divsChild>
            <w:div w:id="1925798391">
              <w:marLeft w:val="0"/>
              <w:marRight w:val="0"/>
              <w:marTop w:val="0"/>
              <w:marBottom w:val="0"/>
              <w:divBdr>
                <w:top w:val="none" w:sz="0" w:space="0" w:color="auto"/>
                <w:left w:val="none" w:sz="0" w:space="0" w:color="auto"/>
                <w:bottom w:val="none" w:sz="0" w:space="0" w:color="auto"/>
                <w:right w:val="none" w:sz="0" w:space="0" w:color="auto"/>
              </w:divBdr>
            </w:div>
            <w:div w:id="178663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7850313">
      <w:bodyDiv w:val="1"/>
      <w:marLeft w:val="0"/>
      <w:marRight w:val="0"/>
      <w:marTop w:val="0"/>
      <w:marBottom w:val="0"/>
      <w:divBdr>
        <w:top w:val="none" w:sz="0" w:space="0" w:color="auto"/>
        <w:left w:val="none" w:sz="0" w:space="0" w:color="auto"/>
        <w:bottom w:val="none" w:sz="0" w:space="0" w:color="auto"/>
        <w:right w:val="none" w:sz="0" w:space="0" w:color="auto"/>
      </w:divBdr>
    </w:div>
    <w:div w:id="1397241245">
      <w:bodyDiv w:val="1"/>
      <w:marLeft w:val="0"/>
      <w:marRight w:val="0"/>
      <w:marTop w:val="0"/>
      <w:marBottom w:val="0"/>
      <w:divBdr>
        <w:top w:val="none" w:sz="0" w:space="0" w:color="auto"/>
        <w:left w:val="none" w:sz="0" w:space="0" w:color="auto"/>
        <w:bottom w:val="none" w:sz="0" w:space="0" w:color="auto"/>
        <w:right w:val="none" w:sz="0" w:space="0" w:color="auto"/>
      </w:divBdr>
      <w:divsChild>
        <w:div w:id="966744135">
          <w:marLeft w:val="0"/>
          <w:marRight w:val="0"/>
          <w:marTop w:val="0"/>
          <w:marBottom w:val="0"/>
          <w:divBdr>
            <w:top w:val="none" w:sz="0" w:space="0" w:color="auto"/>
            <w:left w:val="none" w:sz="0" w:space="0" w:color="auto"/>
            <w:bottom w:val="none" w:sz="0" w:space="0" w:color="auto"/>
            <w:right w:val="none" w:sz="0" w:space="0" w:color="auto"/>
          </w:divBdr>
        </w:div>
        <w:div w:id="275605103">
          <w:marLeft w:val="0"/>
          <w:marRight w:val="0"/>
          <w:marTop w:val="0"/>
          <w:marBottom w:val="0"/>
          <w:divBdr>
            <w:top w:val="none" w:sz="0" w:space="0" w:color="auto"/>
            <w:left w:val="none" w:sz="0" w:space="0" w:color="auto"/>
            <w:bottom w:val="none" w:sz="0" w:space="0" w:color="auto"/>
            <w:right w:val="none" w:sz="0" w:space="0" w:color="auto"/>
          </w:divBdr>
          <w:divsChild>
            <w:div w:id="801266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9040622">
      <w:bodyDiv w:val="1"/>
      <w:marLeft w:val="0"/>
      <w:marRight w:val="0"/>
      <w:marTop w:val="0"/>
      <w:marBottom w:val="0"/>
      <w:divBdr>
        <w:top w:val="none" w:sz="0" w:space="0" w:color="auto"/>
        <w:left w:val="none" w:sz="0" w:space="0" w:color="auto"/>
        <w:bottom w:val="none" w:sz="0" w:space="0" w:color="auto"/>
        <w:right w:val="none" w:sz="0" w:space="0" w:color="auto"/>
      </w:divBdr>
    </w:div>
    <w:div w:id="1436754651">
      <w:bodyDiv w:val="1"/>
      <w:marLeft w:val="0"/>
      <w:marRight w:val="0"/>
      <w:marTop w:val="0"/>
      <w:marBottom w:val="0"/>
      <w:divBdr>
        <w:top w:val="none" w:sz="0" w:space="0" w:color="auto"/>
        <w:left w:val="none" w:sz="0" w:space="0" w:color="auto"/>
        <w:bottom w:val="none" w:sz="0" w:space="0" w:color="auto"/>
        <w:right w:val="none" w:sz="0" w:space="0" w:color="auto"/>
      </w:divBdr>
      <w:divsChild>
        <w:div w:id="494808107">
          <w:marLeft w:val="0"/>
          <w:marRight w:val="0"/>
          <w:marTop w:val="0"/>
          <w:marBottom w:val="0"/>
          <w:divBdr>
            <w:top w:val="none" w:sz="0" w:space="0" w:color="auto"/>
            <w:left w:val="none" w:sz="0" w:space="0" w:color="auto"/>
            <w:bottom w:val="none" w:sz="0" w:space="0" w:color="auto"/>
            <w:right w:val="none" w:sz="0" w:space="0" w:color="auto"/>
          </w:divBdr>
        </w:div>
        <w:div w:id="185140977">
          <w:marLeft w:val="0"/>
          <w:marRight w:val="0"/>
          <w:marTop w:val="0"/>
          <w:marBottom w:val="0"/>
          <w:divBdr>
            <w:top w:val="none" w:sz="0" w:space="0" w:color="auto"/>
            <w:left w:val="none" w:sz="0" w:space="0" w:color="auto"/>
            <w:bottom w:val="none" w:sz="0" w:space="0" w:color="auto"/>
            <w:right w:val="none" w:sz="0" w:space="0" w:color="auto"/>
          </w:divBdr>
        </w:div>
        <w:div w:id="1723209669">
          <w:marLeft w:val="0"/>
          <w:marRight w:val="0"/>
          <w:marTop w:val="0"/>
          <w:marBottom w:val="0"/>
          <w:divBdr>
            <w:top w:val="none" w:sz="0" w:space="0" w:color="auto"/>
            <w:left w:val="none" w:sz="0" w:space="0" w:color="auto"/>
            <w:bottom w:val="none" w:sz="0" w:space="0" w:color="auto"/>
            <w:right w:val="none" w:sz="0" w:space="0" w:color="auto"/>
          </w:divBdr>
        </w:div>
        <w:div w:id="1886209755">
          <w:marLeft w:val="0"/>
          <w:marRight w:val="0"/>
          <w:marTop w:val="0"/>
          <w:marBottom w:val="0"/>
          <w:divBdr>
            <w:top w:val="none" w:sz="0" w:space="0" w:color="auto"/>
            <w:left w:val="none" w:sz="0" w:space="0" w:color="auto"/>
            <w:bottom w:val="none" w:sz="0" w:space="0" w:color="auto"/>
            <w:right w:val="none" w:sz="0" w:space="0" w:color="auto"/>
          </w:divBdr>
        </w:div>
      </w:divsChild>
    </w:div>
    <w:div w:id="1459226905">
      <w:bodyDiv w:val="1"/>
      <w:marLeft w:val="0"/>
      <w:marRight w:val="0"/>
      <w:marTop w:val="0"/>
      <w:marBottom w:val="0"/>
      <w:divBdr>
        <w:top w:val="none" w:sz="0" w:space="0" w:color="auto"/>
        <w:left w:val="none" w:sz="0" w:space="0" w:color="auto"/>
        <w:bottom w:val="none" w:sz="0" w:space="0" w:color="auto"/>
        <w:right w:val="none" w:sz="0" w:space="0" w:color="auto"/>
      </w:divBdr>
      <w:divsChild>
        <w:div w:id="624772190">
          <w:marLeft w:val="0"/>
          <w:marRight w:val="0"/>
          <w:marTop w:val="0"/>
          <w:marBottom w:val="0"/>
          <w:divBdr>
            <w:top w:val="none" w:sz="0" w:space="0" w:color="auto"/>
            <w:left w:val="none" w:sz="0" w:space="0" w:color="auto"/>
            <w:bottom w:val="none" w:sz="0" w:space="0" w:color="auto"/>
            <w:right w:val="none" w:sz="0" w:space="0" w:color="auto"/>
          </w:divBdr>
          <w:divsChild>
            <w:div w:id="1463184042">
              <w:marLeft w:val="0"/>
              <w:marRight w:val="0"/>
              <w:marTop w:val="0"/>
              <w:marBottom w:val="0"/>
              <w:divBdr>
                <w:top w:val="none" w:sz="0" w:space="0" w:color="auto"/>
                <w:left w:val="none" w:sz="0" w:space="0" w:color="auto"/>
                <w:bottom w:val="none" w:sz="0" w:space="0" w:color="auto"/>
                <w:right w:val="none" w:sz="0" w:space="0" w:color="auto"/>
              </w:divBdr>
              <w:divsChild>
                <w:div w:id="645937772">
                  <w:marLeft w:val="0"/>
                  <w:marRight w:val="0"/>
                  <w:marTop w:val="0"/>
                  <w:marBottom w:val="0"/>
                  <w:divBdr>
                    <w:top w:val="none" w:sz="0" w:space="0" w:color="auto"/>
                    <w:left w:val="none" w:sz="0" w:space="0" w:color="auto"/>
                    <w:bottom w:val="none" w:sz="0" w:space="0" w:color="auto"/>
                    <w:right w:val="none" w:sz="0" w:space="0" w:color="auto"/>
                  </w:divBdr>
                  <w:divsChild>
                    <w:div w:id="1157457017">
                      <w:marLeft w:val="0"/>
                      <w:marRight w:val="0"/>
                      <w:marTop w:val="0"/>
                      <w:marBottom w:val="0"/>
                      <w:divBdr>
                        <w:top w:val="none" w:sz="0" w:space="0" w:color="auto"/>
                        <w:left w:val="none" w:sz="0" w:space="0" w:color="auto"/>
                        <w:bottom w:val="none" w:sz="0" w:space="0" w:color="auto"/>
                        <w:right w:val="none" w:sz="0" w:space="0" w:color="auto"/>
                      </w:divBdr>
                      <w:divsChild>
                        <w:div w:id="369574121">
                          <w:marLeft w:val="0"/>
                          <w:marRight w:val="0"/>
                          <w:marTop w:val="0"/>
                          <w:marBottom w:val="0"/>
                          <w:divBdr>
                            <w:top w:val="none" w:sz="0" w:space="0" w:color="auto"/>
                            <w:left w:val="none" w:sz="0" w:space="0" w:color="auto"/>
                            <w:bottom w:val="none" w:sz="0" w:space="0" w:color="auto"/>
                            <w:right w:val="none" w:sz="0" w:space="0" w:color="auto"/>
                          </w:divBdr>
                          <w:divsChild>
                            <w:div w:id="883831268">
                              <w:marLeft w:val="0"/>
                              <w:marRight w:val="0"/>
                              <w:marTop w:val="0"/>
                              <w:marBottom w:val="0"/>
                              <w:divBdr>
                                <w:top w:val="none" w:sz="0" w:space="0" w:color="auto"/>
                                <w:left w:val="none" w:sz="0" w:space="0" w:color="auto"/>
                                <w:bottom w:val="none" w:sz="0" w:space="0" w:color="auto"/>
                                <w:right w:val="none" w:sz="0" w:space="0" w:color="auto"/>
                              </w:divBdr>
                              <w:divsChild>
                                <w:div w:id="1002201480">
                                  <w:marLeft w:val="0"/>
                                  <w:marRight w:val="0"/>
                                  <w:marTop w:val="0"/>
                                  <w:marBottom w:val="0"/>
                                  <w:divBdr>
                                    <w:top w:val="none" w:sz="0" w:space="0" w:color="auto"/>
                                    <w:left w:val="none" w:sz="0" w:space="0" w:color="auto"/>
                                    <w:bottom w:val="none" w:sz="0" w:space="0" w:color="auto"/>
                                    <w:right w:val="none" w:sz="0" w:space="0" w:color="auto"/>
                                  </w:divBdr>
                                  <w:divsChild>
                                    <w:div w:id="920796252">
                                      <w:marLeft w:val="0"/>
                                      <w:marRight w:val="0"/>
                                      <w:marTop w:val="0"/>
                                      <w:marBottom w:val="0"/>
                                      <w:divBdr>
                                        <w:top w:val="none" w:sz="0" w:space="0" w:color="auto"/>
                                        <w:left w:val="none" w:sz="0" w:space="0" w:color="auto"/>
                                        <w:bottom w:val="none" w:sz="0" w:space="0" w:color="auto"/>
                                        <w:right w:val="none" w:sz="0" w:space="0" w:color="auto"/>
                                      </w:divBdr>
                                      <w:divsChild>
                                        <w:div w:id="2021349237">
                                          <w:marLeft w:val="0"/>
                                          <w:marRight w:val="0"/>
                                          <w:marTop w:val="0"/>
                                          <w:marBottom w:val="0"/>
                                          <w:divBdr>
                                            <w:top w:val="none" w:sz="0" w:space="0" w:color="auto"/>
                                            <w:left w:val="none" w:sz="0" w:space="0" w:color="auto"/>
                                            <w:bottom w:val="none" w:sz="0" w:space="0" w:color="auto"/>
                                            <w:right w:val="none" w:sz="0" w:space="0" w:color="auto"/>
                                          </w:divBdr>
                                          <w:divsChild>
                                            <w:div w:id="1727945948">
                                              <w:marLeft w:val="0"/>
                                              <w:marRight w:val="0"/>
                                              <w:marTop w:val="0"/>
                                              <w:marBottom w:val="0"/>
                                              <w:divBdr>
                                                <w:top w:val="none" w:sz="0" w:space="0" w:color="auto"/>
                                                <w:left w:val="none" w:sz="0" w:space="0" w:color="auto"/>
                                                <w:bottom w:val="none" w:sz="0" w:space="0" w:color="auto"/>
                                                <w:right w:val="none" w:sz="0" w:space="0" w:color="auto"/>
                                              </w:divBdr>
                                              <w:divsChild>
                                                <w:div w:id="1141312512">
                                                  <w:marLeft w:val="0"/>
                                                  <w:marRight w:val="0"/>
                                                  <w:marTop w:val="0"/>
                                                  <w:marBottom w:val="0"/>
                                                  <w:divBdr>
                                                    <w:top w:val="none" w:sz="0" w:space="0" w:color="auto"/>
                                                    <w:left w:val="none" w:sz="0" w:space="0" w:color="auto"/>
                                                    <w:bottom w:val="none" w:sz="0" w:space="0" w:color="auto"/>
                                                    <w:right w:val="none" w:sz="0" w:space="0" w:color="auto"/>
                                                  </w:divBdr>
                                                  <w:divsChild>
                                                    <w:div w:id="352539392">
                                                      <w:marLeft w:val="0"/>
                                                      <w:marRight w:val="0"/>
                                                      <w:marTop w:val="0"/>
                                                      <w:marBottom w:val="0"/>
                                                      <w:divBdr>
                                                        <w:top w:val="none" w:sz="0" w:space="0" w:color="auto"/>
                                                        <w:left w:val="none" w:sz="0" w:space="0" w:color="auto"/>
                                                        <w:bottom w:val="none" w:sz="0" w:space="0" w:color="auto"/>
                                                        <w:right w:val="none" w:sz="0" w:space="0" w:color="auto"/>
                                                      </w:divBdr>
                                                      <w:divsChild>
                                                        <w:div w:id="715547298">
                                                          <w:marLeft w:val="0"/>
                                                          <w:marRight w:val="0"/>
                                                          <w:marTop w:val="0"/>
                                                          <w:marBottom w:val="0"/>
                                                          <w:divBdr>
                                                            <w:top w:val="none" w:sz="0" w:space="0" w:color="auto"/>
                                                            <w:left w:val="none" w:sz="0" w:space="0" w:color="auto"/>
                                                            <w:bottom w:val="none" w:sz="0" w:space="0" w:color="auto"/>
                                                            <w:right w:val="none" w:sz="0" w:space="0" w:color="auto"/>
                                                          </w:divBdr>
                                                          <w:divsChild>
                                                            <w:div w:id="1851137941">
                                                              <w:marLeft w:val="0"/>
                                                              <w:marRight w:val="0"/>
                                                              <w:marTop w:val="0"/>
                                                              <w:marBottom w:val="0"/>
                                                              <w:divBdr>
                                                                <w:top w:val="none" w:sz="0" w:space="0" w:color="auto"/>
                                                                <w:left w:val="none" w:sz="0" w:space="0" w:color="auto"/>
                                                                <w:bottom w:val="none" w:sz="0" w:space="0" w:color="auto"/>
                                                                <w:right w:val="none" w:sz="0" w:space="0" w:color="auto"/>
                                                              </w:divBdr>
                                                              <w:divsChild>
                                                                <w:div w:id="596444630">
                                                                  <w:marLeft w:val="0"/>
                                                                  <w:marRight w:val="0"/>
                                                                  <w:marTop w:val="0"/>
                                                                  <w:marBottom w:val="0"/>
                                                                  <w:divBdr>
                                                                    <w:top w:val="none" w:sz="0" w:space="0" w:color="auto"/>
                                                                    <w:left w:val="none" w:sz="0" w:space="0" w:color="auto"/>
                                                                    <w:bottom w:val="none" w:sz="0" w:space="0" w:color="auto"/>
                                                                    <w:right w:val="none" w:sz="0" w:space="0" w:color="auto"/>
                                                                  </w:divBdr>
                                                                  <w:divsChild>
                                                                    <w:div w:id="1406101499">
                                                                      <w:marLeft w:val="0"/>
                                                                      <w:marRight w:val="0"/>
                                                                      <w:marTop w:val="0"/>
                                                                      <w:marBottom w:val="0"/>
                                                                      <w:divBdr>
                                                                        <w:top w:val="none" w:sz="0" w:space="0" w:color="auto"/>
                                                                        <w:left w:val="none" w:sz="0" w:space="0" w:color="auto"/>
                                                                        <w:bottom w:val="none" w:sz="0" w:space="0" w:color="auto"/>
                                                                        <w:right w:val="none" w:sz="0" w:space="0" w:color="auto"/>
                                                                      </w:divBdr>
                                                                      <w:divsChild>
                                                                        <w:div w:id="1211502702">
                                                                          <w:marLeft w:val="0"/>
                                                                          <w:marRight w:val="0"/>
                                                                          <w:marTop w:val="0"/>
                                                                          <w:marBottom w:val="0"/>
                                                                          <w:divBdr>
                                                                            <w:top w:val="none" w:sz="0" w:space="0" w:color="auto"/>
                                                                            <w:left w:val="none" w:sz="0" w:space="0" w:color="auto"/>
                                                                            <w:bottom w:val="none" w:sz="0" w:space="0" w:color="auto"/>
                                                                            <w:right w:val="none" w:sz="0" w:space="0" w:color="auto"/>
                                                                          </w:divBdr>
                                                                          <w:divsChild>
                                                                            <w:div w:id="425854995">
                                                                              <w:marLeft w:val="0"/>
                                                                              <w:marRight w:val="0"/>
                                                                              <w:marTop w:val="0"/>
                                                                              <w:marBottom w:val="0"/>
                                                                              <w:divBdr>
                                                                                <w:top w:val="none" w:sz="0" w:space="0" w:color="auto"/>
                                                                                <w:left w:val="none" w:sz="0" w:space="0" w:color="auto"/>
                                                                                <w:bottom w:val="none" w:sz="0" w:space="0" w:color="auto"/>
                                                                                <w:right w:val="none" w:sz="0" w:space="0" w:color="auto"/>
                                                                              </w:divBdr>
                                                                              <w:divsChild>
                                                                                <w:div w:id="411008543">
                                                                                  <w:marLeft w:val="0"/>
                                                                                  <w:marRight w:val="0"/>
                                                                                  <w:marTop w:val="0"/>
                                                                                  <w:marBottom w:val="0"/>
                                                                                  <w:divBdr>
                                                                                    <w:top w:val="none" w:sz="0" w:space="0" w:color="auto"/>
                                                                                    <w:left w:val="none" w:sz="0" w:space="0" w:color="auto"/>
                                                                                    <w:bottom w:val="none" w:sz="0" w:space="0" w:color="auto"/>
                                                                                    <w:right w:val="none" w:sz="0" w:space="0" w:color="auto"/>
                                                                                  </w:divBdr>
                                                                                  <w:divsChild>
                                                                                    <w:div w:id="150490325">
                                                                                      <w:marLeft w:val="0"/>
                                                                                      <w:marRight w:val="0"/>
                                                                                      <w:marTop w:val="0"/>
                                                                                      <w:marBottom w:val="0"/>
                                                                                      <w:divBdr>
                                                                                        <w:top w:val="none" w:sz="0" w:space="0" w:color="auto"/>
                                                                                        <w:left w:val="none" w:sz="0" w:space="0" w:color="auto"/>
                                                                                        <w:bottom w:val="none" w:sz="0" w:space="0" w:color="auto"/>
                                                                                        <w:right w:val="none" w:sz="0" w:space="0" w:color="auto"/>
                                                                                      </w:divBdr>
                                                                                      <w:divsChild>
                                                                                        <w:div w:id="2028562366">
                                                                                          <w:marLeft w:val="0"/>
                                                                                          <w:marRight w:val="0"/>
                                                                                          <w:marTop w:val="0"/>
                                                                                          <w:marBottom w:val="0"/>
                                                                                          <w:divBdr>
                                                                                            <w:top w:val="none" w:sz="0" w:space="0" w:color="auto"/>
                                                                                            <w:left w:val="none" w:sz="0" w:space="0" w:color="auto"/>
                                                                                            <w:bottom w:val="none" w:sz="0" w:space="0" w:color="auto"/>
                                                                                            <w:right w:val="none" w:sz="0" w:space="0" w:color="auto"/>
                                                                                          </w:divBdr>
                                                                                          <w:divsChild>
                                                                                            <w:div w:id="742802033">
                                                                                              <w:marLeft w:val="0"/>
                                                                                              <w:marRight w:val="0"/>
                                                                                              <w:marTop w:val="0"/>
                                                                                              <w:marBottom w:val="0"/>
                                                                                              <w:divBdr>
                                                                                                <w:top w:val="none" w:sz="0" w:space="0" w:color="auto"/>
                                                                                                <w:left w:val="none" w:sz="0" w:space="0" w:color="auto"/>
                                                                                                <w:bottom w:val="none" w:sz="0" w:space="0" w:color="auto"/>
                                                                                                <w:right w:val="none" w:sz="0" w:space="0" w:color="auto"/>
                                                                                              </w:divBdr>
                                                                                              <w:divsChild>
                                                                                                <w:div w:id="401562505">
                                                                                                  <w:marLeft w:val="0"/>
                                                                                                  <w:marRight w:val="0"/>
                                                                                                  <w:marTop w:val="0"/>
                                                                                                  <w:marBottom w:val="0"/>
                                                                                                  <w:divBdr>
                                                                                                    <w:top w:val="none" w:sz="0" w:space="0" w:color="auto"/>
                                                                                                    <w:left w:val="none" w:sz="0" w:space="0" w:color="auto"/>
                                                                                                    <w:bottom w:val="none" w:sz="0" w:space="0" w:color="auto"/>
                                                                                                    <w:right w:val="none" w:sz="0" w:space="0" w:color="auto"/>
                                                                                                  </w:divBdr>
                                                                                                  <w:divsChild>
                                                                                                    <w:div w:id="1142695272">
                                                                                                      <w:marLeft w:val="0"/>
                                                                                                      <w:marRight w:val="0"/>
                                                                                                      <w:marTop w:val="0"/>
                                                                                                      <w:marBottom w:val="0"/>
                                                                                                      <w:divBdr>
                                                                                                        <w:top w:val="none" w:sz="0" w:space="0" w:color="auto"/>
                                                                                                        <w:left w:val="none" w:sz="0" w:space="0" w:color="auto"/>
                                                                                                        <w:bottom w:val="none" w:sz="0" w:space="0" w:color="auto"/>
                                                                                                        <w:right w:val="none" w:sz="0" w:space="0" w:color="auto"/>
                                                                                                      </w:divBdr>
                                                                                                      <w:divsChild>
                                                                                                        <w:div w:id="1662197901">
                                                                                                          <w:marLeft w:val="0"/>
                                                                                                          <w:marRight w:val="0"/>
                                                                                                          <w:marTop w:val="0"/>
                                                                                                          <w:marBottom w:val="0"/>
                                                                                                          <w:divBdr>
                                                                                                            <w:top w:val="none" w:sz="0" w:space="0" w:color="auto"/>
                                                                                                            <w:left w:val="none" w:sz="0" w:space="0" w:color="auto"/>
                                                                                                            <w:bottom w:val="none" w:sz="0" w:space="0" w:color="auto"/>
                                                                                                            <w:right w:val="none" w:sz="0" w:space="0" w:color="auto"/>
                                                                                                          </w:divBdr>
                                                                                                          <w:divsChild>
                                                                                                            <w:div w:id="1980841901">
                                                                                                              <w:marLeft w:val="0"/>
                                                                                                              <w:marRight w:val="0"/>
                                                                                                              <w:marTop w:val="0"/>
                                                                                                              <w:marBottom w:val="0"/>
                                                                                                              <w:divBdr>
                                                                                                                <w:top w:val="none" w:sz="0" w:space="0" w:color="auto"/>
                                                                                                                <w:left w:val="none" w:sz="0" w:space="0" w:color="auto"/>
                                                                                                                <w:bottom w:val="none" w:sz="0" w:space="0" w:color="auto"/>
                                                                                                                <w:right w:val="none" w:sz="0" w:space="0" w:color="auto"/>
                                                                                                              </w:divBdr>
                                                                                                              <w:divsChild>
                                                                                                                <w:div w:id="1106970204">
                                                                                                                  <w:marLeft w:val="0"/>
                                                                                                                  <w:marRight w:val="0"/>
                                                                                                                  <w:marTop w:val="0"/>
                                                                                                                  <w:marBottom w:val="0"/>
                                                                                                                  <w:divBdr>
                                                                                                                    <w:top w:val="none" w:sz="0" w:space="0" w:color="auto"/>
                                                                                                                    <w:left w:val="none" w:sz="0" w:space="0" w:color="auto"/>
                                                                                                                    <w:bottom w:val="none" w:sz="0" w:space="0" w:color="auto"/>
                                                                                                                    <w:right w:val="none" w:sz="0" w:space="0" w:color="auto"/>
                                                                                                                  </w:divBdr>
                                                                                                                  <w:divsChild>
                                                                                                                    <w:div w:id="523905148">
                                                                                                                      <w:marLeft w:val="0"/>
                                                                                                                      <w:marRight w:val="0"/>
                                                                                                                      <w:marTop w:val="0"/>
                                                                                                                      <w:marBottom w:val="0"/>
                                                                                                                      <w:divBdr>
                                                                                                                        <w:top w:val="none" w:sz="0" w:space="0" w:color="auto"/>
                                                                                                                        <w:left w:val="none" w:sz="0" w:space="0" w:color="auto"/>
                                                                                                                        <w:bottom w:val="none" w:sz="0" w:space="0" w:color="auto"/>
                                                                                                                        <w:right w:val="none" w:sz="0" w:space="0" w:color="auto"/>
                                                                                                                      </w:divBdr>
                                                                                                                      <w:divsChild>
                                                                                                                        <w:div w:id="1231890165">
                                                                                                                          <w:marLeft w:val="0"/>
                                                                                                                          <w:marRight w:val="0"/>
                                                                                                                          <w:marTop w:val="0"/>
                                                                                                                          <w:marBottom w:val="0"/>
                                                                                                                          <w:divBdr>
                                                                                                                            <w:top w:val="none" w:sz="0" w:space="0" w:color="auto"/>
                                                                                                                            <w:left w:val="none" w:sz="0" w:space="0" w:color="auto"/>
                                                                                                                            <w:bottom w:val="none" w:sz="0" w:space="0" w:color="auto"/>
                                                                                                                            <w:right w:val="none" w:sz="0" w:space="0" w:color="auto"/>
                                                                                                                          </w:divBdr>
                                                                                                                          <w:divsChild>
                                                                                                                            <w:div w:id="85663027">
                                                                                                                              <w:marLeft w:val="0"/>
                                                                                                                              <w:marRight w:val="0"/>
                                                                                                                              <w:marTop w:val="0"/>
                                                                                                                              <w:marBottom w:val="0"/>
                                                                                                                              <w:divBdr>
                                                                                                                                <w:top w:val="none" w:sz="0" w:space="0" w:color="auto"/>
                                                                                                                                <w:left w:val="none" w:sz="0" w:space="0" w:color="auto"/>
                                                                                                                                <w:bottom w:val="none" w:sz="0" w:space="0" w:color="auto"/>
                                                                                                                                <w:right w:val="none" w:sz="0" w:space="0" w:color="auto"/>
                                                                                                                              </w:divBdr>
                                                                                                                              <w:divsChild>
                                                                                                                                <w:div w:id="1221408662">
                                                                                                                                  <w:marLeft w:val="0"/>
                                                                                                                                  <w:marRight w:val="0"/>
                                                                                                                                  <w:marTop w:val="0"/>
                                                                                                                                  <w:marBottom w:val="0"/>
                                                                                                                                  <w:divBdr>
                                                                                                                                    <w:top w:val="none" w:sz="0" w:space="0" w:color="auto"/>
                                                                                                                                    <w:left w:val="none" w:sz="0" w:space="0" w:color="auto"/>
                                                                                                                                    <w:bottom w:val="none" w:sz="0" w:space="0" w:color="auto"/>
                                                                                                                                    <w:right w:val="none" w:sz="0" w:space="0" w:color="auto"/>
                                                                                                                                  </w:divBdr>
                                                                                                                                  <w:divsChild>
                                                                                                                                    <w:div w:id="1591507798">
                                                                                                                                      <w:marLeft w:val="0"/>
                                                                                                                                      <w:marRight w:val="0"/>
                                                                                                                                      <w:marTop w:val="0"/>
                                                                                                                                      <w:marBottom w:val="0"/>
                                                                                                                                      <w:divBdr>
                                                                                                                                        <w:top w:val="none" w:sz="0" w:space="0" w:color="auto"/>
                                                                                                                                        <w:left w:val="none" w:sz="0" w:space="0" w:color="auto"/>
                                                                                                                                        <w:bottom w:val="none" w:sz="0" w:space="0" w:color="auto"/>
                                                                                                                                        <w:right w:val="none" w:sz="0" w:space="0" w:color="auto"/>
                                                                                                                                      </w:divBdr>
                                                                                                                                      <w:divsChild>
                                                                                                                                        <w:div w:id="717245117">
                                                                                                                                          <w:marLeft w:val="0"/>
                                                                                                                                          <w:marRight w:val="0"/>
                                                                                                                                          <w:marTop w:val="0"/>
                                                                                                                                          <w:marBottom w:val="0"/>
                                                                                                                                          <w:divBdr>
                                                                                                                                            <w:top w:val="none" w:sz="0" w:space="0" w:color="auto"/>
                                                                                                                                            <w:left w:val="none" w:sz="0" w:space="0" w:color="auto"/>
                                                                                                                                            <w:bottom w:val="none" w:sz="0" w:space="0" w:color="auto"/>
                                                                                                                                            <w:right w:val="none" w:sz="0" w:space="0" w:color="auto"/>
                                                                                                                                          </w:divBdr>
                                                                                                                                          <w:divsChild>
                                                                                                                                            <w:div w:id="261492041">
                                                                                                                                              <w:marLeft w:val="0"/>
                                                                                                                                              <w:marRight w:val="0"/>
                                                                                                                                              <w:marTop w:val="0"/>
                                                                                                                                              <w:marBottom w:val="0"/>
                                                                                                                                              <w:divBdr>
                                                                                                                                                <w:top w:val="none" w:sz="0" w:space="0" w:color="auto"/>
                                                                                                                                                <w:left w:val="none" w:sz="0" w:space="0" w:color="auto"/>
                                                                                                                                                <w:bottom w:val="none" w:sz="0" w:space="0" w:color="auto"/>
                                                                                                                                                <w:right w:val="none" w:sz="0" w:space="0" w:color="auto"/>
                                                                                                                                              </w:divBdr>
                                                                                                                                              <w:divsChild>
                                                                                                                                                <w:div w:id="1861117953">
                                                                                                                                                  <w:marLeft w:val="0"/>
                                                                                                                                                  <w:marRight w:val="0"/>
                                                                                                                                                  <w:marTop w:val="0"/>
                                                                                                                                                  <w:marBottom w:val="0"/>
                                                                                                                                                  <w:divBdr>
                                                                                                                                                    <w:top w:val="none" w:sz="0" w:space="0" w:color="auto"/>
                                                                                                                                                    <w:left w:val="none" w:sz="0" w:space="0" w:color="auto"/>
                                                                                                                                                    <w:bottom w:val="none" w:sz="0" w:space="0" w:color="auto"/>
                                                                                                                                                    <w:right w:val="none" w:sz="0" w:space="0" w:color="auto"/>
                                                                                                                                                  </w:divBdr>
                                                                                                                                                  <w:divsChild>
                                                                                                                                                    <w:div w:id="2135441756">
                                                                                                                                                      <w:marLeft w:val="0"/>
                                                                                                                                                      <w:marRight w:val="0"/>
                                                                                                                                                      <w:marTop w:val="0"/>
                                                                                                                                                      <w:marBottom w:val="0"/>
                                                                                                                                                      <w:divBdr>
                                                                                                                                                        <w:top w:val="none" w:sz="0" w:space="0" w:color="auto"/>
                                                                                                                                                        <w:left w:val="none" w:sz="0" w:space="0" w:color="auto"/>
                                                                                                                                                        <w:bottom w:val="none" w:sz="0" w:space="0" w:color="auto"/>
                                                                                                                                                        <w:right w:val="none" w:sz="0" w:space="0" w:color="auto"/>
                                                                                                                                                      </w:divBdr>
                                                                                                                                                      <w:divsChild>
                                                                                                                                                        <w:div w:id="433136489">
                                                                                                                                                          <w:marLeft w:val="0"/>
                                                                                                                                                          <w:marRight w:val="0"/>
                                                                                                                                                          <w:marTop w:val="0"/>
                                                                                                                                                          <w:marBottom w:val="0"/>
                                                                                                                                                          <w:divBdr>
                                                                                                                                                            <w:top w:val="none" w:sz="0" w:space="0" w:color="auto"/>
                                                                                                                                                            <w:left w:val="none" w:sz="0" w:space="0" w:color="auto"/>
                                                                                                                                                            <w:bottom w:val="none" w:sz="0" w:space="0" w:color="auto"/>
                                                                                                                                                            <w:right w:val="none" w:sz="0" w:space="0" w:color="auto"/>
                                                                                                                                                          </w:divBdr>
                                                                                                                                                          <w:divsChild>
                                                                                                                                                            <w:div w:id="1521778501">
                                                                                                                                                              <w:marLeft w:val="0"/>
                                                                                                                                                              <w:marRight w:val="0"/>
                                                                                                                                                              <w:marTop w:val="0"/>
                                                                                                                                                              <w:marBottom w:val="0"/>
                                                                                                                                                              <w:divBdr>
                                                                                                                                                                <w:top w:val="none" w:sz="0" w:space="0" w:color="auto"/>
                                                                                                                                                                <w:left w:val="none" w:sz="0" w:space="0" w:color="auto"/>
                                                                                                                                                                <w:bottom w:val="none" w:sz="0" w:space="0" w:color="auto"/>
                                                                                                                                                                <w:right w:val="none" w:sz="0" w:space="0" w:color="auto"/>
                                                                                                                                                              </w:divBdr>
                                                                                                                                                              <w:divsChild>
                                                                                                                                                                <w:div w:id="1607158164">
                                                                                                                                                                  <w:marLeft w:val="0"/>
                                                                                                                                                                  <w:marRight w:val="0"/>
                                                                                                                                                                  <w:marTop w:val="0"/>
                                                                                                                                                                  <w:marBottom w:val="0"/>
                                                                                                                                                                  <w:divBdr>
                                                                                                                                                                    <w:top w:val="none" w:sz="0" w:space="0" w:color="auto"/>
                                                                                                                                                                    <w:left w:val="none" w:sz="0" w:space="0" w:color="auto"/>
                                                                                                                                                                    <w:bottom w:val="none" w:sz="0" w:space="0" w:color="auto"/>
                                                                                                                                                                    <w:right w:val="none" w:sz="0" w:space="0" w:color="auto"/>
                                                                                                                                                                  </w:divBdr>
                                                                                                                                                                  <w:divsChild>
                                                                                                                                                                    <w:div w:id="1466855688">
                                                                                                                                                                      <w:marLeft w:val="0"/>
                                                                                                                                                                      <w:marRight w:val="0"/>
                                                                                                                                                                      <w:marTop w:val="0"/>
                                                                                                                                                                      <w:marBottom w:val="0"/>
                                                                                                                                                                      <w:divBdr>
                                                                                                                                                                        <w:top w:val="none" w:sz="0" w:space="0" w:color="auto"/>
                                                                                                                                                                        <w:left w:val="none" w:sz="0" w:space="0" w:color="auto"/>
                                                                                                                                                                        <w:bottom w:val="none" w:sz="0" w:space="0" w:color="auto"/>
                                                                                                                                                                        <w:right w:val="none" w:sz="0" w:space="0" w:color="auto"/>
                                                                                                                                                                      </w:divBdr>
                                                                                                                                                                      <w:divsChild>
                                                                                                                                                                        <w:div w:id="1760179256">
                                                                                                                                                                          <w:marLeft w:val="0"/>
                                                                                                                                                                          <w:marRight w:val="0"/>
                                                                                                                                                                          <w:marTop w:val="0"/>
                                                                                                                                                                          <w:marBottom w:val="0"/>
                                                                                                                                                                          <w:divBdr>
                                                                                                                                                                            <w:top w:val="none" w:sz="0" w:space="0" w:color="auto"/>
                                                                                                                                                                            <w:left w:val="none" w:sz="0" w:space="0" w:color="auto"/>
                                                                                                                                                                            <w:bottom w:val="none" w:sz="0" w:space="0" w:color="auto"/>
                                                                                                                                                                            <w:right w:val="none" w:sz="0" w:space="0" w:color="auto"/>
                                                                                                                                                                          </w:divBdr>
                                                                                                                                                                          <w:divsChild>
                                                                                                                                                                            <w:div w:id="72549095">
                                                                                                                                                                              <w:marLeft w:val="0"/>
                                                                                                                                                                              <w:marRight w:val="0"/>
                                                                                                                                                                              <w:marTop w:val="0"/>
                                                                                                                                                                              <w:marBottom w:val="0"/>
                                                                                                                                                                              <w:divBdr>
                                                                                                                                                                                <w:top w:val="none" w:sz="0" w:space="0" w:color="auto"/>
                                                                                                                                                                                <w:left w:val="none" w:sz="0" w:space="0" w:color="auto"/>
                                                                                                                                                                                <w:bottom w:val="none" w:sz="0" w:space="0" w:color="auto"/>
                                                                                                                                                                                <w:right w:val="none" w:sz="0" w:space="0" w:color="auto"/>
                                                                                                                                                                              </w:divBdr>
                                                                                                                                                                              <w:divsChild>
                                                                                                                                                                                <w:div w:id="2093358736">
                                                                                                                                                                                  <w:marLeft w:val="0"/>
                                                                                                                                                                                  <w:marRight w:val="0"/>
                                                                                                                                                                                  <w:marTop w:val="0"/>
                                                                                                                                                                                  <w:marBottom w:val="0"/>
                                                                                                                                                                                  <w:divBdr>
                                                                                                                                                                                    <w:top w:val="none" w:sz="0" w:space="0" w:color="auto"/>
                                                                                                                                                                                    <w:left w:val="none" w:sz="0" w:space="0" w:color="auto"/>
                                                                                                                                                                                    <w:bottom w:val="none" w:sz="0" w:space="0" w:color="auto"/>
                                                                                                                                                                                    <w:right w:val="none" w:sz="0" w:space="0" w:color="auto"/>
                                                                                                                                                                                  </w:divBdr>
                                                                                                                                                                                  <w:divsChild>
                                                                                                                                                                                    <w:div w:id="558591671">
                                                                                                                                                                                      <w:marLeft w:val="0"/>
                                                                                                                                                                                      <w:marRight w:val="0"/>
                                                                                                                                                                                      <w:marTop w:val="0"/>
                                                                                                                                                                                      <w:marBottom w:val="0"/>
                                                                                                                                                                                      <w:divBdr>
                                                                                                                                                                                        <w:top w:val="none" w:sz="0" w:space="0" w:color="auto"/>
                                                                                                                                                                                        <w:left w:val="none" w:sz="0" w:space="0" w:color="auto"/>
                                                                                                                                                                                        <w:bottom w:val="none" w:sz="0" w:space="0" w:color="auto"/>
                                                                                                                                                                                        <w:right w:val="none" w:sz="0" w:space="0" w:color="auto"/>
                                                                                                                                                                                      </w:divBdr>
                                                                                                                                                                                      <w:divsChild>
                                                                                                                                                                                        <w:div w:id="536501892">
                                                                                                                                                                                          <w:marLeft w:val="0"/>
                                                                                                                                                                                          <w:marRight w:val="0"/>
                                                                                                                                                                                          <w:marTop w:val="0"/>
                                                                                                                                                                                          <w:marBottom w:val="0"/>
                                                                                                                                                                                          <w:divBdr>
                                                                                                                                                                                            <w:top w:val="none" w:sz="0" w:space="0" w:color="auto"/>
                                                                                                                                                                                            <w:left w:val="none" w:sz="0" w:space="0" w:color="auto"/>
                                                                                                                                                                                            <w:bottom w:val="none" w:sz="0" w:space="0" w:color="auto"/>
                                                                                                                                                                                            <w:right w:val="none" w:sz="0" w:space="0" w:color="auto"/>
                                                                                                                                                                                          </w:divBdr>
                                                                                                                                                                                          <w:divsChild>
                                                                                                                                                                                            <w:div w:id="1453209021">
                                                                                                                                                                                              <w:marLeft w:val="0"/>
                                                                                                                                                                                              <w:marRight w:val="0"/>
                                                                                                                                                                                              <w:marTop w:val="0"/>
                                                                                                                                                                                              <w:marBottom w:val="0"/>
                                                                                                                                                                                              <w:divBdr>
                                                                                                                                                                                                <w:top w:val="none" w:sz="0" w:space="0" w:color="auto"/>
                                                                                                                                                                                                <w:left w:val="none" w:sz="0" w:space="0" w:color="auto"/>
                                                                                                                                                                                                <w:bottom w:val="none" w:sz="0" w:space="0" w:color="auto"/>
                                                                                                                                                                                                <w:right w:val="none" w:sz="0" w:space="0" w:color="auto"/>
                                                                                                                                                                                              </w:divBdr>
                                                                                                                                                                                              <w:divsChild>
                                                                                                                                                                                                <w:div w:id="1503355172">
                                                                                                                                                                                                  <w:marLeft w:val="0"/>
                                                                                                                                                                                                  <w:marRight w:val="0"/>
                                                                                                                                                                                                  <w:marTop w:val="0"/>
                                                                                                                                                                                                  <w:marBottom w:val="0"/>
                                                                                                                                                                                                  <w:divBdr>
                                                                                                                                                                                                    <w:top w:val="none" w:sz="0" w:space="0" w:color="auto"/>
                                                                                                                                                                                                    <w:left w:val="none" w:sz="0" w:space="0" w:color="auto"/>
                                                                                                                                                                                                    <w:bottom w:val="none" w:sz="0" w:space="0" w:color="auto"/>
                                                                                                                                                                                                    <w:right w:val="none" w:sz="0" w:space="0" w:color="auto"/>
                                                                                                                                                                                                  </w:divBdr>
                                                                                                                                                                                                  <w:divsChild>
                                                                                                                                                                                                    <w:div w:id="680549561">
                                                                                                                                                                                                      <w:marLeft w:val="0"/>
                                                                                                                                                                                                      <w:marRight w:val="0"/>
                                                                                                                                                                                                      <w:marTop w:val="0"/>
                                                                                                                                                                                                      <w:marBottom w:val="0"/>
                                                                                                                                                                                                      <w:divBdr>
                                                                                                                                                                                                        <w:top w:val="none" w:sz="0" w:space="0" w:color="auto"/>
                                                                                                                                                                                                        <w:left w:val="none" w:sz="0" w:space="0" w:color="auto"/>
                                                                                                                                                                                                        <w:bottom w:val="none" w:sz="0" w:space="0" w:color="auto"/>
                                                                                                                                                                                                        <w:right w:val="none" w:sz="0" w:space="0" w:color="auto"/>
                                                                                                                                                                                                      </w:divBdr>
                                                                                                                                                                                                      <w:divsChild>
                                                                                                                                                                                                        <w:div w:id="1121148619">
                                                                                                                                                                                                          <w:marLeft w:val="0"/>
                                                                                                                                                                                                          <w:marRight w:val="0"/>
                                                                                                                                                                                                          <w:marTop w:val="0"/>
                                                                                                                                                                                                          <w:marBottom w:val="0"/>
                                                                                                                                                                                                          <w:divBdr>
                                                                                                                                                                                                            <w:top w:val="none" w:sz="0" w:space="0" w:color="auto"/>
                                                                                                                                                                                                            <w:left w:val="none" w:sz="0" w:space="0" w:color="auto"/>
                                                                                                                                                                                                            <w:bottom w:val="none" w:sz="0" w:space="0" w:color="auto"/>
                                                                                                                                                                                                            <w:right w:val="none" w:sz="0" w:space="0" w:color="auto"/>
                                                                                                                                                                                                          </w:divBdr>
                                                                                                                                                                                                          <w:divsChild>
                                                                                                                                                                                                            <w:div w:id="2017612874">
                                                                                                                                                                                                              <w:marLeft w:val="0"/>
                                                                                                                                                                                                              <w:marRight w:val="0"/>
                                                                                                                                                                                                              <w:marTop w:val="0"/>
                                                                                                                                                                                                              <w:marBottom w:val="0"/>
                                                                                                                                                                                                              <w:divBdr>
                                                                                                                                                                                                                <w:top w:val="none" w:sz="0" w:space="0" w:color="auto"/>
                                                                                                                                                                                                                <w:left w:val="none" w:sz="0" w:space="0" w:color="auto"/>
                                                                                                                                                                                                                <w:bottom w:val="none" w:sz="0" w:space="0" w:color="auto"/>
                                                                                                                                                                                                                <w:right w:val="none" w:sz="0" w:space="0" w:color="auto"/>
                                                                                                                                                                                                              </w:divBdr>
                                                                                                                                                                                                              <w:divsChild>
                                                                                                                                                                                                                <w:div w:id="135607773">
                                                                                                                                                                                                                  <w:marLeft w:val="0"/>
                                                                                                                                                                                                                  <w:marRight w:val="0"/>
                                                                                                                                                                                                                  <w:marTop w:val="0"/>
                                                                                                                                                                                                                  <w:marBottom w:val="0"/>
                                                                                                                                                                                                                  <w:divBdr>
                                                                                                                                                                                                                    <w:top w:val="none" w:sz="0" w:space="0" w:color="auto"/>
                                                                                                                                                                                                                    <w:left w:val="none" w:sz="0" w:space="0" w:color="auto"/>
                                                                                                                                                                                                                    <w:bottom w:val="none" w:sz="0" w:space="0" w:color="auto"/>
                                                                                                                                                                                                                    <w:right w:val="none" w:sz="0" w:space="0" w:color="auto"/>
                                                                                                                                                                                                                  </w:divBdr>
                                                                                                                                                                                                                  <w:divsChild>
                                                                                                                                                                                                                    <w:div w:id="1620725732">
                                                                                                                                                                                                                      <w:marLeft w:val="0"/>
                                                                                                                                                                                                                      <w:marRight w:val="0"/>
                                                                                                                                                                                                                      <w:marTop w:val="0"/>
                                                                                                                                                                                                                      <w:marBottom w:val="0"/>
                                                                                                                                                                                                                      <w:divBdr>
                                                                                                                                                                                                                        <w:top w:val="none" w:sz="0" w:space="0" w:color="auto"/>
                                                                                                                                                                                                                        <w:left w:val="none" w:sz="0" w:space="0" w:color="auto"/>
                                                                                                                                                                                                                        <w:bottom w:val="none" w:sz="0" w:space="0" w:color="auto"/>
                                                                                                                                                                                                                        <w:right w:val="none" w:sz="0" w:space="0" w:color="auto"/>
                                                                                                                                                                                                                      </w:divBdr>
                                                                                                                                                                                                                      <w:divsChild>
                                                                                                                                                                                                                        <w:div w:id="457189318">
                                                                                                                                                                                                                          <w:marLeft w:val="0"/>
                                                                                                                                                                                                                          <w:marRight w:val="0"/>
                                                                                                                                                                                                                          <w:marTop w:val="0"/>
                                                                                                                                                                                                                          <w:marBottom w:val="0"/>
                                                                                                                                                                                                                          <w:divBdr>
                                                                                                                                                                                                                            <w:top w:val="none" w:sz="0" w:space="0" w:color="auto"/>
                                                                                                                                                                                                                            <w:left w:val="none" w:sz="0" w:space="0" w:color="auto"/>
                                                                                                                                                                                                                            <w:bottom w:val="none" w:sz="0" w:space="0" w:color="auto"/>
                                                                                                                                                                                                                            <w:right w:val="none" w:sz="0" w:space="0" w:color="auto"/>
                                                                                                                                                                                                                          </w:divBdr>
                                                                                                                                                                                                                          <w:divsChild>
                                                                                                                                                                                                                            <w:div w:id="640965819">
                                                                                                                                                                                                                              <w:marLeft w:val="0"/>
                                                                                                                                                                                                                              <w:marRight w:val="0"/>
                                                                                                                                                                                                                              <w:marTop w:val="0"/>
                                                                                                                                                                                                                              <w:marBottom w:val="0"/>
                                                                                                                                                                                                                              <w:divBdr>
                                                                                                                                                                                                                                <w:top w:val="none" w:sz="0" w:space="0" w:color="auto"/>
                                                                                                                                                                                                                                <w:left w:val="none" w:sz="0" w:space="0" w:color="auto"/>
                                                                                                                                                                                                                                <w:bottom w:val="none" w:sz="0" w:space="0" w:color="auto"/>
                                                                                                                                                                                                                                <w:right w:val="none" w:sz="0" w:space="0" w:color="auto"/>
                                                                                                                                                                                                                              </w:divBdr>
                                                                                                                                                                                                                              <w:divsChild>
                                                                                                                                                                                                                                <w:div w:id="98721790">
                                                                                                                                                                                                                                  <w:marLeft w:val="0"/>
                                                                                                                                                                                                                                  <w:marRight w:val="0"/>
                                                                                                                                                                                                                                  <w:marTop w:val="0"/>
                                                                                                                                                                                                                                  <w:marBottom w:val="0"/>
                                                                                                                                                                                                                                  <w:divBdr>
                                                                                                                                                                                                                                    <w:top w:val="none" w:sz="0" w:space="0" w:color="auto"/>
                                                                                                                                                                                                                                    <w:left w:val="none" w:sz="0" w:space="0" w:color="auto"/>
                                                                                                                                                                                                                                    <w:bottom w:val="none" w:sz="0" w:space="0" w:color="auto"/>
                                                                                                                                                                                                                                    <w:right w:val="none" w:sz="0" w:space="0" w:color="auto"/>
                                                                                                                                                                                                                                  </w:divBdr>
                                                                                                                                                                                                                                  <w:divsChild>
                                                                                                                                                                                                                                    <w:div w:id="1200436495">
                                                                                                                                                                                                                                      <w:marLeft w:val="0"/>
                                                                                                                                                                                                                                      <w:marRight w:val="0"/>
                                                                                                                                                                                                                                      <w:marTop w:val="0"/>
                                                                                                                                                                                                                                      <w:marBottom w:val="0"/>
                                                                                                                                                                                                                                      <w:divBdr>
                                                                                                                                                                                                                                        <w:top w:val="none" w:sz="0" w:space="0" w:color="auto"/>
                                                                                                                                                                                                                                        <w:left w:val="none" w:sz="0" w:space="0" w:color="auto"/>
                                                                                                                                                                                                                                        <w:bottom w:val="none" w:sz="0" w:space="0" w:color="auto"/>
                                                                                                                                                                                                                                        <w:right w:val="none" w:sz="0" w:space="0" w:color="auto"/>
                                                                                                                                                                                                                                      </w:divBdr>
                                                                                                                                                                                                                                      <w:divsChild>
                                                                                                                                                                                                                                        <w:div w:id="2002200707">
                                                                                                                                                                                                                                          <w:marLeft w:val="0"/>
                                                                                                                                                                                                                                          <w:marRight w:val="0"/>
                                                                                                                                                                                                                                          <w:marTop w:val="0"/>
                                                                                                                                                                                                                                          <w:marBottom w:val="0"/>
                                                                                                                                                                                                                                          <w:divBdr>
                                                                                                                                                                                                                                            <w:top w:val="none" w:sz="0" w:space="0" w:color="auto"/>
                                                                                                                                                                                                                                            <w:left w:val="none" w:sz="0" w:space="0" w:color="auto"/>
                                                                                                                                                                                                                                            <w:bottom w:val="none" w:sz="0" w:space="0" w:color="auto"/>
                                                                                                                                                                                                                                            <w:right w:val="none" w:sz="0" w:space="0" w:color="auto"/>
                                                                                                                                                                                                                                          </w:divBdr>
                                                                                                                                                                                                                                          <w:divsChild>
                                                                                                                                                                                                                                            <w:div w:id="968972010">
                                                                                                                                                                                                                                              <w:marLeft w:val="0"/>
                                                                                                                                                                                                                                              <w:marRight w:val="0"/>
                                                                                                                                                                                                                                              <w:marTop w:val="0"/>
                                                                                                                                                                                                                                              <w:marBottom w:val="0"/>
                                                                                                                                                                                                                                              <w:divBdr>
                                                                                                                                                                                                                                                <w:top w:val="none" w:sz="0" w:space="0" w:color="auto"/>
                                                                                                                                                                                                                                                <w:left w:val="none" w:sz="0" w:space="0" w:color="auto"/>
                                                                                                                                                                                                                                                <w:bottom w:val="none" w:sz="0" w:space="0" w:color="auto"/>
                                                                                                                                                                                                                                                <w:right w:val="none" w:sz="0" w:space="0" w:color="auto"/>
                                                                                                                                                                                                                                              </w:divBdr>
                                                                                                                                                                                                                                              <w:divsChild>
                                                                                                                                                                                                                                                <w:div w:id="1893957389">
                                                                                                                                                                                                                                                  <w:marLeft w:val="0"/>
                                                                                                                                                                                                                                                  <w:marRight w:val="0"/>
                                                                                                                                                                                                                                                  <w:marTop w:val="0"/>
                                                                                                                                                                                                                                                  <w:marBottom w:val="0"/>
                                                                                                                                                                                                                                                  <w:divBdr>
                                                                                                                                                                                                                                                    <w:top w:val="none" w:sz="0" w:space="0" w:color="auto"/>
                                                                                                                                                                                                                                                    <w:left w:val="none" w:sz="0" w:space="0" w:color="auto"/>
                                                                                                                                                                                                                                                    <w:bottom w:val="none" w:sz="0" w:space="0" w:color="auto"/>
                                                                                                                                                                                                                                                    <w:right w:val="none" w:sz="0" w:space="0" w:color="auto"/>
                                                                                                                                                                                                                                                  </w:divBdr>
                                                                                                                                                                                                                                                  <w:divsChild>
                                                                                                                                                                                                                                                    <w:div w:id="1573853826">
                                                                                                                                                                                                                                                      <w:marLeft w:val="0"/>
                                                                                                                                                                                                                                                      <w:marRight w:val="0"/>
                                                                                                                                                                                                                                                      <w:marTop w:val="0"/>
                                                                                                                                                                                                                                                      <w:marBottom w:val="0"/>
                                                                                                                                                                                                                                                      <w:divBdr>
                                                                                                                                                                                                                                                        <w:top w:val="none" w:sz="0" w:space="0" w:color="auto"/>
                                                                                                                                                                                                                                                        <w:left w:val="none" w:sz="0" w:space="0" w:color="auto"/>
                                                                                                                                                                                                                                                        <w:bottom w:val="none" w:sz="0" w:space="0" w:color="auto"/>
                                                                                                                                                                                                                                                        <w:right w:val="none" w:sz="0" w:space="0" w:color="auto"/>
                                                                                                                                                                                                                                                      </w:divBdr>
                                                                                                                                                                                                                                                      <w:divsChild>
                                                                                                                                                                                                                                                        <w:div w:id="212456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500079317">
      <w:bodyDiv w:val="1"/>
      <w:marLeft w:val="0"/>
      <w:marRight w:val="0"/>
      <w:marTop w:val="0"/>
      <w:marBottom w:val="0"/>
      <w:divBdr>
        <w:top w:val="none" w:sz="0" w:space="0" w:color="auto"/>
        <w:left w:val="none" w:sz="0" w:space="0" w:color="auto"/>
        <w:bottom w:val="none" w:sz="0" w:space="0" w:color="auto"/>
        <w:right w:val="none" w:sz="0" w:space="0" w:color="auto"/>
      </w:divBdr>
      <w:divsChild>
        <w:div w:id="558639736">
          <w:marLeft w:val="0"/>
          <w:marRight w:val="0"/>
          <w:marTop w:val="0"/>
          <w:marBottom w:val="0"/>
          <w:divBdr>
            <w:top w:val="none" w:sz="0" w:space="0" w:color="auto"/>
            <w:left w:val="none" w:sz="0" w:space="0" w:color="auto"/>
            <w:bottom w:val="none" w:sz="0" w:space="0" w:color="auto"/>
            <w:right w:val="none" w:sz="0" w:space="0" w:color="auto"/>
          </w:divBdr>
          <w:divsChild>
            <w:div w:id="1760516855">
              <w:marLeft w:val="0"/>
              <w:marRight w:val="0"/>
              <w:marTop w:val="0"/>
              <w:marBottom w:val="0"/>
              <w:divBdr>
                <w:top w:val="none" w:sz="0" w:space="0" w:color="auto"/>
                <w:left w:val="none" w:sz="0" w:space="0" w:color="auto"/>
                <w:bottom w:val="none" w:sz="0" w:space="0" w:color="auto"/>
                <w:right w:val="none" w:sz="0" w:space="0" w:color="auto"/>
              </w:divBdr>
            </w:div>
            <w:div w:id="1783063690">
              <w:marLeft w:val="0"/>
              <w:marRight w:val="0"/>
              <w:marTop w:val="0"/>
              <w:marBottom w:val="0"/>
              <w:divBdr>
                <w:top w:val="none" w:sz="0" w:space="0" w:color="auto"/>
                <w:left w:val="none" w:sz="0" w:space="0" w:color="auto"/>
                <w:bottom w:val="none" w:sz="0" w:space="0" w:color="auto"/>
                <w:right w:val="none" w:sz="0" w:space="0" w:color="auto"/>
              </w:divBdr>
            </w:div>
            <w:div w:id="850294029">
              <w:marLeft w:val="0"/>
              <w:marRight w:val="0"/>
              <w:marTop w:val="0"/>
              <w:marBottom w:val="0"/>
              <w:divBdr>
                <w:top w:val="none" w:sz="0" w:space="0" w:color="auto"/>
                <w:left w:val="none" w:sz="0" w:space="0" w:color="auto"/>
                <w:bottom w:val="none" w:sz="0" w:space="0" w:color="auto"/>
                <w:right w:val="none" w:sz="0" w:space="0" w:color="auto"/>
              </w:divBdr>
            </w:div>
            <w:div w:id="273832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823371">
      <w:bodyDiv w:val="1"/>
      <w:marLeft w:val="0"/>
      <w:marRight w:val="0"/>
      <w:marTop w:val="0"/>
      <w:marBottom w:val="0"/>
      <w:divBdr>
        <w:top w:val="none" w:sz="0" w:space="0" w:color="auto"/>
        <w:left w:val="none" w:sz="0" w:space="0" w:color="auto"/>
        <w:bottom w:val="none" w:sz="0" w:space="0" w:color="auto"/>
        <w:right w:val="none" w:sz="0" w:space="0" w:color="auto"/>
      </w:divBdr>
    </w:div>
    <w:div w:id="1542592603">
      <w:bodyDiv w:val="1"/>
      <w:marLeft w:val="0"/>
      <w:marRight w:val="0"/>
      <w:marTop w:val="0"/>
      <w:marBottom w:val="0"/>
      <w:divBdr>
        <w:top w:val="none" w:sz="0" w:space="0" w:color="auto"/>
        <w:left w:val="none" w:sz="0" w:space="0" w:color="auto"/>
        <w:bottom w:val="none" w:sz="0" w:space="0" w:color="auto"/>
        <w:right w:val="none" w:sz="0" w:space="0" w:color="auto"/>
      </w:divBdr>
    </w:div>
    <w:div w:id="1586186599">
      <w:bodyDiv w:val="1"/>
      <w:marLeft w:val="0"/>
      <w:marRight w:val="0"/>
      <w:marTop w:val="0"/>
      <w:marBottom w:val="0"/>
      <w:divBdr>
        <w:top w:val="none" w:sz="0" w:space="0" w:color="auto"/>
        <w:left w:val="none" w:sz="0" w:space="0" w:color="auto"/>
        <w:bottom w:val="none" w:sz="0" w:space="0" w:color="auto"/>
        <w:right w:val="none" w:sz="0" w:space="0" w:color="auto"/>
      </w:divBdr>
    </w:div>
    <w:div w:id="1614240868">
      <w:bodyDiv w:val="1"/>
      <w:marLeft w:val="0"/>
      <w:marRight w:val="0"/>
      <w:marTop w:val="0"/>
      <w:marBottom w:val="0"/>
      <w:divBdr>
        <w:top w:val="none" w:sz="0" w:space="0" w:color="auto"/>
        <w:left w:val="none" w:sz="0" w:space="0" w:color="auto"/>
        <w:bottom w:val="none" w:sz="0" w:space="0" w:color="auto"/>
        <w:right w:val="none" w:sz="0" w:space="0" w:color="auto"/>
      </w:divBdr>
      <w:divsChild>
        <w:div w:id="13719598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136449">
              <w:marLeft w:val="0"/>
              <w:marRight w:val="0"/>
              <w:marTop w:val="0"/>
              <w:marBottom w:val="0"/>
              <w:divBdr>
                <w:top w:val="none" w:sz="0" w:space="0" w:color="auto"/>
                <w:left w:val="none" w:sz="0" w:space="0" w:color="auto"/>
                <w:bottom w:val="none" w:sz="0" w:space="0" w:color="auto"/>
                <w:right w:val="none" w:sz="0" w:space="0" w:color="auto"/>
              </w:divBdr>
              <w:divsChild>
                <w:div w:id="1600487250">
                  <w:marLeft w:val="0"/>
                  <w:marRight w:val="0"/>
                  <w:marTop w:val="0"/>
                  <w:marBottom w:val="0"/>
                  <w:divBdr>
                    <w:top w:val="none" w:sz="0" w:space="0" w:color="auto"/>
                    <w:left w:val="none" w:sz="0" w:space="0" w:color="auto"/>
                    <w:bottom w:val="none" w:sz="0" w:space="0" w:color="auto"/>
                    <w:right w:val="none" w:sz="0" w:space="0" w:color="auto"/>
                  </w:divBdr>
                  <w:divsChild>
                    <w:div w:id="1779568295">
                      <w:marLeft w:val="0"/>
                      <w:marRight w:val="0"/>
                      <w:marTop w:val="0"/>
                      <w:marBottom w:val="0"/>
                      <w:divBdr>
                        <w:top w:val="none" w:sz="0" w:space="0" w:color="auto"/>
                        <w:left w:val="none" w:sz="0" w:space="0" w:color="auto"/>
                        <w:bottom w:val="none" w:sz="0" w:space="0" w:color="auto"/>
                        <w:right w:val="none" w:sz="0" w:space="0" w:color="auto"/>
                      </w:divBdr>
                    </w:div>
                    <w:div w:id="997614375">
                      <w:marLeft w:val="0"/>
                      <w:marRight w:val="0"/>
                      <w:marTop w:val="0"/>
                      <w:marBottom w:val="0"/>
                      <w:divBdr>
                        <w:top w:val="none" w:sz="0" w:space="0" w:color="auto"/>
                        <w:left w:val="none" w:sz="0" w:space="0" w:color="auto"/>
                        <w:bottom w:val="none" w:sz="0" w:space="0" w:color="auto"/>
                        <w:right w:val="none" w:sz="0" w:space="0" w:color="auto"/>
                      </w:divBdr>
                    </w:div>
                    <w:div w:id="2077507177">
                      <w:marLeft w:val="0"/>
                      <w:marRight w:val="0"/>
                      <w:marTop w:val="0"/>
                      <w:marBottom w:val="0"/>
                      <w:divBdr>
                        <w:top w:val="none" w:sz="0" w:space="0" w:color="auto"/>
                        <w:left w:val="none" w:sz="0" w:space="0" w:color="auto"/>
                        <w:bottom w:val="none" w:sz="0" w:space="0" w:color="auto"/>
                        <w:right w:val="none" w:sz="0" w:space="0" w:color="auto"/>
                      </w:divBdr>
                    </w:div>
                    <w:div w:id="1367868489">
                      <w:marLeft w:val="0"/>
                      <w:marRight w:val="0"/>
                      <w:marTop w:val="0"/>
                      <w:marBottom w:val="0"/>
                      <w:divBdr>
                        <w:top w:val="none" w:sz="0" w:space="0" w:color="auto"/>
                        <w:left w:val="none" w:sz="0" w:space="0" w:color="auto"/>
                        <w:bottom w:val="none" w:sz="0" w:space="0" w:color="auto"/>
                        <w:right w:val="none" w:sz="0" w:space="0" w:color="auto"/>
                      </w:divBdr>
                    </w:div>
                    <w:div w:id="212592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7062357">
      <w:bodyDiv w:val="1"/>
      <w:marLeft w:val="0"/>
      <w:marRight w:val="0"/>
      <w:marTop w:val="0"/>
      <w:marBottom w:val="0"/>
      <w:divBdr>
        <w:top w:val="none" w:sz="0" w:space="0" w:color="auto"/>
        <w:left w:val="none" w:sz="0" w:space="0" w:color="auto"/>
        <w:bottom w:val="none" w:sz="0" w:space="0" w:color="auto"/>
        <w:right w:val="none" w:sz="0" w:space="0" w:color="auto"/>
      </w:divBdr>
      <w:divsChild>
        <w:div w:id="1516790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8928029">
              <w:marLeft w:val="0"/>
              <w:marRight w:val="0"/>
              <w:marTop w:val="0"/>
              <w:marBottom w:val="0"/>
              <w:divBdr>
                <w:top w:val="none" w:sz="0" w:space="0" w:color="auto"/>
                <w:left w:val="none" w:sz="0" w:space="0" w:color="auto"/>
                <w:bottom w:val="none" w:sz="0" w:space="0" w:color="auto"/>
                <w:right w:val="none" w:sz="0" w:space="0" w:color="auto"/>
              </w:divBdr>
              <w:divsChild>
                <w:div w:id="940381423">
                  <w:marLeft w:val="0"/>
                  <w:marRight w:val="0"/>
                  <w:marTop w:val="0"/>
                  <w:marBottom w:val="0"/>
                  <w:divBdr>
                    <w:top w:val="none" w:sz="0" w:space="0" w:color="auto"/>
                    <w:left w:val="none" w:sz="0" w:space="0" w:color="auto"/>
                    <w:bottom w:val="none" w:sz="0" w:space="0" w:color="auto"/>
                    <w:right w:val="none" w:sz="0" w:space="0" w:color="auto"/>
                  </w:divBdr>
                  <w:divsChild>
                    <w:div w:id="17716628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21645044">
      <w:bodyDiv w:val="1"/>
      <w:marLeft w:val="0"/>
      <w:marRight w:val="0"/>
      <w:marTop w:val="0"/>
      <w:marBottom w:val="0"/>
      <w:divBdr>
        <w:top w:val="none" w:sz="0" w:space="0" w:color="auto"/>
        <w:left w:val="none" w:sz="0" w:space="0" w:color="auto"/>
        <w:bottom w:val="none" w:sz="0" w:space="0" w:color="auto"/>
        <w:right w:val="none" w:sz="0" w:space="0" w:color="auto"/>
      </w:divBdr>
    </w:div>
    <w:div w:id="1656563931">
      <w:bodyDiv w:val="1"/>
      <w:marLeft w:val="0"/>
      <w:marRight w:val="0"/>
      <w:marTop w:val="0"/>
      <w:marBottom w:val="0"/>
      <w:divBdr>
        <w:top w:val="none" w:sz="0" w:space="0" w:color="auto"/>
        <w:left w:val="none" w:sz="0" w:space="0" w:color="auto"/>
        <w:bottom w:val="none" w:sz="0" w:space="0" w:color="auto"/>
        <w:right w:val="none" w:sz="0" w:space="0" w:color="auto"/>
      </w:divBdr>
      <w:divsChild>
        <w:div w:id="450563189">
          <w:marLeft w:val="0"/>
          <w:marRight w:val="0"/>
          <w:marTop w:val="0"/>
          <w:marBottom w:val="0"/>
          <w:divBdr>
            <w:top w:val="none" w:sz="0" w:space="0" w:color="auto"/>
            <w:left w:val="none" w:sz="0" w:space="0" w:color="auto"/>
            <w:bottom w:val="none" w:sz="0" w:space="0" w:color="auto"/>
            <w:right w:val="none" w:sz="0" w:space="0" w:color="auto"/>
          </w:divBdr>
        </w:div>
        <w:div w:id="1889102255">
          <w:marLeft w:val="0"/>
          <w:marRight w:val="0"/>
          <w:marTop w:val="0"/>
          <w:marBottom w:val="0"/>
          <w:divBdr>
            <w:top w:val="none" w:sz="0" w:space="0" w:color="auto"/>
            <w:left w:val="none" w:sz="0" w:space="0" w:color="auto"/>
            <w:bottom w:val="none" w:sz="0" w:space="0" w:color="auto"/>
            <w:right w:val="none" w:sz="0" w:space="0" w:color="auto"/>
          </w:divBdr>
        </w:div>
        <w:div w:id="1954940013">
          <w:marLeft w:val="0"/>
          <w:marRight w:val="0"/>
          <w:marTop w:val="0"/>
          <w:marBottom w:val="0"/>
          <w:divBdr>
            <w:top w:val="none" w:sz="0" w:space="0" w:color="auto"/>
            <w:left w:val="none" w:sz="0" w:space="0" w:color="auto"/>
            <w:bottom w:val="none" w:sz="0" w:space="0" w:color="auto"/>
            <w:right w:val="none" w:sz="0" w:space="0" w:color="auto"/>
          </w:divBdr>
        </w:div>
        <w:div w:id="1573931673">
          <w:marLeft w:val="0"/>
          <w:marRight w:val="0"/>
          <w:marTop w:val="0"/>
          <w:marBottom w:val="0"/>
          <w:divBdr>
            <w:top w:val="none" w:sz="0" w:space="0" w:color="auto"/>
            <w:left w:val="none" w:sz="0" w:space="0" w:color="auto"/>
            <w:bottom w:val="none" w:sz="0" w:space="0" w:color="auto"/>
            <w:right w:val="none" w:sz="0" w:space="0" w:color="auto"/>
          </w:divBdr>
        </w:div>
        <w:div w:id="2079093207">
          <w:marLeft w:val="0"/>
          <w:marRight w:val="0"/>
          <w:marTop w:val="0"/>
          <w:marBottom w:val="0"/>
          <w:divBdr>
            <w:top w:val="none" w:sz="0" w:space="0" w:color="auto"/>
            <w:left w:val="none" w:sz="0" w:space="0" w:color="auto"/>
            <w:bottom w:val="none" w:sz="0" w:space="0" w:color="auto"/>
            <w:right w:val="none" w:sz="0" w:space="0" w:color="auto"/>
          </w:divBdr>
        </w:div>
        <w:div w:id="2112429536">
          <w:marLeft w:val="0"/>
          <w:marRight w:val="0"/>
          <w:marTop w:val="0"/>
          <w:marBottom w:val="0"/>
          <w:divBdr>
            <w:top w:val="none" w:sz="0" w:space="0" w:color="auto"/>
            <w:left w:val="none" w:sz="0" w:space="0" w:color="auto"/>
            <w:bottom w:val="none" w:sz="0" w:space="0" w:color="auto"/>
            <w:right w:val="none" w:sz="0" w:space="0" w:color="auto"/>
          </w:divBdr>
        </w:div>
        <w:div w:id="950475804">
          <w:marLeft w:val="0"/>
          <w:marRight w:val="0"/>
          <w:marTop w:val="0"/>
          <w:marBottom w:val="0"/>
          <w:divBdr>
            <w:top w:val="none" w:sz="0" w:space="0" w:color="auto"/>
            <w:left w:val="none" w:sz="0" w:space="0" w:color="auto"/>
            <w:bottom w:val="none" w:sz="0" w:space="0" w:color="auto"/>
            <w:right w:val="none" w:sz="0" w:space="0" w:color="auto"/>
          </w:divBdr>
        </w:div>
        <w:div w:id="1965188275">
          <w:marLeft w:val="0"/>
          <w:marRight w:val="0"/>
          <w:marTop w:val="0"/>
          <w:marBottom w:val="0"/>
          <w:divBdr>
            <w:top w:val="none" w:sz="0" w:space="0" w:color="auto"/>
            <w:left w:val="none" w:sz="0" w:space="0" w:color="auto"/>
            <w:bottom w:val="none" w:sz="0" w:space="0" w:color="auto"/>
            <w:right w:val="none" w:sz="0" w:space="0" w:color="auto"/>
          </w:divBdr>
        </w:div>
        <w:div w:id="984428923">
          <w:marLeft w:val="0"/>
          <w:marRight w:val="0"/>
          <w:marTop w:val="0"/>
          <w:marBottom w:val="0"/>
          <w:divBdr>
            <w:top w:val="none" w:sz="0" w:space="0" w:color="auto"/>
            <w:left w:val="none" w:sz="0" w:space="0" w:color="auto"/>
            <w:bottom w:val="none" w:sz="0" w:space="0" w:color="auto"/>
            <w:right w:val="none" w:sz="0" w:space="0" w:color="auto"/>
          </w:divBdr>
        </w:div>
      </w:divsChild>
    </w:div>
    <w:div w:id="1684284020">
      <w:bodyDiv w:val="1"/>
      <w:marLeft w:val="0"/>
      <w:marRight w:val="0"/>
      <w:marTop w:val="0"/>
      <w:marBottom w:val="0"/>
      <w:divBdr>
        <w:top w:val="none" w:sz="0" w:space="0" w:color="auto"/>
        <w:left w:val="none" w:sz="0" w:space="0" w:color="auto"/>
        <w:bottom w:val="none" w:sz="0" w:space="0" w:color="auto"/>
        <w:right w:val="none" w:sz="0" w:space="0" w:color="auto"/>
      </w:divBdr>
    </w:div>
    <w:div w:id="1699235937">
      <w:bodyDiv w:val="1"/>
      <w:marLeft w:val="0"/>
      <w:marRight w:val="0"/>
      <w:marTop w:val="0"/>
      <w:marBottom w:val="0"/>
      <w:divBdr>
        <w:top w:val="none" w:sz="0" w:space="0" w:color="auto"/>
        <w:left w:val="none" w:sz="0" w:space="0" w:color="auto"/>
        <w:bottom w:val="none" w:sz="0" w:space="0" w:color="auto"/>
        <w:right w:val="none" w:sz="0" w:space="0" w:color="auto"/>
      </w:divBdr>
    </w:div>
    <w:div w:id="1712076990">
      <w:bodyDiv w:val="1"/>
      <w:marLeft w:val="0"/>
      <w:marRight w:val="0"/>
      <w:marTop w:val="0"/>
      <w:marBottom w:val="0"/>
      <w:divBdr>
        <w:top w:val="none" w:sz="0" w:space="0" w:color="auto"/>
        <w:left w:val="none" w:sz="0" w:space="0" w:color="auto"/>
        <w:bottom w:val="none" w:sz="0" w:space="0" w:color="auto"/>
        <w:right w:val="none" w:sz="0" w:space="0" w:color="auto"/>
      </w:divBdr>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51435">
      <w:bodyDiv w:val="1"/>
      <w:marLeft w:val="0"/>
      <w:marRight w:val="0"/>
      <w:marTop w:val="0"/>
      <w:marBottom w:val="0"/>
      <w:divBdr>
        <w:top w:val="none" w:sz="0" w:space="0" w:color="auto"/>
        <w:left w:val="none" w:sz="0" w:space="0" w:color="auto"/>
        <w:bottom w:val="none" w:sz="0" w:space="0" w:color="auto"/>
        <w:right w:val="none" w:sz="0" w:space="0" w:color="auto"/>
      </w:divBdr>
      <w:divsChild>
        <w:div w:id="894269992">
          <w:marLeft w:val="0"/>
          <w:marRight w:val="0"/>
          <w:marTop w:val="0"/>
          <w:marBottom w:val="0"/>
          <w:divBdr>
            <w:top w:val="none" w:sz="0" w:space="0" w:color="auto"/>
            <w:left w:val="none" w:sz="0" w:space="0" w:color="auto"/>
            <w:bottom w:val="none" w:sz="0" w:space="0" w:color="auto"/>
            <w:right w:val="none" w:sz="0" w:space="0" w:color="auto"/>
          </w:divBdr>
        </w:div>
        <w:div w:id="1840924632">
          <w:marLeft w:val="0"/>
          <w:marRight w:val="0"/>
          <w:marTop w:val="0"/>
          <w:marBottom w:val="0"/>
          <w:divBdr>
            <w:top w:val="none" w:sz="0" w:space="0" w:color="auto"/>
            <w:left w:val="none" w:sz="0" w:space="0" w:color="auto"/>
            <w:bottom w:val="none" w:sz="0" w:space="0" w:color="auto"/>
            <w:right w:val="none" w:sz="0" w:space="0" w:color="auto"/>
          </w:divBdr>
        </w:div>
        <w:div w:id="1434088714">
          <w:marLeft w:val="0"/>
          <w:marRight w:val="0"/>
          <w:marTop w:val="0"/>
          <w:marBottom w:val="0"/>
          <w:divBdr>
            <w:top w:val="none" w:sz="0" w:space="0" w:color="auto"/>
            <w:left w:val="none" w:sz="0" w:space="0" w:color="auto"/>
            <w:bottom w:val="none" w:sz="0" w:space="0" w:color="auto"/>
            <w:right w:val="none" w:sz="0" w:space="0" w:color="auto"/>
          </w:divBdr>
        </w:div>
        <w:div w:id="868297251">
          <w:marLeft w:val="0"/>
          <w:marRight w:val="0"/>
          <w:marTop w:val="0"/>
          <w:marBottom w:val="0"/>
          <w:divBdr>
            <w:top w:val="none" w:sz="0" w:space="0" w:color="auto"/>
            <w:left w:val="none" w:sz="0" w:space="0" w:color="auto"/>
            <w:bottom w:val="none" w:sz="0" w:space="0" w:color="auto"/>
            <w:right w:val="none" w:sz="0" w:space="0" w:color="auto"/>
          </w:divBdr>
        </w:div>
        <w:div w:id="640506101">
          <w:marLeft w:val="0"/>
          <w:marRight w:val="0"/>
          <w:marTop w:val="0"/>
          <w:marBottom w:val="0"/>
          <w:divBdr>
            <w:top w:val="none" w:sz="0" w:space="0" w:color="auto"/>
            <w:left w:val="none" w:sz="0" w:space="0" w:color="auto"/>
            <w:bottom w:val="none" w:sz="0" w:space="0" w:color="auto"/>
            <w:right w:val="none" w:sz="0" w:space="0" w:color="auto"/>
          </w:divBdr>
        </w:div>
        <w:div w:id="1390808328">
          <w:marLeft w:val="0"/>
          <w:marRight w:val="0"/>
          <w:marTop w:val="0"/>
          <w:marBottom w:val="0"/>
          <w:divBdr>
            <w:top w:val="none" w:sz="0" w:space="0" w:color="auto"/>
            <w:left w:val="none" w:sz="0" w:space="0" w:color="auto"/>
            <w:bottom w:val="none" w:sz="0" w:space="0" w:color="auto"/>
            <w:right w:val="none" w:sz="0" w:space="0" w:color="auto"/>
          </w:divBdr>
        </w:div>
        <w:div w:id="1720860678">
          <w:marLeft w:val="0"/>
          <w:marRight w:val="0"/>
          <w:marTop w:val="0"/>
          <w:marBottom w:val="0"/>
          <w:divBdr>
            <w:top w:val="none" w:sz="0" w:space="0" w:color="auto"/>
            <w:left w:val="none" w:sz="0" w:space="0" w:color="auto"/>
            <w:bottom w:val="none" w:sz="0" w:space="0" w:color="auto"/>
            <w:right w:val="none" w:sz="0" w:space="0" w:color="auto"/>
          </w:divBdr>
        </w:div>
        <w:div w:id="797378917">
          <w:marLeft w:val="0"/>
          <w:marRight w:val="0"/>
          <w:marTop w:val="0"/>
          <w:marBottom w:val="0"/>
          <w:divBdr>
            <w:top w:val="none" w:sz="0" w:space="0" w:color="auto"/>
            <w:left w:val="none" w:sz="0" w:space="0" w:color="auto"/>
            <w:bottom w:val="none" w:sz="0" w:space="0" w:color="auto"/>
            <w:right w:val="none" w:sz="0" w:space="0" w:color="auto"/>
          </w:divBdr>
        </w:div>
        <w:div w:id="1707833208">
          <w:marLeft w:val="0"/>
          <w:marRight w:val="0"/>
          <w:marTop w:val="0"/>
          <w:marBottom w:val="0"/>
          <w:divBdr>
            <w:top w:val="none" w:sz="0" w:space="0" w:color="auto"/>
            <w:left w:val="none" w:sz="0" w:space="0" w:color="auto"/>
            <w:bottom w:val="none" w:sz="0" w:space="0" w:color="auto"/>
            <w:right w:val="none" w:sz="0" w:space="0" w:color="auto"/>
          </w:divBdr>
        </w:div>
      </w:divsChild>
    </w:div>
    <w:div w:id="1841312203">
      <w:bodyDiv w:val="1"/>
      <w:marLeft w:val="0"/>
      <w:marRight w:val="0"/>
      <w:marTop w:val="0"/>
      <w:marBottom w:val="0"/>
      <w:divBdr>
        <w:top w:val="none" w:sz="0" w:space="0" w:color="auto"/>
        <w:left w:val="none" w:sz="0" w:space="0" w:color="auto"/>
        <w:bottom w:val="none" w:sz="0" w:space="0" w:color="auto"/>
        <w:right w:val="none" w:sz="0" w:space="0" w:color="auto"/>
      </w:divBdr>
    </w:div>
    <w:div w:id="1857694695">
      <w:bodyDiv w:val="1"/>
      <w:marLeft w:val="0"/>
      <w:marRight w:val="0"/>
      <w:marTop w:val="0"/>
      <w:marBottom w:val="0"/>
      <w:divBdr>
        <w:top w:val="none" w:sz="0" w:space="0" w:color="auto"/>
        <w:left w:val="none" w:sz="0" w:space="0" w:color="auto"/>
        <w:bottom w:val="none" w:sz="0" w:space="0" w:color="auto"/>
        <w:right w:val="none" w:sz="0" w:space="0" w:color="auto"/>
      </w:divBdr>
      <w:divsChild>
        <w:div w:id="1017195970">
          <w:marLeft w:val="0"/>
          <w:marRight w:val="0"/>
          <w:marTop w:val="0"/>
          <w:marBottom w:val="0"/>
          <w:divBdr>
            <w:top w:val="none" w:sz="0" w:space="0" w:color="auto"/>
            <w:left w:val="none" w:sz="0" w:space="0" w:color="auto"/>
            <w:bottom w:val="none" w:sz="0" w:space="0" w:color="auto"/>
            <w:right w:val="none" w:sz="0" w:space="0" w:color="auto"/>
          </w:divBdr>
        </w:div>
      </w:divsChild>
    </w:div>
    <w:div w:id="1862433647">
      <w:bodyDiv w:val="1"/>
      <w:marLeft w:val="0"/>
      <w:marRight w:val="0"/>
      <w:marTop w:val="0"/>
      <w:marBottom w:val="0"/>
      <w:divBdr>
        <w:top w:val="none" w:sz="0" w:space="0" w:color="auto"/>
        <w:left w:val="none" w:sz="0" w:space="0" w:color="auto"/>
        <w:bottom w:val="none" w:sz="0" w:space="0" w:color="auto"/>
        <w:right w:val="none" w:sz="0" w:space="0" w:color="auto"/>
      </w:divBdr>
    </w:div>
    <w:div w:id="1926186298">
      <w:bodyDiv w:val="1"/>
      <w:marLeft w:val="0"/>
      <w:marRight w:val="0"/>
      <w:marTop w:val="0"/>
      <w:marBottom w:val="0"/>
      <w:divBdr>
        <w:top w:val="none" w:sz="0" w:space="0" w:color="auto"/>
        <w:left w:val="none" w:sz="0" w:space="0" w:color="auto"/>
        <w:bottom w:val="none" w:sz="0" w:space="0" w:color="auto"/>
        <w:right w:val="none" w:sz="0" w:space="0" w:color="auto"/>
      </w:divBdr>
    </w:div>
    <w:div w:id="1939748488">
      <w:bodyDiv w:val="1"/>
      <w:marLeft w:val="0"/>
      <w:marRight w:val="0"/>
      <w:marTop w:val="0"/>
      <w:marBottom w:val="0"/>
      <w:divBdr>
        <w:top w:val="none" w:sz="0" w:space="0" w:color="auto"/>
        <w:left w:val="none" w:sz="0" w:space="0" w:color="auto"/>
        <w:bottom w:val="none" w:sz="0" w:space="0" w:color="auto"/>
        <w:right w:val="none" w:sz="0" w:space="0" w:color="auto"/>
      </w:divBdr>
      <w:divsChild>
        <w:div w:id="868879321">
          <w:marLeft w:val="0"/>
          <w:marRight w:val="0"/>
          <w:marTop w:val="0"/>
          <w:marBottom w:val="0"/>
          <w:divBdr>
            <w:top w:val="none" w:sz="0" w:space="0" w:color="auto"/>
            <w:left w:val="none" w:sz="0" w:space="0" w:color="auto"/>
            <w:bottom w:val="none" w:sz="0" w:space="0" w:color="auto"/>
            <w:right w:val="none" w:sz="0" w:space="0" w:color="auto"/>
          </w:divBdr>
        </w:div>
        <w:div w:id="117455988">
          <w:marLeft w:val="0"/>
          <w:marRight w:val="0"/>
          <w:marTop w:val="0"/>
          <w:marBottom w:val="0"/>
          <w:divBdr>
            <w:top w:val="none" w:sz="0" w:space="0" w:color="auto"/>
            <w:left w:val="none" w:sz="0" w:space="0" w:color="auto"/>
            <w:bottom w:val="none" w:sz="0" w:space="0" w:color="auto"/>
            <w:right w:val="none" w:sz="0" w:space="0" w:color="auto"/>
          </w:divBdr>
        </w:div>
        <w:div w:id="1286040992">
          <w:marLeft w:val="0"/>
          <w:marRight w:val="0"/>
          <w:marTop w:val="0"/>
          <w:marBottom w:val="0"/>
          <w:divBdr>
            <w:top w:val="none" w:sz="0" w:space="0" w:color="auto"/>
            <w:left w:val="none" w:sz="0" w:space="0" w:color="auto"/>
            <w:bottom w:val="none" w:sz="0" w:space="0" w:color="auto"/>
            <w:right w:val="none" w:sz="0" w:space="0" w:color="auto"/>
          </w:divBdr>
        </w:div>
        <w:div w:id="1241672575">
          <w:marLeft w:val="0"/>
          <w:marRight w:val="0"/>
          <w:marTop w:val="0"/>
          <w:marBottom w:val="0"/>
          <w:divBdr>
            <w:top w:val="none" w:sz="0" w:space="0" w:color="auto"/>
            <w:left w:val="none" w:sz="0" w:space="0" w:color="auto"/>
            <w:bottom w:val="none" w:sz="0" w:space="0" w:color="auto"/>
            <w:right w:val="none" w:sz="0" w:space="0" w:color="auto"/>
          </w:divBdr>
        </w:div>
        <w:div w:id="441801865">
          <w:marLeft w:val="0"/>
          <w:marRight w:val="0"/>
          <w:marTop w:val="0"/>
          <w:marBottom w:val="0"/>
          <w:divBdr>
            <w:top w:val="none" w:sz="0" w:space="0" w:color="auto"/>
            <w:left w:val="none" w:sz="0" w:space="0" w:color="auto"/>
            <w:bottom w:val="none" w:sz="0" w:space="0" w:color="auto"/>
            <w:right w:val="none" w:sz="0" w:space="0" w:color="auto"/>
          </w:divBdr>
        </w:div>
        <w:div w:id="103040172">
          <w:marLeft w:val="0"/>
          <w:marRight w:val="0"/>
          <w:marTop w:val="0"/>
          <w:marBottom w:val="0"/>
          <w:divBdr>
            <w:top w:val="none" w:sz="0" w:space="0" w:color="auto"/>
            <w:left w:val="none" w:sz="0" w:space="0" w:color="auto"/>
            <w:bottom w:val="none" w:sz="0" w:space="0" w:color="auto"/>
            <w:right w:val="none" w:sz="0" w:space="0" w:color="auto"/>
          </w:divBdr>
        </w:div>
        <w:div w:id="287468933">
          <w:marLeft w:val="0"/>
          <w:marRight w:val="0"/>
          <w:marTop w:val="0"/>
          <w:marBottom w:val="0"/>
          <w:divBdr>
            <w:top w:val="none" w:sz="0" w:space="0" w:color="auto"/>
            <w:left w:val="none" w:sz="0" w:space="0" w:color="auto"/>
            <w:bottom w:val="none" w:sz="0" w:space="0" w:color="auto"/>
            <w:right w:val="none" w:sz="0" w:space="0" w:color="auto"/>
          </w:divBdr>
        </w:div>
        <w:div w:id="637340507">
          <w:marLeft w:val="0"/>
          <w:marRight w:val="0"/>
          <w:marTop w:val="0"/>
          <w:marBottom w:val="0"/>
          <w:divBdr>
            <w:top w:val="none" w:sz="0" w:space="0" w:color="auto"/>
            <w:left w:val="none" w:sz="0" w:space="0" w:color="auto"/>
            <w:bottom w:val="none" w:sz="0" w:space="0" w:color="auto"/>
            <w:right w:val="none" w:sz="0" w:space="0" w:color="auto"/>
          </w:divBdr>
        </w:div>
        <w:div w:id="560403519">
          <w:marLeft w:val="0"/>
          <w:marRight w:val="0"/>
          <w:marTop w:val="0"/>
          <w:marBottom w:val="0"/>
          <w:divBdr>
            <w:top w:val="none" w:sz="0" w:space="0" w:color="auto"/>
            <w:left w:val="none" w:sz="0" w:space="0" w:color="auto"/>
            <w:bottom w:val="none" w:sz="0" w:space="0" w:color="auto"/>
            <w:right w:val="none" w:sz="0" w:space="0" w:color="auto"/>
          </w:divBdr>
        </w:div>
        <w:div w:id="1275291118">
          <w:marLeft w:val="0"/>
          <w:marRight w:val="0"/>
          <w:marTop w:val="0"/>
          <w:marBottom w:val="0"/>
          <w:divBdr>
            <w:top w:val="none" w:sz="0" w:space="0" w:color="auto"/>
            <w:left w:val="none" w:sz="0" w:space="0" w:color="auto"/>
            <w:bottom w:val="none" w:sz="0" w:space="0" w:color="auto"/>
            <w:right w:val="none" w:sz="0" w:space="0" w:color="auto"/>
          </w:divBdr>
        </w:div>
        <w:div w:id="765541657">
          <w:marLeft w:val="0"/>
          <w:marRight w:val="0"/>
          <w:marTop w:val="0"/>
          <w:marBottom w:val="0"/>
          <w:divBdr>
            <w:top w:val="none" w:sz="0" w:space="0" w:color="auto"/>
            <w:left w:val="none" w:sz="0" w:space="0" w:color="auto"/>
            <w:bottom w:val="none" w:sz="0" w:space="0" w:color="auto"/>
            <w:right w:val="none" w:sz="0" w:space="0" w:color="auto"/>
          </w:divBdr>
          <w:divsChild>
            <w:div w:id="274022296">
              <w:marLeft w:val="0"/>
              <w:marRight w:val="0"/>
              <w:marTop w:val="0"/>
              <w:marBottom w:val="0"/>
              <w:divBdr>
                <w:top w:val="none" w:sz="0" w:space="0" w:color="auto"/>
                <w:left w:val="none" w:sz="0" w:space="0" w:color="auto"/>
                <w:bottom w:val="none" w:sz="0" w:space="0" w:color="auto"/>
                <w:right w:val="none" w:sz="0" w:space="0" w:color="auto"/>
              </w:divBdr>
            </w:div>
            <w:div w:id="900947559">
              <w:marLeft w:val="0"/>
              <w:marRight w:val="0"/>
              <w:marTop w:val="0"/>
              <w:marBottom w:val="0"/>
              <w:divBdr>
                <w:top w:val="none" w:sz="0" w:space="0" w:color="auto"/>
                <w:left w:val="none" w:sz="0" w:space="0" w:color="auto"/>
                <w:bottom w:val="none" w:sz="0" w:space="0" w:color="auto"/>
                <w:right w:val="none" w:sz="0" w:space="0" w:color="auto"/>
              </w:divBdr>
            </w:div>
          </w:divsChild>
        </w:div>
        <w:div w:id="27949136">
          <w:marLeft w:val="0"/>
          <w:marRight w:val="0"/>
          <w:marTop w:val="0"/>
          <w:marBottom w:val="0"/>
          <w:divBdr>
            <w:top w:val="none" w:sz="0" w:space="0" w:color="auto"/>
            <w:left w:val="none" w:sz="0" w:space="0" w:color="auto"/>
            <w:bottom w:val="none" w:sz="0" w:space="0" w:color="auto"/>
            <w:right w:val="none" w:sz="0" w:space="0" w:color="auto"/>
          </w:divBdr>
        </w:div>
        <w:div w:id="1077097377">
          <w:marLeft w:val="0"/>
          <w:marRight w:val="0"/>
          <w:marTop w:val="0"/>
          <w:marBottom w:val="0"/>
          <w:divBdr>
            <w:top w:val="none" w:sz="0" w:space="0" w:color="auto"/>
            <w:left w:val="none" w:sz="0" w:space="0" w:color="auto"/>
            <w:bottom w:val="none" w:sz="0" w:space="0" w:color="auto"/>
            <w:right w:val="none" w:sz="0" w:space="0" w:color="auto"/>
          </w:divBdr>
        </w:div>
        <w:div w:id="821853983">
          <w:marLeft w:val="0"/>
          <w:marRight w:val="0"/>
          <w:marTop w:val="0"/>
          <w:marBottom w:val="0"/>
          <w:divBdr>
            <w:top w:val="none" w:sz="0" w:space="0" w:color="auto"/>
            <w:left w:val="none" w:sz="0" w:space="0" w:color="auto"/>
            <w:bottom w:val="none" w:sz="0" w:space="0" w:color="auto"/>
            <w:right w:val="none" w:sz="0" w:space="0" w:color="auto"/>
          </w:divBdr>
        </w:div>
        <w:div w:id="1941403451">
          <w:marLeft w:val="0"/>
          <w:marRight w:val="0"/>
          <w:marTop w:val="0"/>
          <w:marBottom w:val="0"/>
          <w:divBdr>
            <w:top w:val="none" w:sz="0" w:space="0" w:color="auto"/>
            <w:left w:val="none" w:sz="0" w:space="0" w:color="auto"/>
            <w:bottom w:val="none" w:sz="0" w:space="0" w:color="auto"/>
            <w:right w:val="none" w:sz="0" w:space="0" w:color="auto"/>
          </w:divBdr>
        </w:div>
        <w:div w:id="1054234303">
          <w:marLeft w:val="0"/>
          <w:marRight w:val="0"/>
          <w:marTop w:val="0"/>
          <w:marBottom w:val="0"/>
          <w:divBdr>
            <w:top w:val="none" w:sz="0" w:space="0" w:color="auto"/>
            <w:left w:val="none" w:sz="0" w:space="0" w:color="auto"/>
            <w:bottom w:val="none" w:sz="0" w:space="0" w:color="auto"/>
            <w:right w:val="none" w:sz="0" w:space="0" w:color="auto"/>
          </w:divBdr>
        </w:div>
      </w:divsChild>
    </w:div>
    <w:div w:id="2006207578">
      <w:bodyDiv w:val="1"/>
      <w:marLeft w:val="0"/>
      <w:marRight w:val="0"/>
      <w:marTop w:val="0"/>
      <w:marBottom w:val="0"/>
      <w:divBdr>
        <w:top w:val="none" w:sz="0" w:space="0" w:color="auto"/>
        <w:left w:val="none" w:sz="0" w:space="0" w:color="auto"/>
        <w:bottom w:val="none" w:sz="0" w:space="0" w:color="auto"/>
        <w:right w:val="none" w:sz="0" w:space="0" w:color="auto"/>
      </w:divBdr>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65906498">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 w:id="2126460096">
      <w:bodyDiv w:val="1"/>
      <w:marLeft w:val="0"/>
      <w:marRight w:val="0"/>
      <w:marTop w:val="0"/>
      <w:marBottom w:val="0"/>
      <w:divBdr>
        <w:top w:val="none" w:sz="0" w:space="0" w:color="auto"/>
        <w:left w:val="none" w:sz="0" w:space="0" w:color="auto"/>
        <w:bottom w:val="none" w:sz="0" w:space="0" w:color="auto"/>
        <w:right w:val="none" w:sz="0" w:space="0" w:color="auto"/>
      </w:divBdr>
    </w:div>
    <w:div w:id="2129154501">
      <w:bodyDiv w:val="1"/>
      <w:marLeft w:val="0"/>
      <w:marRight w:val="0"/>
      <w:marTop w:val="0"/>
      <w:marBottom w:val="0"/>
      <w:divBdr>
        <w:top w:val="none" w:sz="0" w:space="0" w:color="auto"/>
        <w:left w:val="none" w:sz="0" w:space="0" w:color="auto"/>
        <w:bottom w:val="none" w:sz="0" w:space="0" w:color="auto"/>
        <w:right w:val="none" w:sz="0" w:space="0" w:color="auto"/>
      </w:divBdr>
      <w:divsChild>
        <w:div w:id="1765833798">
          <w:marLeft w:val="0"/>
          <w:marRight w:val="0"/>
          <w:marTop w:val="0"/>
          <w:marBottom w:val="0"/>
          <w:divBdr>
            <w:top w:val="none" w:sz="0" w:space="0" w:color="auto"/>
            <w:left w:val="none" w:sz="0" w:space="0" w:color="auto"/>
            <w:bottom w:val="none" w:sz="0" w:space="0" w:color="auto"/>
            <w:right w:val="none" w:sz="0" w:space="0" w:color="auto"/>
          </w:divBdr>
        </w:div>
        <w:div w:id="1016888258">
          <w:marLeft w:val="0"/>
          <w:marRight w:val="0"/>
          <w:marTop w:val="0"/>
          <w:marBottom w:val="0"/>
          <w:divBdr>
            <w:top w:val="none" w:sz="0" w:space="0" w:color="auto"/>
            <w:left w:val="none" w:sz="0" w:space="0" w:color="auto"/>
            <w:bottom w:val="none" w:sz="0" w:space="0" w:color="auto"/>
            <w:right w:val="none" w:sz="0" w:space="0" w:color="auto"/>
          </w:divBdr>
        </w:div>
        <w:div w:id="174471604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5DDFDD-8863-4FF6-93E2-347796F100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TotalTime>
  <Pages>2</Pages>
  <Words>931</Words>
  <Characters>5123</Characters>
  <Application>Microsoft Office Word</Application>
  <DocSecurity>0</DocSecurity>
  <Lines>42</Lines>
  <Paragraphs>12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6042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UABC</cp:lastModifiedBy>
  <cp:revision>35</cp:revision>
  <cp:lastPrinted>2018-04-04T22:19:00Z</cp:lastPrinted>
  <dcterms:created xsi:type="dcterms:W3CDTF">2018-04-04T00:30:00Z</dcterms:created>
  <dcterms:modified xsi:type="dcterms:W3CDTF">2018-04-04T22:40:00Z</dcterms:modified>
</cp:coreProperties>
</file>