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FED" w:rsidRDefault="00DB4B46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47FC92" wp14:editId="4FB15171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635CD6">
        <w:rPr>
          <w:rFonts w:ascii="Arial" w:hAnsi="Arial" w:cs="Arial"/>
          <w:b/>
          <w:sz w:val="24"/>
          <w:szCs w:val="24"/>
        </w:rPr>
        <w:t>4</w:t>
      </w:r>
      <w:r w:rsidR="0055487B">
        <w:rPr>
          <w:rFonts w:ascii="Arial" w:hAnsi="Arial" w:cs="Arial"/>
          <w:b/>
          <w:sz w:val="24"/>
          <w:szCs w:val="24"/>
        </w:rPr>
        <w:t>6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55487B" w:rsidRPr="00E059BC" w:rsidRDefault="0055487B" w:rsidP="0055487B">
      <w:pPr>
        <w:jc w:val="both"/>
        <w:rPr>
          <w:rFonts w:ascii="Arial" w:hAnsi="Arial" w:cs="Arial"/>
          <w:sz w:val="16"/>
          <w:szCs w:val="16"/>
        </w:rPr>
      </w:pPr>
    </w:p>
    <w:p w:rsidR="00D1506B" w:rsidRPr="00D1506B" w:rsidRDefault="00D1506B" w:rsidP="00D1506B">
      <w:pPr>
        <w:jc w:val="center"/>
        <w:rPr>
          <w:rFonts w:ascii="Arial" w:hAnsi="Arial" w:cs="Arial"/>
          <w:sz w:val="24"/>
          <w:szCs w:val="24"/>
        </w:rPr>
      </w:pPr>
      <w:r w:rsidRPr="00D1506B">
        <w:rPr>
          <w:rFonts w:ascii="Arial" w:hAnsi="Arial" w:cs="Arial"/>
          <w:sz w:val="24"/>
          <w:szCs w:val="24"/>
        </w:rPr>
        <w:t xml:space="preserve">Fortalecer la educación inicial y apoyar a los alumnos con discapacidad, elaborar un nuevo plan educativo, proveer alimentos a escuelas de educación básica de zonas marginadas, garantizar que ningún estudiante sea rechazado en las universidades. </w:t>
      </w:r>
    </w:p>
    <w:p w:rsidR="00D1506B" w:rsidRPr="00D1506B" w:rsidRDefault="00D1506B" w:rsidP="00D1506B">
      <w:pPr>
        <w:jc w:val="center"/>
        <w:rPr>
          <w:rFonts w:ascii="Arial" w:hAnsi="Arial" w:cs="Arial"/>
          <w:sz w:val="24"/>
          <w:szCs w:val="24"/>
        </w:rPr>
      </w:pPr>
    </w:p>
    <w:p w:rsidR="00D1506B" w:rsidRPr="00D1506B" w:rsidRDefault="00D1506B" w:rsidP="00B40AD0">
      <w:pPr>
        <w:tabs>
          <w:tab w:val="left" w:pos="6663"/>
        </w:tabs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1506B">
        <w:rPr>
          <w:rFonts w:ascii="Arial" w:hAnsi="Arial" w:cs="Arial"/>
          <w:b/>
          <w:color w:val="000000" w:themeColor="text1"/>
          <w:sz w:val="24"/>
          <w:szCs w:val="24"/>
        </w:rPr>
        <w:t>Nunca más un modelo educativo sin el consenso magisterial</w:t>
      </w:r>
    </w:p>
    <w:p w:rsidR="00D1506B" w:rsidRPr="00D1506B" w:rsidRDefault="00D1506B" w:rsidP="00D1506B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1506B" w:rsidRDefault="00D1506B" w:rsidP="00D1506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Tijuana, Baja California, martes </w:t>
      </w:r>
      <w:r w:rsidRPr="00D1506B">
        <w:rPr>
          <w:rFonts w:ascii="Arial" w:hAnsi="Arial" w:cs="Arial"/>
          <w:b/>
          <w:color w:val="000000" w:themeColor="text1"/>
          <w:sz w:val="24"/>
          <w:szCs w:val="24"/>
        </w:rPr>
        <w:t>23 de octubre de 2018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.- </w:t>
      </w:r>
      <w:r w:rsidRPr="00D1506B">
        <w:rPr>
          <w:rFonts w:ascii="Arial" w:hAnsi="Arial" w:cs="Arial"/>
          <w:sz w:val="24"/>
          <w:szCs w:val="24"/>
        </w:rPr>
        <w:t>“Debemos apoyar a las universidades que ponen el ejemplo de una buena administración. Debemos canalizar la energía para que nuestros niños, niñas y jóvenes sean mejores seres humanos. En Baja California se tiene vocación de servicio. No riñe educar para el futuro con enseñar para el presente. Debemos fortalecer a las normales. Es más importante lo que vamos a construir que lo que se cayó”</w:t>
      </w:r>
      <w:r>
        <w:rPr>
          <w:rFonts w:ascii="Arial" w:hAnsi="Arial" w:cs="Arial"/>
          <w:sz w:val="24"/>
          <w:szCs w:val="24"/>
        </w:rPr>
        <w:t>,</w:t>
      </w:r>
      <w:r w:rsidRPr="00D1506B">
        <w:rPr>
          <w:rFonts w:ascii="Arial" w:hAnsi="Arial" w:cs="Arial"/>
          <w:b/>
          <w:sz w:val="24"/>
          <w:szCs w:val="24"/>
        </w:rPr>
        <w:t xml:space="preserve"> </w:t>
      </w:r>
      <w:r w:rsidR="00B40AD0" w:rsidRPr="00B40AD0">
        <w:rPr>
          <w:rFonts w:ascii="Arial" w:hAnsi="Arial" w:cs="Arial"/>
          <w:sz w:val="24"/>
          <w:szCs w:val="24"/>
        </w:rPr>
        <w:t>mencionó</w:t>
      </w:r>
      <w:r w:rsidR="00B40AD0">
        <w:rPr>
          <w:rFonts w:ascii="Arial" w:hAnsi="Arial" w:cs="Arial"/>
          <w:b/>
          <w:sz w:val="24"/>
          <w:szCs w:val="24"/>
        </w:rPr>
        <w:t xml:space="preserve"> </w:t>
      </w:r>
      <w:r w:rsidRPr="00D1506B">
        <w:rPr>
          <w:rFonts w:ascii="Arial" w:hAnsi="Arial" w:cs="Arial"/>
          <w:sz w:val="24"/>
          <w:szCs w:val="24"/>
        </w:rPr>
        <w:t>Esteban Moctezuma Barragán</w:t>
      </w:r>
      <w:r w:rsidR="00B40AD0">
        <w:rPr>
          <w:rFonts w:ascii="Arial" w:hAnsi="Arial" w:cs="Arial"/>
          <w:sz w:val="24"/>
          <w:szCs w:val="24"/>
        </w:rPr>
        <w:t>, nominado como próximo Secretario de Educación Pública.</w:t>
      </w:r>
    </w:p>
    <w:p w:rsidR="00D1506B" w:rsidRPr="00A24D70" w:rsidRDefault="00D1506B" w:rsidP="00D1506B">
      <w:pPr>
        <w:jc w:val="both"/>
        <w:rPr>
          <w:rFonts w:ascii="Arial" w:hAnsi="Arial" w:cs="Arial"/>
          <w:sz w:val="16"/>
          <w:szCs w:val="16"/>
        </w:rPr>
      </w:pPr>
    </w:p>
    <w:p w:rsidR="00D1506B" w:rsidRDefault="00D1506B" w:rsidP="00D1506B">
      <w:pPr>
        <w:jc w:val="both"/>
        <w:rPr>
          <w:rFonts w:ascii="Arial" w:hAnsi="Arial" w:cs="Arial"/>
          <w:sz w:val="24"/>
          <w:szCs w:val="24"/>
        </w:rPr>
      </w:pPr>
      <w:r w:rsidRPr="00D1506B">
        <w:rPr>
          <w:rFonts w:ascii="Arial" w:hAnsi="Arial" w:cs="Arial"/>
          <w:sz w:val="24"/>
          <w:szCs w:val="24"/>
        </w:rPr>
        <w:t>El día de hoy a las 9:40 horas dio inicio el Foro de Consulta Estatal Participativa del Estado de Baja California por un Acuerdo Nacional sobre la Educación, en la Universidad Autónoma de Baja California</w:t>
      </w:r>
      <w:r w:rsidR="00B40AD0">
        <w:rPr>
          <w:rFonts w:ascii="Arial" w:hAnsi="Arial" w:cs="Arial"/>
          <w:sz w:val="24"/>
          <w:szCs w:val="24"/>
        </w:rPr>
        <w:t xml:space="preserve"> (UABC)</w:t>
      </w:r>
      <w:r>
        <w:rPr>
          <w:rFonts w:ascii="Arial" w:hAnsi="Arial" w:cs="Arial"/>
          <w:sz w:val="24"/>
          <w:szCs w:val="24"/>
        </w:rPr>
        <w:t>.</w:t>
      </w:r>
    </w:p>
    <w:p w:rsidR="00B40AD0" w:rsidRPr="00A24D70" w:rsidRDefault="00B40AD0" w:rsidP="00B40AD0">
      <w:pPr>
        <w:jc w:val="both"/>
        <w:rPr>
          <w:rFonts w:ascii="Arial" w:hAnsi="Arial" w:cs="Arial"/>
          <w:sz w:val="16"/>
          <w:szCs w:val="16"/>
        </w:rPr>
      </w:pPr>
    </w:p>
    <w:p w:rsidR="00A24D70" w:rsidRDefault="00B40AD0" w:rsidP="00A24D70">
      <w:pPr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El Rector de la UABC, doctor Juan Manuel Ocegueda Hernández, d</w:t>
      </w:r>
      <w:r w:rsidRPr="003933C8">
        <w:rPr>
          <w:rFonts w:ascii="Arial" w:hAnsi="Arial" w:cs="Arial"/>
          <w:sz w:val="24"/>
          <w:szCs w:val="23"/>
        </w:rPr>
        <w:t xml:space="preserve">io la bienvenida a los participantes </w:t>
      </w:r>
      <w:bookmarkStart w:id="0" w:name="_GoBack"/>
      <w:bookmarkEnd w:id="0"/>
      <w:r w:rsidR="00BF7230">
        <w:rPr>
          <w:rFonts w:ascii="Arial" w:hAnsi="Arial" w:cs="Arial"/>
          <w:sz w:val="24"/>
          <w:szCs w:val="23"/>
        </w:rPr>
        <w:t xml:space="preserve">y señaló que </w:t>
      </w:r>
      <w:r w:rsidR="00124F8B">
        <w:rPr>
          <w:rFonts w:ascii="Arial" w:hAnsi="Arial" w:cs="Arial"/>
          <w:sz w:val="24"/>
          <w:szCs w:val="23"/>
        </w:rPr>
        <w:t xml:space="preserve">con esta actividad </w:t>
      </w:r>
      <w:r w:rsidR="00BF7230">
        <w:rPr>
          <w:rFonts w:ascii="Arial" w:hAnsi="Arial" w:cs="Arial"/>
          <w:sz w:val="24"/>
          <w:szCs w:val="23"/>
        </w:rPr>
        <w:t>se cumple co</w:t>
      </w:r>
      <w:r w:rsidR="00A24D70">
        <w:rPr>
          <w:rFonts w:ascii="Arial" w:hAnsi="Arial" w:cs="Arial"/>
          <w:sz w:val="24"/>
          <w:szCs w:val="23"/>
        </w:rPr>
        <w:t>n el compromiso pactado</w:t>
      </w:r>
      <w:r w:rsidR="00BF7230">
        <w:rPr>
          <w:rFonts w:ascii="Arial" w:hAnsi="Arial" w:cs="Arial"/>
          <w:sz w:val="24"/>
          <w:szCs w:val="23"/>
        </w:rPr>
        <w:t xml:space="preserve"> </w:t>
      </w:r>
      <w:r w:rsidR="00A24D70">
        <w:rPr>
          <w:rFonts w:ascii="Arial" w:hAnsi="Arial" w:cs="Arial"/>
          <w:sz w:val="24"/>
          <w:szCs w:val="23"/>
        </w:rPr>
        <w:t xml:space="preserve">con el licenciado Andrés Manuel López Obrador, presidente electo de México, referente a que </w:t>
      </w:r>
      <w:r w:rsidR="00A24D70" w:rsidRPr="003933C8">
        <w:rPr>
          <w:rFonts w:ascii="Arial" w:hAnsi="Arial" w:cs="Arial"/>
          <w:sz w:val="24"/>
          <w:szCs w:val="23"/>
        </w:rPr>
        <w:t xml:space="preserve">fueran las universidades </w:t>
      </w:r>
      <w:r w:rsidR="00A24D70">
        <w:rPr>
          <w:rFonts w:ascii="Arial" w:hAnsi="Arial" w:cs="Arial"/>
          <w:sz w:val="24"/>
          <w:szCs w:val="23"/>
        </w:rPr>
        <w:t>donde se realizaran los foros, “pues</w:t>
      </w:r>
      <w:r w:rsidR="00A24D70" w:rsidRPr="003933C8">
        <w:rPr>
          <w:rFonts w:ascii="Arial" w:hAnsi="Arial" w:cs="Arial"/>
          <w:sz w:val="24"/>
          <w:szCs w:val="23"/>
        </w:rPr>
        <w:t xml:space="preserve"> sin duda son el espacio más apropiado para debatir las ideas, discutir los grandes problemas nacionales y reflexionar sobre los temas que preocupan a la sociedad</w:t>
      </w:r>
      <w:r w:rsidR="00A24D70">
        <w:rPr>
          <w:rFonts w:ascii="Arial" w:hAnsi="Arial" w:cs="Arial"/>
          <w:sz w:val="24"/>
          <w:szCs w:val="23"/>
        </w:rPr>
        <w:t>”</w:t>
      </w:r>
      <w:r w:rsidR="00A24D70" w:rsidRPr="003933C8">
        <w:rPr>
          <w:rFonts w:ascii="Arial" w:hAnsi="Arial" w:cs="Arial"/>
          <w:sz w:val="24"/>
          <w:szCs w:val="23"/>
        </w:rPr>
        <w:t>.</w:t>
      </w:r>
    </w:p>
    <w:p w:rsidR="00A24D70" w:rsidRPr="00A24D70" w:rsidRDefault="00A24D70" w:rsidP="00A24D70">
      <w:pPr>
        <w:jc w:val="both"/>
        <w:rPr>
          <w:rFonts w:ascii="Arial" w:hAnsi="Arial" w:cs="Arial"/>
          <w:sz w:val="16"/>
          <w:szCs w:val="16"/>
        </w:rPr>
      </w:pPr>
    </w:p>
    <w:p w:rsidR="00A24D70" w:rsidRPr="003933C8" w:rsidRDefault="00D5041E" w:rsidP="00A24D70">
      <w:pPr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Sobre la UABC, agregó que </w:t>
      </w:r>
      <w:r w:rsidR="00A24D70">
        <w:rPr>
          <w:rFonts w:ascii="Arial" w:hAnsi="Arial" w:cs="Arial"/>
          <w:sz w:val="24"/>
          <w:szCs w:val="23"/>
        </w:rPr>
        <w:t xml:space="preserve">es </w:t>
      </w:r>
      <w:r w:rsidR="00A24D70" w:rsidRPr="003933C8">
        <w:rPr>
          <w:rFonts w:ascii="Arial" w:hAnsi="Arial" w:cs="Arial"/>
          <w:sz w:val="24"/>
          <w:szCs w:val="23"/>
        </w:rPr>
        <w:t>referente nacional de calidad, excelencia académica, buenas prácticas y responsabilidad social.</w:t>
      </w:r>
      <w:r w:rsidR="00A24D70">
        <w:rPr>
          <w:rFonts w:ascii="Arial" w:hAnsi="Arial" w:cs="Arial"/>
          <w:sz w:val="24"/>
          <w:szCs w:val="23"/>
        </w:rPr>
        <w:t xml:space="preserve"> Cuenta con una</w:t>
      </w:r>
      <w:r w:rsidR="00A24D70" w:rsidRPr="003933C8">
        <w:rPr>
          <w:rFonts w:ascii="Arial" w:hAnsi="Arial" w:cs="Arial"/>
          <w:sz w:val="24"/>
          <w:szCs w:val="23"/>
        </w:rPr>
        <w:t xml:space="preserve"> matrícula cercana a los 65 mil estudiantes</w:t>
      </w:r>
      <w:r w:rsidR="00A24D70">
        <w:rPr>
          <w:rFonts w:ascii="Arial" w:hAnsi="Arial" w:cs="Arial"/>
          <w:sz w:val="24"/>
          <w:szCs w:val="23"/>
        </w:rPr>
        <w:t xml:space="preserve">; </w:t>
      </w:r>
      <w:r w:rsidR="00A24D70" w:rsidRPr="003933C8">
        <w:rPr>
          <w:rFonts w:ascii="Arial" w:hAnsi="Arial" w:cs="Arial"/>
          <w:sz w:val="24"/>
          <w:szCs w:val="23"/>
        </w:rPr>
        <w:t>aporta cerca del 50 por ciento de la capacidad científica de Baja California; es una de las dos universidades públicas estatales cuenta con un sistema de pensiones con viabilidad financiera a 100 años. "Somos una Institución que a pesar del financiamiento público y los recortes que se han dado a los subsidios federales extraordinarios mantiene sus finanzas sanas, no le debemos a nadie, ni al SAT, ni al Infonavit, no le debemos a proveedores, pero sobre todo, no debemos salarios ni prestaciones a nuestros trabajadores"</w:t>
      </w:r>
      <w:r w:rsidR="00A24D70">
        <w:rPr>
          <w:rFonts w:ascii="Arial" w:hAnsi="Arial" w:cs="Arial"/>
          <w:sz w:val="24"/>
          <w:szCs w:val="23"/>
        </w:rPr>
        <w:t>, puntualizó el Rector</w:t>
      </w:r>
      <w:r w:rsidR="00A24D70" w:rsidRPr="003933C8">
        <w:rPr>
          <w:rFonts w:ascii="Arial" w:hAnsi="Arial" w:cs="Arial"/>
          <w:sz w:val="24"/>
          <w:szCs w:val="23"/>
        </w:rPr>
        <w:t>.</w:t>
      </w:r>
    </w:p>
    <w:p w:rsidR="00A24D70" w:rsidRPr="00A24D70" w:rsidRDefault="00A24D70" w:rsidP="00D1506B">
      <w:pPr>
        <w:jc w:val="both"/>
        <w:rPr>
          <w:rFonts w:ascii="Arial" w:hAnsi="Arial" w:cs="Arial"/>
          <w:sz w:val="16"/>
          <w:szCs w:val="16"/>
        </w:rPr>
      </w:pPr>
    </w:p>
    <w:p w:rsidR="00D1506B" w:rsidRPr="00D1506B" w:rsidRDefault="00D1506B" w:rsidP="00D1506B">
      <w:pPr>
        <w:jc w:val="both"/>
        <w:rPr>
          <w:rFonts w:ascii="Arial" w:hAnsi="Arial" w:cs="Arial"/>
          <w:sz w:val="24"/>
          <w:szCs w:val="24"/>
        </w:rPr>
      </w:pPr>
      <w:r w:rsidRPr="00D1506B">
        <w:rPr>
          <w:rFonts w:ascii="Arial" w:hAnsi="Arial" w:cs="Arial"/>
          <w:sz w:val="24"/>
          <w:szCs w:val="24"/>
        </w:rPr>
        <w:t>“En esta frontera existen implicaciones de carácter lingüístico, dado su cercanía con Estados Unidos, en la educación se deben tomar en cuenta: políticas sociales, culturales y migratorias; reestructurar los programas educativos en lengua materna, en Baja California debemos tener pla</w:t>
      </w:r>
      <w:r w:rsidR="00A24D70">
        <w:rPr>
          <w:rFonts w:ascii="Arial" w:hAnsi="Arial" w:cs="Arial"/>
          <w:sz w:val="24"/>
          <w:szCs w:val="24"/>
        </w:rPr>
        <w:t>nta docente consolidada en inglé</w:t>
      </w:r>
      <w:r w:rsidRPr="00D1506B">
        <w:rPr>
          <w:rFonts w:ascii="Arial" w:hAnsi="Arial" w:cs="Arial"/>
          <w:sz w:val="24"/>
          <w:szCs w:val="24"/>
        </w:rPr>
        <w:t>s</w:t>
      </w:r>
      <w:r w:rsidR="00A24D70">
        <w:rPr>
          <w:rFonts w:ascii="Arial" w:hAnsi="Arial" w:cs="Arial"/>
          <w:sz w:val="24"/>
          <w:szCs w:val="24"/>
        </w:rPr>
        <w:t xml:space="preserve">”, </w:t>
      </w:r>
      <w:r>
        <w:rPr>
          <w:rFonts w:ascii="Arial" w:hAnsi="Arial" w:cs="Arial"/>
          <w:sz w:val="24"/>
          <w:szCs w:val="24"/>
        </w:rPr>
        <w:t>David Toledo.</w:t>
      </w:r>
    </w:p>
    <w:p w:rsidR="00D1506B" w:rsidRPr="00A24D70" w:rsidRDefault="00D1506B" w:rsidP="00D1506B">
      <w:pPr>
        <w:jc w:val="both"/>
        <w:rPr>
          <w:rFonts w:ascii="Arial" w:hAnsi="Arial" w:cs="Arial"/>
          <w:sz w:val="16"/>
          <w:szCs w:val="16"/>
        </w:rPr>
      </w:pPr>
    </w:p>
    <w:p w:rsidR="00D1506B" w:rsidRPr="00D1506B" w:rsidRDefault="00D1506B" w:rsidP="00D1506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1506B">
        <w:rPr>
          <w:rFonts w:ascii="Arial" w:hAnsi="Arial" w:cs="Arial"/>
          <w:color w:val="000000" w:themeColor="text1"/>
          <w:sz w:val="24"/>
          <w:szCs w:val="24"/>
        </w:rPr>
        <w:t xml:space="preserve">“Los indígenas hemos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sido invisibles </w:t>
      </w:r>
      <w:r w:rsidRPr="00D1506B">
        <w:rPr>
          <w:rFonts w:ascii="Arial" w:hAnsi="Arial" w:cs="Arial"/>
          <w:color w:val="000000" w:themeColor="text1"/>
          <w:sz w:val="24"/>
          <w:szCs w:val="24"/>
        </w:rPr>
        <w:t>por años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D1506B">
        <w:rPr>
          <w:rFonts w:ascii="Arial" w:hAnsi="Arial" w:cs="Arial"/>
          <w:color w:val="000000" w:themeColor="text1"/>
          <w:sz w:val="24"/>
          <w:szCs w:val="24"/>
        </w:rPr>
        <w:t xml:space="preserve"> debemos ser considerados </w:t>
      </w:r>
      <w:r w:rsidR="00A24D70">
        <w:rPr>
          <w:rFonts w:ascii="Arial" w:hAnsi="Arial" w:cs="Arial"/>
          <w:color w:val="000000" w:themeColor="text1"/>
          <w:sz w:val="24"/>
          <w:szCs w:val="24"/>
        </w:rPr>
        <w:t>desde el enfoque intercultural</w:t>
      </w:r>
      <w:r w:rsidRPr="00D1506B">
        <w:rPr>
          <w:rFonts w:ascii="Arial" w:hAnsi="Arial" w:cs="Arial"/>
          <w:color w:val="000000" w:themeColor="text1"/>
          <w:sz w:val="24"/>
          <w:szCs w:val="24"/>
        </w:rPr>
        <w:t>“</w:t>
      </w:r>
      <w:r w:rsidR="00A24D7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D1506B">
        <w:rPr>
          <w:rFonts w:ascii="Arial" w:hAnsi="Arial" w:cs="Arial"/>
          <w:color w:val="000000" w:themeColor="text1"/>
          <w:sz w:val="24"/>
          <w:szCs w:val="24"/>
        </w:rPr>
        <w:t>Javier Martínez Hernández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1506B" w:rsidRPr="00A24D70" w:rsidRDefault="00D1506B" w:rsidP="00D1506B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D1506B" w:rsidRPr="00D1506B" w:rsidRDefault="00D1506B" w:rsidP="00D1506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1506B">
        <w:rPr>
          <w:rFonts w:ascii="Arial" w:hAnsi="Arial" w:cs="Arial"/>
          <w:color w:val="000000" w:themeColor="text1"/>
          <w:sz w:val="24"/>
          <w:szCs w:val="24"/>
        </w:rPr>
        <w:t>“La gente con capacidades especiales físicas y cognoscitivas debe tener acceso a la educación superior y facilidades para ello”</w:t>
      </w:r>
      <w:r w:rsidR="00A24D70">
        <w:rPr>
          <w:rFonts w:ascii="Arial" w:hAnsi="Arial" w:cs="Arial"/>
          <w:color w:val="000000" w:themeColor="text1"/>
          <w:sz w:val="24"/>
          <w:szCs w:val="24"/>
        </w:rPr>
        <w:t>,</w:t>
      </w:r>
      <w:r w:rsidRPr="00D1506B">
        <w:rPr>
          <w:rFonts w:ascii="Arial" w:hAnsi="Arial" w:cs="Arial"/>
          <w:color w:val="000000" w:themeColor="text1"/>
          <w:sz w:val="24"/>
          <w:szCs w:val="24"/>
        </w:rPr>
        <w:t xml:space="preserve"> Edna Pé</w:t>
      </w:r>
      <w:r>
        <w:rPr>
          <w:rFonts w:ascii="Arial" w:hAnsi="Arial" w:cs="Arial"/>
          <w:color w:val="000000" w:themeColor="text1"/>
          <w:sz w:val="24"/>
          <w:szCs w:val="24"/>
        </w:rPr>
        <w:t>rez.</w:t>
      </w:r>
    </w:p>
    <w:p w:rsidR="00D1506B" w:rsidRPr="00A24D70" w:rsidRDefault="00D1506B" w:rsidP="00D1506B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D1506B" w:rsidRDefault="00D1506B" w:rsidP="00D1506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1506B">
        <w:rPr>
          <w:rFonts w:ascii="Arial" w:hAnsi="Arial" w:cs="Arial"/>
          <w:color w:val="000000" w:themeColor="text1"/>
          <w:sz w:val="24"/>
          <w:szCs w:val="24"/>
        </w:rPr>
        <w:t>“El alumno es sometido a una educación de calidad cuestionable, es evidente la necesidad de un sistema de educación que integre a todos los grupos, con diferentes preferencias y grupos indígenas entre ellos. Un sistema que permita al mexicano la oportunidad de salir de la pobreza” Sebastián Gamboa, estudiante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A24D70" w:rsidRDefault="00A24D70" w:rsidP="00D1506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1506B" w:rsidRPr="00D1506B" w:rsidRDefault="00D1506B" w:rsidP="00D1506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1506B" w:rsidRDefault="00D1506B" w:rsidP="00D1506B">
      <w:pPr>
        <w:jc w:val="both"/>
        <w:rPr>
          <w:rFonts w:ascii="Arial" w:hAnsi="Arial" w:cs="Arial"/>
          <w:sz w:val="24"/>
          <w:szCs w:val="24"/>
        </w:rPr>
      </w:pPr>
      <w:r w:rsidRPr="00D1506B">
        <w:rPr>
          <w:rFonts w:ascii="Arial" w:hAnsi="Arial" w:cs="Arial"/>
          <w:sz w:val="24"/>
          <w:szCs w:val="24"/>
        </w:rPr>
        <w:t>En este foro participaron 1,538 asistentes involucrados en todos los niveles educativos, quienes contribuyeron con 742  ponencias. A la fecha se han recibido un total de 60,505 ponencias.</w:t>
      </w:r>
    </w:p>
    <w:p w:rsidR="00D1506B" w:rsidRDefault="00D1506B" w:rsidP="00D1506B">
      <w:pPr>
        <w:jc w:val="both"/>
        <w:rPr>
          <w:rFonts w:ascii="Arial" w:hAnsi="Arial" w:cs="Arial"/>
          <w:sz w:val="24"/>
          <w:szCs w:val="24"/>
        </w:rPr>
      </w:pPr>
    </w:p>
    <w:p w:rsidR="00D1506B" w:rsidRPr="00BB3D29" w:rsidRDefault="00D1506B" w:rsidP="00D1506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conformaron el presídium el </w:t>
      </w:r>
      <w:r w:rsidRPr="0055487B">
        <w:rPr>
          <w:rFonts w:ascii="Arial" w:hAnsi="Arial" w:cs="Arial"/>
          <w:sz w:val="24"/>
          <w:szCs w:val="24"/>
        </w:rPr>
        <w:t>Senador Jaime Bonilla Valdéz</w:t>
      </w:r>
      <w:r>
        <w:rPr>
          <w:rFonts w:ascii="Arial" w:hAnsi="Arial" w:cs="Arial"/>
          <w:sz w:val="24"/>
          <w:szCs w:val="24"/>
        </w:rPr>
        <w:t xml:space="preserve">, </w:t>
      </w:r>
      <w:r w:rsidRPr="0055487B">
        <w:rPr>
          <w:rFonts w:ascii="Arial" w:hAnsi="Arial" w:cs="Arial"/>
          <w:sz w:val="24"/>
          <w:szCs w:val="24"/>
        </w:rPr>
        <w:t>propuesto como Coordinador para Programas Integrales d</w:t>
      </w:r>
      <w:r>
        <w:rPr>
          <w:rFonts w:ascii="Arial" w:hAnsi="Arial" w:cs="Arial"/>
          <w:sz w:val="24"/>
          <w:szCs w:val="24"/>
        </w:rPr>
        <w:t>e Desarrollo en Baja California</w:t>
      </w:r>
      <w:r w:rsidRPr="0055487B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>m</w:t>
      </w:r>
      <w:r w:rsidRPr="0055487B">
        <w:rPr>
          <w:rFonts w:ascii="Arial" w:hAnsi="Arial" w:cs="Arial"/>
          <w:sz w:val="24"/>
          <w:szCs w:val="24"/>
        </w:rPr>
        <w:t xml:space="preserve">aestro Miguel </w:t>
      </w:r>
      <w:r>
        <w:rPr>
          <w:rFonts w:ascii="Arial" w:hAnsi="Arial" w:cs="Arial"/>
          <w:sz w:val="24"/>
          <w:szCs w:val="24"/>
        </w:rPr>
        <w:t>Á</w:t>
      </w:r>
      <w:r w:rsidRPr="0055487B">
        <w:rPr>
          <w:rFonts w:ascii="Arial" w:hAnsi="Arial" w:cs="Arial"/>
          <w:sz w:val="24"/>
          <w:szCs w:val="24"/>
        </w:rPr>
        <w:t>ngel Mendoza González</w:t>
      </w:r>
      <w:r>
        <w:rPr>
          <w:rFonts w:ascii="Arial" w:hAnsi="Arial" w:cs="Arial"/>
          <w:sz w:val="24"/>
          <w:szCs w:val="24"/>
        </w:rPr>
        <w:t xml:space="preserve">, </w:t>
      </w:r>
      <w:r w:rsidRPr="0055487B">
        <w:rPr>
          <w:rFonts w:ascii="Arial" w:hAnsi="Arial" w:cs="Arial"/>
          <w:sz w:val="24"/>
          <w:szCs w:val="24"/>
        </w:rPr>
        <w:t xml:space="preserve">Secretario de Educación y Bienestar Social en Baja California; </w:t>
      </w:r>
      <w:r>
        <w:rPr>
          <w:rFonts w:ascii="Arial" w:hAnsi="Arial" w:cs="Arial"/>
          <w:sz w:val="24"/>
          <w:szCs w:val="24"/>
        </w:rPr>
        <w:t xml:space="preserve">doctor Jaime Valls Esponda, </w:t>
      </w:r>
      <w:r w:rsidRPr="0055487B">
        <w:rPr>
          <w:rFonts w:ascii="Arial" w:hAnsi="Arial" w:cs="Arial"/>
          <w:sz w:val="24"/>
          <w:szCs w:val="24"/>
        </w:rPr>
        <w:t>Secretario General Ejecutivo de la Asociación Nacional de Universidades e Inst</w:t>
      </w:r>
      <w:r>
        <w:rPr>
          <w:rFonts w:ascii="Arial" w:hAnsi="Arial" w:cs="Arial"/>
          <w:sz w:val="24"/>
          <w:szCs w:val="24"/>
        </w:rPr>
        <w:t>ituciones de Educación Superior; Diputado Catal</w:t>
      </w:r>
      <w:r w:rsidRPr="0055487B">
        <w:rPr>
          <w:rFonts w:ascii="Arial" w:hAnsi="Arial" w:cs="Arial"/>
          <w:sz w:val="24"/>
          <w:szCs w:val="24"/>
        </w:rPr>
        <w:t>ino Zavala Márquez</w:t>
      </w:r>
      <w:r>
        <w:rPr>
          <w:rFonts w:ascii="Arial" w:hAnsi="Arial" w:cs="Arial"/>
          <w:sz w:val="24"/>
          <w:szCs w:val="24"/>
        </w:rPr>
        <w:t>,</w:t>
      </w:r>
      <w:r w:rsidRPr="0055487B">
        <w:rPr>
          <w:rFonts w:ascii="Arial" w:hAnsi="Arial" w:cs="Arial"/>
          <w:sz w:val="24"/>
          <w:szCs w:val="24"/>
        </w:rPr>
        <w:t xml:space="preserve"> Presidente de la Comisión de Educación</w:t>
      </w:r>
      <w:r>
        <w:rPr>
          <w:rFonts w:ascii="Arial" w:hAnsi="Arial" w:cs="Arial"/>
          <w:sz w:val="24"/>
          <w:szCs w:val="24"/>
        </w:rPr>
        <w:t xml:space="preserve">, Cultura, Ciencia y Tecnología; </w:t>
      </w:r>
      <w:r w:rsidRPr="0055487B">
        <w:rPr>
          <w:rFonts w:ascii="Arial" w:hAnsi="Arial" w:cs="Arial"/>
          <w:sz w:val="24"/>
          <w:szCs w:val="24"/>
        </w:rPr>
        <w:t>Luciano Concheiro Bórquez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55487B">
        <w:rPr>
          <w:rFonts w:ascii="Arial" w:hAnsi="Arial" w:cs="Arial"/>
          <w:sz w:val="24"/>
          <w:szCs w:val="24"/>
          <w:shd w:val="clear" w:color="auto" w:fill="FFFFFF"/>
        </w:rPr>
        <w:t>nominado como encargado de Asuntos Rela</w:t>
      </w:r>
      <w:r>
        <w:rPr>
          <w:rFonts w:ascii="Arial" w:hAnsi="Arial" w:cs="Arial"/>
          <w:sz w:val="24"/>
          <w:szCs w:val="24"/>
          <w:shd w:val="clear" w:color="auto" w:fill="FFFFFF"/>
        </w:rPr>
        <w:t>cionados con Educación Superior, y la doctora María Eugenia Pérez Morales, Vicerrectora de la UABC, Campus Tijuana.</w:t>
      </w:r>
    </w:p>
    <w:p w:rsidR="00D1506B" w:rsidRPr="00BB3D29" w:rsidRDefault="00D1506B" w:rsidP="00D1506B">
      <w:pPr>
        <w:jc w:val="both"/>
        <w:rPr>
          <w:rFonts w:ascii="Arial" w:hAnsi="Arial" w:cs="Arial"/>
          <w:sz w:val="16"/>
          <w:szCs w:val="16"/>
        </w:rPr>
      </w:pPr>
    </w:p>
    <w:p w:rsidR="00290FED" w:rsidRPr="00290FED" w:rsidRDefault="00D1506B" w:rsidP="00D1506B">
      <w:pPr>
        <w:pStyle w:val="Prrafodelista"/>
        <w:ind w:left="0"/>
        <w:jc w:val="both"/>
        <w:rPr>
          <w:rFonts w:ascii="Arial" w:hAnsi="Arial" w:cs="Arial"/>
          <w:b/>
          <w:sz w:val="8"/>
          <w:szCs w:val="8"/>
        </w:rPr>
      </w:pPr>
      <w:r w:rsidRPr="0055487B">
        <w:rPr>
          <w:rFonts w:ascii="Arial" w:hAnsi="Arial" w:cs="Arial"/>
          <w:sz w:val="24"/>
          <w:szCs w:val="24"/>
        </w:rPr>
        <w:t>Para consultar la programación de los próximos foros y conocer las consultas anteriores se puede ingresar al sitio</w:t>
      </w:r>
      <w:r>
        <w:rPr>
          <w:rFonts w:ascii="Arial" w:hAnsi="Arial" w:cs="Arial"/>
          <w:sz w:val="24"/>
          <w:szCs w:val="24"/>
        </w:rPr>
        <w:t>:</w:t>
      </w:r>
      <w:r w:rsidRPr="0055487B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Pr="0055487B">
          <w:rPr>
            <w:rStyle w:val="Hipervnculo"/>
            <w:rFonts w:ascii="Arial" w:hAnsi="Arial" w:cs="Arial"/>
            <w:sz w:val="24"/>
            <w:szCs w:val="24"/>
          </w:rPr>
          <w:t>https://porunacuerdoeducativo.com</w:t>
        </w:r>
      </w:hyperlink>
    </w:p>
    <w:sectPr w:rsidR="00290FED" w:rsidRPr="00290FED" w:rsidSect="00587CED">
      <w:pgSz w:w="12240" w:h="15840"/>
      <w:pgMar w:top="0" w:right="758" w:bottom="142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47A" w:rsidRDefault="00AB647A">
      <w:r>
        <w:separator/>
      </w:r>
    </w:p>
  </w:endnote>
  <w:endnote w:type="continuationSeparator" w:id="0">
    <w:p w:rsidR="00AB647A" w:rsidRDefault="00AB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47A" w:rsidRDefault="00AB647A">
      <w:r>
        <w:rPr>
          <w:color w:val="000000"/>
        </w:rPr>
        <w:separator/>
      </w:r>
    </w:p>
  </w:footnote>
  <w:footnote w:type="continuationSeparator" w:id="0">
    <w:p w:rsidR="00AB647A" w:rsidRDefault="00AB6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C486B"/>
    <w:multiLevelType w:val="hybridMultilevel"/>
    <w:tmpl w:val="FC7601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532A0"/>
    <w:multiLevelType w:val="hybridMultilevel"/>
    <w:tmpl w:val="C6320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971E6"/>
    <w:multiLevelType w:val="hybridMultilevel"/>
    <w:tmpl w:val="B058A8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80F21"/>
    <w:multiLevelType w:val="hybridMultilevel"/>
    <w:tmpl w:val="438E23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114631"/>
    <w:multiLevelType w:val="hybridMultilevel"/>
    <w:tmpl w:val="F190A8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A778E"/>
    <w:multiLevelType w:val="hybridMultilevel"/>
    <w:tmpl w:val="B37C0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D48FB"/>
    <w:multiLevelType w:val="hybridMultilevel"/>
    <w:tmpl w:val="04A69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429060E2"/>
    <w:multiLevelType w:val="hybridMultilevel"/>
    <w:tmpl w:val="20744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B44DF"/>
    <w:multiLevelType w:val="hybridMultilevel"/>
    <w:tmpl w:val="B71EA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504095"/>
    <w:multiLevelType w:val="multilevel"/>
    <w:tmpl w:val="A25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1165FC"/>
    <w:multiLevelType w:val="hybridMultilevel"/>
    <w:tmpl w:val="9FC4A792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701421"/>
    <w:multiLevelType w:val="hybridMultilevel"/>
    <w:tmpl w:val="D5688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44FC0"/>
    <w:multiLevelType w:val="hybridMultilevel"/>
    <w:tmpl w:val="6804E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A05E62"/>
    <w:multiLevelType w:val="hybridMultilevel"/>
    <w:tmpl w:val="5F48E04E"/>
    <w:lvl w:ilvl="0" w:tplc="AD40E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6A0C1D16"/>
    <w:multiLevelType w:val="hybridMultilevel"/>
    <w:tmpl w:val="9782C4B0"/>
    <w:lvl w:ilvl="0" w:tplc="0C4C3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C81151"/>
    <w:multiLevelType w:val="hybridMultilevel"/>
    <w:tmpl w:val="1EF87642"/>
    <w:lvl w:ilvl="0" w:tplc="41FCD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21423C"/>
    <w:multiLevelType w:val="hybridMultilevel"/>
    <w:tmpl w:val="549A1F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7279B9"/>
    <w:multiLevelType w:val="hybridMultilevel"/>
    <w:tmpl w:val="26FC09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503CF4"/>
    <w:multiLevelType w:val="hybridMultilevel"/>
    <w:tmpl w:val="D37CE9AE"/>
    <w:lvl w:ilvl="0" w:tplc="64E2C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5E11C6"/>
    <w:multiLevelType w:val="hybridMultilevel"/>
    <w:tmpl w:val="3A82E2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B62DD9"/>
    <w:multiLevelType w:val="hybridMultilevel"/>
    <w:tmpl w:val="280CC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37"/>
  </w:num>
  <w:num w:numId="4">
    <w:abstractNumId w:val="16"/>
  </w:num>
  <w:num w:numId="5">
    <w:abstractNumId w:val="13"/>
  </w:num>
  <w:num w:numId="6">
    <w:abstractNumId w:val="3"/>
  </w:num>
  <w:num w:numId="7">
    <w:abstractNumId w:val="35"/>
  </w:num>
  <w:num w:numId="8">
    <w:abstractNumId w:val="0"/>
  </w:num>
  <w:num w:numId="9">
    <w:abstractNumId w:val="36"/>
  </w:num>
  <w:num w:numId="10">
    <w:abstractNumId w:val="23"/>
  </w:num>
  <w:num w:numId="11">
    <w:abstractNumId w:val="25"/>
  </w:num>
  <w:num w:numId="12">
    <w:abstractNumId w:val="1"/>
  </w:num>
  <w:num w:numId="13">
    <w:abstractNumId w:val="11"/>
  </w:num>
  <w:num w:numId="14">
    <w:abstractNumId w:val="28"/>
  </w:num>
  <w:num w:numId="15">
    <w:abstractNumId w:val="21"/>
  </w:num>
  <w:num w:numId="16">
    <w:abstractNumId w:val="17"/>
  </w:num>
  <w:num w:numId="17">
    <w:abstractNumId w:val="14"/>
  </w:num>
  <w:num w:numId="18">
    <w:abstractNumId w:val="8"/>
  </w:num>
  <w:num w:numId="19">
    <w:abstractNumId w:val="10"/>
  </w:num>
  <w:num w:numId="20">
    <w:abstractNumId w:val="29"/>
  </w:num>
  <w:num w:numId="21">
    <w:abstractNumId w:val="18"/>
  </w:num>
  <w:num w:numId="22">
    <w:abstractNumId w:val="22"/>
  </w:num>
  <w:num w:numId="23">
    <w:abstractNumId w:val="4"/>
  </w:num>
  <w:num w:numId="24">
    <w:abstractNumId w:val="19"/>
  </w:num>
  <w:num w:numId="25">
    <w:abstractNumId w:val="32"/>
  </w:num>
  <w:num w:numId="26">
    <w:abstractNumId w:val="6"/>
  </w:num>
  <w:num w:numId="27">
    <w:abstractNumId w:val="27"/>
  </w:num>
  <w:num w:numId="28">
    <w:abstractNumId w:val="34"/>
  </w:num>
  <w:num w:numId="29">
    <w:abstractNumId w:val="24"/>
  </w:num>
  <w:num w:numId="30">
    <w:abstractNumId w:val="7"/>
  </w:num>
  <w:num w:numId="31">
    <w:abstractNumId w:val="2"/>
  </w:num>
  <w:num w:numId="32">
    <w:abstractNumId w:val="33"/>
  </w:num>
  <w:num w:numId="33">
    <w:abstractNumId w:val="20"/>
  </w:num>
  <w:num w:numId="34">
    <w:abstractNumId w:val="15"/>
  </w:num>
  <w:num w:numId="35">
    <w:abstractNumId w:val="30"/>
  </w:num>
  <w:num w:numId="36">
    <w:abstractNumId w:val="38"/>
  </w:num>
  <w:num w:numId="37">
    <w:abstractNumId w:val="12"/>
  </w:num>
  <w:num w:numId="38">
    <w:abstractNumId w:val="31"/>
  </w:num>
  <w:num w:numId="39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3B3"/>
    <w:rsid w:val="00003EBE"/>
    <w:rsid w:val="00004613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57306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708"/>
    <w:rsid w:val="00067935"/>
    <w:rsid w:val="00070413"/>
    <w:rsid w:val="0007055D"/>
    <w:rsid w:val="00070886"/>
    <w:rsid w:val="00070F8F"/>
    <w:rsid w:val="000717B9"/>
    <w:rsid w:val="00072F6C"/>
    <w:rsid w:val="0007341F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49A"/>
    <w:rsid w:val="00096D0D"/>
    <w:rsid w:val="00096E84"/>
    <w:rsid w:val="000973A8"/>
    <w:rsid w:val="0009795D"/>
    <w:rsid w:val="000A0DC6"/>
    <w:rsid w:val="000A15A5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5AE0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1A2"/>
    <w:rsid w:val="000B69B7"/>
    <w:rsid w:val="000B6B2B"/>
    <w:rsid w:val="000B71E2"/>
    <w:rsid w:val="000B7AB7"/>
    <w:rsid w:val="000B7AB9"/>
    <w:rsid w:val="000C20D1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4EA1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3BD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4F8B"/>
    <w:rsid w:val="001253F8"/>
    <w:rsid w:val="001259B4"/>
    <w:rsid w:val="00126669"/>
    <w:rsid w:val="00126A99"/>
    <w:rsid w:val="00126EBE"/>
    <w:rsid w:val="00127A7C"/>
    <w:rsid w:val="001304D9"/>
    <w:rsid w:val="00130731"/>
    <w:rsid w:val="001308D8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420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517B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2733"/>
    <w:rsid w:val="0019367B"/>
    <w:rsid w:val="00193889"/>
    <w:rsid w:val="00193958"/>
    <w:rsid w:val="00193FAC"/>
    <w:rsid w:val="00194098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D672F"/>
    <w:rsid w:val="001D7F47"/>
    <w:rsid w:val="001E1588"/>
    <w:rsid w:val="001E15A4"/>
    <w:rsid w:val="001E2576"/>
    <w:rsid w:val="001E2EA9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78D"/>
    <w:rsid w:val="001F1FEF"/>
    <w:rsid w:val="001F2E9C"/>
    <w:rsid w:val="001F3248"/>
    <w:rsid w:val="001F3B8D"/>
    <w:rsid w:val="001F4290"/>
    <w:rsid w:val="001F43B7"/>
    <w:rsid w:val="001F47DA"/>
    <w:rsid w:val="001F5829"/>
    <w:rsid w:val="001F6203"/>
    <w:rsid w:val="001F630B"/>
    <w:rsid w:val="001F6313"/>
    <w:rsid w:val="001F66B4"/>
    <w:rsid w:val="001F78DE"/>
    <w:rsid w:val="001F7A1F"/>
    <w:rsid w:val="00200B54"/>
    <w:rsid w:val="00201052"/>
    <w:rsid w:val="0020166F"/>
    <w:rsid w:val="0020205B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88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EE8"/>
    <w:rsid w:val="00274250"/>
    <w:rsid w:val="00274F69"/>
    <w:rsid w:val="00275636"/>
    <w:rsid w:val="002766AB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0FED"/>
    <w:rsid w:val="00291A86"/>
    <w:rsid w:val="00291CE3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351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27CE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953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6D9"/>
    <w:rsid w:val="002F19E4"/>
    <w:rsid w:val="002F1EAE"/>
    <w:rsid w:val="002F2392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71CF"/>
    <w:rsid w:val="002F7670"/>
    <w:rsid w:val="002F788D"/>
    <w:rsid w:val="002F78D1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69D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F18"/>
    <w:rsid w:val="0033700D"/>
    <w:rsid w:val="00337412"/>
    <w:rsid w:val="00340072"/>
    <w:rsid w:val="00340548"/>
    <w:rsid w:val="00341357"/>
    <w:rsid w:val="00341D0B"/>
    <w:rsid w:val="00342317"/>
    <w:rsid w:val="00342D5C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4565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33B"/>
    <w:rsid w:val="00365DC8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B7E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70"/>
    <w:rsid w:val="003879D5"/>
    <w:rsid w:val="00387AD8"/>
    <w:rsid w:val="00387BA4"/>
    <w:rsid w:val="0039098E"/>
    <w:rsid w:val="00390CF1"/>
    <w:rsid w:val="00390EDD"/>
    <w:rsid w:val="00391C6F"/>
    <w:rsid w:val="00391E28"/>
    <w:rsid w:val="00392162"/>
    <w:rsid w:val="00392448"/>
    <w:rsid w:val="00392650"/>
    <w:rsid w:val="003927C1"/>
    <w:rsid w:val="0039336A"/>
    <w:rsid w:val="003933C8"/>
    <w:rsid w:val="00393A22"/>
    <w:rsid w:val="00393A38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A17"/>
    <w:rsid w:val="003A2F89"/>
    <w:rsid w:val="003A320B"/>
    <w:rsid w:val="003A41E8"/>
    <w:rsid w:val="003A4B0F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4D4"/>
    <w:rsid w:val="003D6787"/>
    <w:rsid w:val="003D6844"/>
    <w:rsid w:val="003D69B4"/>
    <w:rsid w:val="003D6DE2"/>
    <w:rsid w:val="003D6EA8"/>
    <w:rsid w:val="003D7E2E"/>
    <w:rsid w:val="003E0372"/>
    <w:rsid w:val="003E0A4B"/>
    <w:rsid w:val="003E1023"/>
    <w:rsid w:val="003E166E"/>
    <w:rsid w:val="003E22F2"/>
    <w:rsid w:val="003E244D"/>
    <w:rsid w:val="003E26EC"/>
    <w:rsid w:val="003E2D9F"/>
    <w:rsid w:val="003E2FEE"/>
    <w:rsid w:val="003E34BA"/>
    <w:rsid w:val="003E383C"/>
    <w:rsid w:val="003E43B6"/>
    <w:rsid w:val="003E452E"/>
    <w:rsid w:val="003E49AA"/>
    <w:rsid w:val="003E6C09"/>
    <w:rsid w:val="003E6CB7"/>
    <w:rsid w:val="003E6D32"/>
    <w:rsid w:val="003E767F"/>
    <w:rsid w:val="003F056B"/>
    <w:rsid w:val="003F07ED"/>
    <w:rsid w:val="003F14E1"/>
    <w:rsid w:val="003F3118"/>
    <w:rsid w:val="003F34BF"/>
    <w:rsid w:val="003F3B72"/>
    <w:rsid w:val="003F3F27"/>
    <w:rsid w:val="003F43C6"/>
    <w:rsid w:val="003F518D"/>
    <w:rsid w:val="003F5C0C"/>
    <w:rsid w:val="003F5D34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3EBA"/>
    <w:rsid w:val="0040449E"/>
    <w:rsid w:val="00404553"/>
    <w:rsid w:val="00404B65"/>
    <w:rsid w:val="00404D77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DDF"/>
    <w:rsid w:val="0043430F"/>
    <w:rsid w:val="004347AF"/>
    <w:rsid w:val="00434BB0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5F10"/>
    <w:rsid w:val="00456B24"/>
    <w:rsid w:val="004572C0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F28"/>
    <w:rsid w:val="00474710"/>
    <w:rsid w:val="00474B18"/>
    <w:rsid w:val="00474DE4"/>
    <w:rsid w:val="00474FBE"/>
    <w:rsid w:val="004752E8"/>
    <w:rsid w:val="00475683"/>
    <w:rsid w:val="00475B90"/>
    <w:rsid w:val="00475D7B"/>
    <w:rsid w:val="00475DE1"/>
    <w:rsid w:val="0047680A"/>
    <w:rsid w:val="00477081"/>
    <w:rsid w:val="00477579"/>
    <w:rsid w:val="00477B47"/>
    <w:rsid w:val="00477D8C"/>
    <w:rsid w:val="00477E32"/>
    <w:rsid w:val="004805F4"/>
    <w:rsid w:val="00480BF6"/>
    <w:rsid w:val="00481DE4"/>
    <w:rsid w:val="004837C0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471"/>
    <w:rsid w:val="004D6601"/>
    <w:rsid w:val="004D7BF4"/>
    <w:rsid w:val="004D7F75"/>
    <w:rsid w:val="004E0D9A"/>
    <w:rsid w:val="004E0F3C"/>
    <w:rsid w:val="004E126B"/>
    <w:rsid w:val="004E1A08"/>
    <w:rsid w:val="004E2100"/>
    <w:rsid w:val="004E27C5"/>
    <w:rsid w:val="004E2823"/>
    <w:rsid w:val="004E2F83"/>
    <w:rsid w:val="004E3DC2"/>
    <w:rsid w:val="004E3F44"/>
    <w:rsid w:val="004E416C"/>
    <w:rsid w:val="004E4D48"/>
    <w:rsid w:val="004E5148"/>
    <w:rsid w:val="004E53F8"/>
    <w:rsid w:val="004E56E2"/>
    <w:rsid w:val="004E5D2F"/>
    <w:rsid w:val="004E5D55"/>
    <w:rsid w:val="004E657B"/>
    <w:rsid w:val="004E6687"/>
    <w:rsid w:val="004E70B8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BCF"/>
    <w:rsid w:val="00500089"/>
    <w:rsid w:val="00500D36"/>
    <w:rsid w:val="0050272B"/>
    <w:rsid w:val="005028FF"/>
    <w:rsid w:val="00503B96"/>
    <w:rsid w:val="00504360"/>
    <w:rsid w:val="005054FB"/>
    <w:rsid w:val="0050612F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23A"/>
    <w:rsid w:val="0051443C"/>
    <w:rsid w:val="00515927"/>
    <w:rsid w:val="00515B13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ADA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3FC7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A78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18DE"/>
    <w:rsid w:val="0059215F"/>
    <w:rsid w:val="005928ED"/>
    <w:rsid w:val="00592ABE"/>
    <w:rsid w:val="00592BFE"/>
    <w:rsid w:val="00593081"/>
    <w:rsid w:val="00593147"/>
    <w:rsid w:val="00593332"/>
    <w:rsid w:val="005942F4"/>
    <w:rsid w:val="00594C3E"/>
    <w:rsid w:val="00594FAD"/>
    <w:rsid w:val="00595370"/>
    <w:rsid w:val="005962E4"/>
    <w:rsid w:val="0059636F"/>
    <w:rsid w:val="00596D44"/>
    <w:rsid w:val="00597248"/>
    <w:rsid w:val="005979E6"/>
    <w:rsid w:val="00597BD1"/>
    <w:rsid w:val="005A0305"/>
    <w:rsid w:val="005A1553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A7CA7"/>
    <w:rsid w:val="005B2E21"/>
    <w:rsid w:val="005B3832"/>
    <w:rsid w:val="005B399E"/>
    <w:rsid w:val="005B3A2B"/>
    <w:rsid w:val="005B4234"/>
    <w:rsid w:val="005B435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6B5F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5F0"/>
    <w:rsid w:val="006106FC"/>
    <w:rsid w:val="00610863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E61"/>
    <w:rsid w:val="006315A3"/>
    <w:rsid w:val="006315CD"/>
    <w:rsid w:val="00631B5F"/>
    <w:rsid w:val="006323A2"/>
    <w:rsid w:val="006328DC"/>
    <w:rsid w:val="00632A07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4DF7"/>
    <w:rsid w:val="00654ED7"/>
    <w:rsid w:val="006553D3"/>
    <w:rsid w:val="006554EB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6A7"/>
    <w:rsid w:val="00662F05"/>
    <w:rsid w:val="00663B68"/>
    <w:rsid w:val="00663D6F"/>
    <w:rsid w:val="00664112"/>
    <w:rsid w:val="00664546"/>
    <w:rsid w:val="00664F04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3318"/>
    <w:rsid w:val="00694434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C47"/>
    <w:rsid w:val="006A4CFB"/>
    <w:rsid w:val="006A5683"/>
    <w:rsid w:val="006A577F"/>
    <w:rsid w:val="006A6D98"/>
    <w:rsid w:val="006A75AA"/>
    <w:rsid w:val="006A7633"/>
    <w:rsid w:val="006A766B"/>
    <w:rsid w:val="006A77C4"/>
    <w:rsid w:val="006B00E2"/>
    <w:rsid w:val="006B079B"/>
    <w:rsid w:val="006B1B05"/>
    <w:rsid w:val="006B2204"/>
    <w:rsid w:val="006B2886"/>
    <w:rsid w:val="006B2B1F"/>
    <w:rsid w:val="006B3453"/>
    <w:rsid w:val="006B3469"/>
    <w:rsid w:val="006B3512"/>
    <w:rsid w:val="006B3B75"/>
    <w:rsid w:val="006B41FC"/>
    <w:rsid w:val="006B57F0"/>
    <w:rsid w:val="006B5C09"/>
    <w:rsid w:val="006B5DBD"/>
    <w:rsid w:val="006B642A"/>
    <w:rsid w:val="006B72F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7983"/>
    <w:rsid w:val="006D0D05"/>
    <w:rsid w:val="006D24A3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D4C"/>
    <w:rsid w:val="006D5E1B"/>
    <w:rsid w:val="006D5E7E"/>
    <w:rsid w:val="006D5F18"/>
    <w:rsid w:val="006D63E1"/>
    <w:rsid w:val="006D7434"/>
    <w:rsid w:val="006D7D11"/>
    <w:rsid w:val="006D7D6D"/>
    <w:rsid w:val="006D7E4C"/>
    <w:rsid w:val="006E04E2"/>
    <w:rsid w:val="006E13C5"/>
    <w:rsid w:val="006E19B9"/>
    <w:rsid w:val="006E30A6"/>
    <w:rsid w:val="006E3649"/>
    <w:rsid w:val="006E36E9"/>
    <w:rsid w:val="006E41CA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7B3"/>
    <w:rsid w:val="00711808"/>
    <w:rsid w:val="00713706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A3E"/>
    <w:rsid w:val="00757BB2"/>
    <w:rsid w:val="00757EE0"/>
    <w:rsid w:val="007608BD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7D7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49A7"/>
    <w:rsid w:val="00794BA7"/>
    <w:rsid w:val="0079566C"/>
    <w:rsid w:val="00795DDB"/>
    <w:rsid w:val="00795EE5"/>
    <w:rsid w:val="0079703D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E2C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064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B63"/>
    <w:rsid w:val="00805ADB"/>
    <w:rsid w:val="008065C6"/>
    <w:rsid w:val="008071AD"/>
    <w:rsid w:val="00807538"/>
    <w:rsid w:val="00807772"/>
    <w:rsid w:val="00810185"/>
    <w:rsid w:val="00810187"/>
    <w:rsid w:val="00810705"/>
    <w:rsid w:val="008112E7"/>
    <w:rsid w:val="00811A18"/>
    <w:rsid w:val="008121C5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60A"/>
    <w:rsid w:val="0082220A"/>
    <w:rsid w:val="00822314"/>
    <w:rsid w:val="0082256D"/>
    <w:rsid w:val="00822BA8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1D1"/>
    <w:rsid w:val="00846B97"/>
    <w:rsid w:val="00846D18"/>
    <w:rsid w:val="00846E40"/>
    <w:rsid w:val="00846FF3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6DB"/>
    <w:rsid w:val="00880D3E"/>
    <w:rsid w:val="00880F99"/>
    <w:rsid w:val="00881017"/>
    <w:rsid w:val="00882ACC"/>
    <w:rsid w:val="00882B42"/>
    <w:rsid w:val="00883416"/>
    <w:rsid w:val="008836B0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2AFD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BC3"/>
    <w:rsid w:val="00897D75"/>
    <w:rsid w:val="008A0107"/>
    <w:rsid w:val="008A0BE9"/>
    <w:rsid w:val="008A27EF"/>
    <w:rsid w:val="008A2CA0"/>
    <w:rsid w:val="008A30F9"/>
    <w:rsid w:val="008A3974"/>
    <w:rsid w:val="008A39FC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B7D9C"/>
    <w:rsid w:val="008C066F"/>
    <w:rsid w:val="008C0F0C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9B3"/>
    <w:rsid w:val="008C79C9"/>
    <w:rsid w:val="008C7B5C"/>
    <w:rsid w:val="008C7ED1"/>
    <w:rsid w:val="008D0A12"/>
    <w:rsid w:val="008D11FE"/>
    <w:rsid w:val="008D13EB"/>
    <w:rsid w:val="008D1D7A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7022"/>
    <w:rsid w:val="008F765E"/>
    <w:rsid w:val="008F7D88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2AF7"/>
    <w:rsid w:val="00913852"/>
    <w:rsid w:val="0091651D"/>
    <w:rsid w:val="00916AFB"/>
    <w:rsid w:val="00916C8A"/>
    <w:rsid w:val="009170C2"/>
    <w:rsid w:val="009172EC"/>
    <w:rsid w:val="0091730C"/>
    <w:rsid w:val="0091780C"/>
    <w:rsid w:val="009200A7"/>
    <w:rsid w:val="00920EA5"/>
    <w:rsid w:val="0092264B"/>
    <w:rsid w:val="00922A3C"/>
    <w:rsid w:val="00922D98"/>
    <w:rsid w:val="00922E66"/>
    <w:rsid w:val="00923748"/>
    <w:rsid w:val="00923813"/>
    <w:rsid w:val="00923930"/>
    <w:rsid w:val="00923CB6"/>
    <w:rsid w:val="009246B1"/>
    <w:rsid w:val="009248DB"/>
    <w:rsid w:val="009270C9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3557"/>
    <w:rsid w:val="00954DB9"/>
    <w:rsid w:val="00955995"/>
    <w:rsid w:val="0095643E"/>
    <w:rsid w:val="00957C30"/>
    <w:rsid w:val="00957F31"/>
    <w:rsid w:val="009625BD"/>
    <w:rsid w:val="00962D0E"/>
    <w:rsid w:val="00963527"/>
    <w:rsid w:val="00964146"/>
    <w:rsid w:val="0096466E"/>
    <w:rsid w:val="00965952"/>
    <w:rsid w:val="00966966"/>
    <w:rsid w:val="00966DEC"/>
    <w:rsid w:val="0096790F"/>
    <w:rsid w:val="0097001A"/>
    <w:rsid w:val="009702E8"/>
    <w:rsid w:val="00970CD6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4B3B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3DE7"/>
    <w:rsid w:val="0099454C"/>
    <w:rsid w:val="0099496F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BB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97C"/>
    <w:rsid w:val="009B4B82"/>
    <w:rsid w:val="009B5016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5E9"/>
    <w:rsid w:val="009D2746"/>
    <w:rsid w:val="009D2EDC"/>
    <w:rsid w:val="009D37CF"/>
    <w:rsid w:val="009D39A4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ED2"/>
    <w:rsid w:val="009E4524"/>
    <w:rsid w:val="009E48AC"/>
    <w:rsid w:val="009E4998"/>
    <w:rsid w:val="009E6616"/>
    <w:rsid w:val="009E680B"/>
    <w:rsid w:val="009F025D"/>
    <w:rsid w:val="009F070D"/>
    <w:rsid w:val="009F140E"/>
    <w:rsid w:val="009F1554"/>
    <w:rsid w:val="009F1888"/>
    <w:rsid w:val="009F1ED4"/>
    <w:rsid w:val="009F2678"/>
    <w:rsid w:val="009F2929"/>
    <w:rsid w:val="009F2951"/>
    <w:rsid w:val="009F2CA2"/>
    <w:rsid w:val="009F3297"/>
    <w:rsid w:val="009F3B2C"/>
    <w:rsid w:val="009F3BD6"/>
    <w:rsid w:val="009F4026"/>
    <w:rsid w:val="009F4D7E"/>
    <w:rsid w:val="009F57D0"/>
    <w:rsid w:val="009F5A56"/>
    <w:rsid w:val="009F5F99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187D"/>
    <w:rsid w:val="00A019B0"/>
    <w:rsid w:val="00A022BE"/>
    <w:rsid w:val="00A02BB7"/>
    <w:rsid w:val="00A03558"/>
    <w:rsid w:val="00A037E7"/>
    <w:rsid w:val="00A03D0E"/>
    <w:rsid w:val="00A04080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2BA6"/>
    <w:rsid w:val="00A137BF"/>
    <w:rsid w:val="00A13E3D"/>
    <w:rsid w:val="00A16127"/>
    <w:rsid w:val="00A16C80"/>
    <w:rsid w:val="00A16E79"/>
    <w:rsid w:val="00A179E8"/>
    <w:rsid w:val="00A17D28"/>
    <w:rsid w:val="00A17E93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4D70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33A"/>
    <w:rsid w:val="00A34983"/>
    <w:rsid w:val="00A34A88"/>
    <w:rsid w:val="00A34C44"/>
    <w:rsid w:val="00A34DD8"/>
    <w:rsid w:val="00A35263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7D22"/>
    <w:rsid w:val="00A509C8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AF0"/>
    <w:rsid w:val="00A70D57"/>
    <w:rsid w:val="00A70EB7"/>
    <w:rsid w:val="00A7198D"/>
    <w:rsid w:val="00A71BFB"/>
    <w:rsid w:val="00A71CBE"/>
    <w:rsid w:val="00A71FDE"/>
    <w:rsid w:val="00A72062"/>
    <w:rsid w:val="00A720FD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93A"/>
    <w:rsid w:val="00A82985"/>
    <w:rsid w:val="00A82D8E"/>
    <w:rsid w:val="00A838D9"/>
    <w:rsid w:val="00A839EA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101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4AA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47A"/>
    <w:rsid w:val="00AB67B5"/>
    <w:rsid w:val="00AB6C36"/>
    <w:rsid w:val="00AB7184"/>
    <w:rsid w:val="00AB7353"/>
    <w:rsid w:val="00AB7BD6"/>
    <w:rsid w:val="00AB7F90"/>
    <w:rsid w:val="00AC1153"/>
    <w:rsid w:val="00AC13BB"/>
    <w:rsid w:val="00AC1953"/>
    <w:rsid w:val="00AC1FEC"/>
    <w:rsid w:val="00AC294E"/>
    <w:rsid w:val="00AC3B7A"/>
    <w:rsid w:val="00AC51D0"/>
    <w:rsid w:val="00AC5F0C"/>
    <w:rsid w:val="00AC7640"/>
    <w:rsid w:val="00AC78CA"/>
    <w:rsid w:val="00AC7A7D"/>
    <w:rsid w:val="00AD008A"/>
    <w:rsid w:val="00AD1330"/>
    <w:rsid w:val="00AD13F5"/>
    <w:rsid w:val="00AD177F"/>
    <w:rsid w:val="00AD1A80"/>
    <w:rsid w:val="00AD24BC"/>
    <w:rsid w:val="00AD2B16"/>
    <w:rsid w:val="00AD2CD6"/>
    <w:rsid w:val="00AD3109"/>
    <w:rsid w:val="00AD33DE"/>
    <w:rsid w:val="00AD399C"/>
    <w:rsid w:val="00AD4E15"/>
    <w:rsid w:val="00AD4E4A"/>
    <w:rsid w:val="00AD5BD2"/>
    <w:rsid w:val="00AD7EA2"/>
    <w:rsid w:val="00AE1184"/>
    <w:rsid w:val="00AE11E4"/>
    <w:rsid w:val="00AE1E10"/>
    <w:rsid w:val="00AE2643"/>
    <w:rsid w:val="00AE4759"/>
    <w:rsid w:val="00AE4D1C"/>
    <w:rsid w:val="00AE51BE"/>
    <w:rsid w:val="00AE5522"/>
    <w:rsid w:val="00AE5BAF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1F9C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D75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8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AD0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1FA3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A7FDC"/>
    <w:rsid w:val="00BB0151"/>
    <w:rsid w:val="00BB0437"/>
    <w:rsid w:val="00BB221A"/>
    <w:rsid w:val="00BB2526"/>
    <w:rsid w:val="00BB37D3"/>
    <w:rsid w:val="00BB3D29"/>
    <w:rsid w:val="00BB405D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5E9"/>
    <w:rsid w:val="00BC39C1"/>
    <w:rsid w:val="00BC45FB"/>
    <w:rsid w:val="00BC4BCA"/>
    <w:rsid w:val="00BC5167"/>
    <w:rsid w:val="00BC6066"/>
    <w:rsid w:val="00BC61F0"/>
    <w:rsid w:val="00BC6465"/>
    <w:rsid w:val="00BC6AE3"/>
    <w:rsid w:val="00BC79E4"/>
    <w:rsid w:val="00BC7FC3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230"/>
    <w:rsid w:val="00BF7359"/>
    <w:rsid w:val="00BF75EB"/>
    <w:rsid w:val="00BF7781"/>
    <w:rsid w:val="00BF7924"/>
    <w:rsid w:val="00BF7F8E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6EDA"/>
    <w:rsid w:val="00C07888"/>
    <w:rsid w:val="00C101A5"/>
    <w:rsid w:val="00C10C7A"/>
    <w:rsid w:val="00C10DE5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4263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002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2118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8BA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2A4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421"/>
    <w:rsid w:val="00CA1335"/>
    <w:rsid w:val="00CA1C19"/>
    <w:rsid w:val="00CA28CC"/>
    <w:rsid w:val="00CA2D1E"/>
    <w:rsid w:val="00CA3638"/>
    <w:rsid w:val="00CA48E6"/>
    <w:rsid w:val="00CA4AC9"/>
    <w:rsid w:val="00CA4BB9"/>
    <w:rsid w:val="00CA4BC9"/>
    <w:rsid w:val="00CA5E7E"/>
    <w:rsid w:val="00CA6063"/>
    <w:rsid w:val="00CA617A"/>
    <w:rsid w:val="00CA699B"/>
    <w:rsid w:val="00CA6F59"/>
    <w:rsid w:val="00CA742E"/>
    <w:rsid w:val="00CA77BA"/>
    <w:rsid w:val="00CA77C3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167"/>
    <w:rsid w:val="00CB692E"/>
    <w:rsid w:val="00CB7384"/>
    <w:rsid w:val="00CB7438"/>
    <w:rsid w:val="00CB7960"/>
    <w:rsid w:val="00CB7B0E"/>
    <w:rsid w:val="00CB7CF2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992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18E"/>
    <w:rsid w:val="00CF4351"/>
    <w:rsid w:val="00CF4FBE"/>
    <w:rsid w:val="00CF5304"/>
    <w:rsid w:val="00CF594D"/>
    <w:rsid w:val="00CF68C7"/>
    <w:rsid w:val="00CF6B3F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06B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5A8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1E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73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22F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7690"/>
    <w:rsid w:val="00DB7C47"/>
    <w:rsid w:val="00DB7C4E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36EA"/>
    <w:rsid w:val="00DE40D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47F"/>
    <w:rsid w:val="00DF08A7"/>
    <w:rsid w:val="00DF2396"/>
    <w:rsid w:val="00DF276F"/>
    <w:rsid w:val="00DF2926"/>
    <w:rsid w:val="00DF3103"/>
    <w:rsid w:val="00DF33AF"/>
    <w:rsid w:val="00DF36A2"/>
    <w:rsid w:val="00DF3F25"/>
    <w:rsid w:val="00DF49A8"/>
    <w:rsid w:val="00DF4EDC"/>
    <w:rsid w:val="00DF57E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744"/>
    <w:rsid w:val="00E16BDD"/>
    <w:rsid w:val="00E17089"/>
    <w:rsid w:val="00E17184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18B"/>
    <w:rsid w:val="00E324AE"/>
    <w:rsid w:val="00E32D52"/>
    <w:rsid w:val="00E345B9"/>
    <w:rsid w:val="00E34E1E"/>
    <w:rsid w:val="00E352C4"/>
    <w:rsid w:val="00E354B7"/>
    <w:rsid w:val="00E36026"/>
    <w:rsid w:val="00E4013F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3E2"/>
    <w:rsid w:val="00E517F5"/>
    <w:rsid w:val="00E520A3"/>
    <w:rsid w:val="00E5214E"/>
    <w:rsid w:val="00E52196"/>
    <w:rsid w:val="00E5277C"/>
    <w:rsid w:val="00E52D70"/>
    <w:rsid w:val="00E52F53"/>
    <w:rsid w:val="00E5326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E31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FDD"/>
    <w:rsid w:val="00E95097"/>
    <w:rsid w:val="00E95E5A"/>
    <w:rsid w:val="00E973F2"/>
    <w:rsid w:val="00EA1B71"/>
    <w:rsid w:val="00EA1BD1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485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3BD"/>
    <w:rsid w:val="00ED2C3F"/>
    <w:rsid w:val="00ED362A"/>
    <w:rsid w:val="00ED3D95"/>
    <w:rsid w:val="00ED3ED4"/>
    <w:rsid w:val="00ED4735"/>
    <w:rsid w:val="00ED4F92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325"/>
    <w:rsid w:val="00F073CE"/>
    <w:rsid w:val="00F073EE"/>
    <w:rsid w:val="00F0779C"/>
    <w:rsid w:val="00F07935"/>
    <w:rsid w:val="00F07C05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C6"/>
    <w:rsid w:val="00F407CF"/>
    <w:rsid w:val="00F40E7A"/>
    <w:rsid w:val="00F41388"/>
    <w:rsid w:val="00F41E0B"/>
    <w:rsid w:val="00F41FBE"/>
    <w:rsid w:val="00F422F2"/>
    <w:rsid w:val="00F4297B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B9B"/>
    <w:rsid w:val="00F80AA7"/>
    <w:rsid w:val="00F80D21"/>
    <w:rsid w:val="00F81630"/>
    <w:rsid w:val="00F81A46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78DA"/>
    <w:rsid w:val="00FF0105"/>
    <w:rsid w:val="00FF06DF"/>
    <w:rsid w:val="00FF1A38"/>
    <w:rsid w:val="00FF1F1D"/>
    <w:rsid w:val="00FF2A20"/>
    <w:rsid w:val="00FF3B13"/>
    <w:rsid w:val="00FF4059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A838CE-7CCE-403A-96CB-5BEA930B2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orunacuerdoeducativo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F1BF3-0F15-4461-8E50-79B5D7089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685</Words>
  <Characters>3771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GACETA</cp:lastModifiedBy>
  <cp:revision>11</cp:revision>
  <cp:lastPrinted>2018-10-16T21:57:00Z</cp:lastPrinted>
  <dcterms:created xsi:type="dcterms:W3CDTF">2018-10-23T21:22:00Z</dcterms:created>
  <dcterms:modified xsi:type="dcterms:W3CDTF">2018-10-23T22:00:00Z</dcterms:modified>
</cp:coreProperties>
</file>