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41E79715" wp14:editId="6C9BCEC7">
            <wp:simplePos x="0" y="0"/>
            <wp:positionH relativeFrom="column">
              <wp:posOffset>-450215</wp:posOffset>
            </wp:positionH>
            <wp:positionV relativeFrom="paragraph">
              <wp:posOffset>0</wp:posOffset>
            </wp:positionV>
            <wp:extent cx="7772400" cy="16256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677BFE">
        <w:rPr>
          <w:rFonts w:ascii="Arial" w:hAnsi="Arial" w:cs="Arial"/>
          <w:b/>
          <w:sz w:val="24"/>
          <w:szCs w:val="24"/>
        </w:rPr>
        <w:t>5</w:t>
      </w:r>
      <w:r w:rsidR="002E1F45">
        <w:rPr>
          <w:rFonts w:ascii="Arial" w:hAnsi="Arial" w:cs="Arial"/>
          <w:b/>
          <w:sz w:val="24"/>
          <w:szCs w:val="24"/>
        </w:rPr>
        <w:t>2</w:t>
      </w:r>
      <w:r w:rsidR="00F82B92">
        <w:rPr>
          <w:rFonts w:ascii="Arial" w:hAnsi="Arial" w:cs="Arial"/>
          <w:b/>
          <w:sz w:val="24"/>
          <w:szCs w:val="24"/>
        </w:rPr>
        <w:t>/2018-</w:t>
      </w:r>
      <w:r w:rsidR="00CA3638">
        <w:rPr>
          <w:rFonts w:ascii="Arial" w:hAnsi="Arial" w:cs="Arial"/>
          <w:b/>
          <w:sz w:val="24"/>
          <w:szCs w:val="24"/>
        </w:rPr>
        <w:t>2</w:t>
      </w:r>
    </w:p>
    <w:p w:rsidR="0055487B" w:rsidRPr="002E1F45" w:rsidRDefault="0055487B" w:rsidP="0055487B">
      <w:pPr>
        <w:jc w:val="both"/>
        <w:rPr>
          <w:rFonts w:ascii="Arial" w:hAnsi="Arial" w:cs="Arial"/>
          <w:sz w:val="8"/>
          <w:szCs w:val="8"/>
        </w:rPr>
      </w:pPr>
    </w:p>
    <w:p w:rsidR="000E62EB" w:rsidRDefault="00047804" w:rsidP="007F015D">
      <w:pPr>
        <w:jc w:val="center"/>
        <w:rPr>
          <w:rFonts w:ascii="Arial" w:hAnsi="Arial" w:cs="Arial"/>
          <w:b/>
          <w:sz w:val="35"/>
          <w:szCs w:val="35"/>
        </w:rPr>
      </w:pPr>
      <w:r w:rsidRPr="00CF2669">
        <w:rPr>
          <w:rFonts w:ascii="Arial" w:hAnsi="Arial" w:cs="Arial"/>
          <w:b/>
          <w:sz w:val="35"/>
          <w:szCs w:val="35"/>
        </w:rPr>
        <w:t xml:space="preserve">Reconocen </w:t>
      </w:r>
      <w:r w:rsidR="00F424EE" w:rsidRPr="00CF2669">
        <w:rPr>
          <w:rFonts w:ascii="Arial" w:hAnsi="Arial" w:cs="Arial"/>
          <w:b/>
          <w:sz w:val="35"/>
          <w:szCs w:val="35"/>
        </w:rPr>
        <w:t xml:space="preserve">a universitarios que </w:t>
      </w:r>
      <w:r w:rsidR="000E62EB">
        <w:rPr>
          <w:rFonts w:ascii="Arial" w:hAnsi="Arial" w:cs="Arial"/>
          <w:b/>
          <w:sz w:val="35"/>
          <w:szCs w:val="35"/>
        </w:rPr>
        <w:t>impulsaron la</w:t>
      </w:r>
    </w:p>
    <w:p w:rsidR="007F015D" w:rsidRPr="00CF2669" w:rsidRDefault="00F6097E" w:rsidP="007F015D">
      <w:pPr>
        <w:jc w:val="center"/>
        <w:rPr>
          <w:rFonts w:ascii="Arial" w:hAnsi="Arial" w:cs="Arial"/>
          <w:b/>
          <w:sz w:val="35"/>
          <w:szCs w:val="35"/>
        </w:rPr>
      </w:pPr>
      <w:proofErr w:type="gramStart"/>
      <w:r>
        <w:rPr>
          <w:rFonts w:ascii="Arial" w:hAnsi="Arial" w:cs="Arial"/>
          <w:b/>
          <w:sz w:val="35"/>
          <w:szCs w:val="35"/>
        </w:rPr>
        <w:t>c</w:t>
      </w:r>
      <w:r w:rsidR="000E62EB">
        <w:rPr>
          <w:rFonts w:ascii="Arial" w:hAnsi="Arial" w:cs="Arial"/>
          <w:b/>
          <w:sz w:val="35"/>
          <w:szCs w:val="35"/>
        </w:rPr>
        <w:t>onstrucción</w:t>
      </w:r>
      <w:proofErr w:type="gramEnd"/>
      <w:r w:rsidR="000E62EB">
        <w:rPr>
          <w:rFonts w:ascii="Arial" w:hAnsi="Arial" w:cs="Arial"/>
          <w:b/>
          <w:sz w:val="35"/>
          <w:szCs w:val="35"/>
        </w:rPr>
        <w:t xml:space="preserve"> del</w:t>
      </w:r>
      <w:r w:rsidR="00F424EE" w:rsidRPr="00CF2669">
        <w:rPr>
          <w:rFonts w:ascii="Arial" w:hAnsi="Arial" w:cs="Arial"/>
          <w:b/>
          <w:sz w:val="35"/>
          <w:szCs w:val="35"/>
        </w:rPr>
        <w:t xml:space="preserve"> Campus Ensenada  </w:t>
      </w:r>
      <w:r w:rsidR="002E1F45" w:rsidRPr="00CF2669">
        <w:rPr>
          <w:rFonts w:ascii="Arial" w:hAnsi="Arial" w:cs="Arial"/>
          <w:b/>
          <w:sz w:val="35"/>
          <w:szCs w:val="35"/>
        </w:rPr>
        <w:t xml:space="preserve"> </w:t>
      </w:r>
    </w:p>
    <w:p w:rsidR="007F015D" w:rsidRPr="00891DFF" w:rsidRDefault="007F015D" w:rsidP="007F015D">
      <w:pPr>
        <w:jc w:val="center"/>
        <w:rPr>
          <w:rFonts w:ascii="Arial" w:hAnsi="Arial" w:cs="Arial"/>
          <w:b/>
          <w:color w:val="FF0000"/>
          <w:sz w:val="8"/>
          <w:szCs w:val="8"/>
        </w:rPr>
      </w:pPr>
    </w:p>
    <w:p w:rsidR="007F015D" w:rsidRDefault="000E62EB" w:rsidP="000E62EB">
      <w:pPr>
        <w:pStyle w:val="Prrafodelista"/>
        <w:numPr>
          <w:ilvl w:val="0"/>
          <w:numId w:val="39"/>
        </w:numPr>
        <w:autoSpaceDN/>
        <w:ind w:left="284" w:hanging="284"/>
        <w:contextualSpacing/>
        <w:jc w:val="both"/>
        <w:textAlignment w:val="auto"/>
        <w:rPr>
          <w:rFonts w:ascii="Arial" w:hAnsi="Arial" w:cs="Arial"/>
          <w:b/>
          <w:sz w:val="24"/>
        </w:rPr>
      </w:pPr>
      <w:r>
        <w:rPr>
          <w:rFonts w:ascii="Arial" w:hAnsi="Arial" w:cs="Arial"/>
          <w:sz w:val="24"/>
          <w:szCs w:val="23"/>
        </w:rPr>
        <w:t xml:space="preserve">El Rector de la UABC manifestó que </w:t>
      </w:r>
      <w:r w:rsidR="00C50703" w:rsidRPr="009104BD">
        <w:rPr>
          <w:rFonts w:ascii="Arial" w:hAnsi="Arial" w:cs="Arial"/>
          <w:sz w:val="24"/>
          <w:szCs w:val="23"/>
        </w:rPr>
        <w:t xml:space="preserve">sentaron bases firmes </w:t>
      </w:r>
      <w:r>
        <w:rPr>
          <w:rFonts w:ascii="Arial" w:hAnsi="Arial" w:cs="Arial"/>
          <w:sz w:val="24"/>
          <w:szCs w:val="23"/>
        </w:rPr>
        <w:t>para crear</w:t>
      </w:r>
      <w:r w:rsidR="00C50703" w:rsidRPr="009104BD">
        <w:rPr>
          <w:rFonts w:ascii="Arial" w:hAnsi="Arial" w:cs="Arial"/>
          <w:sz w:val="24"/>
          <w:szCs w:val="23"/>
        </w:rPr>
        <w:t xml:space="preserve"> una de las mejores </w:t>
      </w:r>
      <w:r>
        <w:rPr>
          <w:rFonts w:ascii="Arial" w:hAnsi="Arial" w:cs="Arial"/>
          <w:sz w:val="24"/>
          <w:szCs w:val="23"/>
        </w:rPr>
        <w:t xml:space="preserve">universidades </w:t>
      </w:r>
      <w:r w:rsidR="00C50703" w:rsidRPr="009104BD">
        <w:rPr>
          <w:rFonts w:ascii="Arial" w:hAnsi="Arial" w:cs="Arial"/>
          <w:sz w:val="24"/>
          <w:szCs w:val="23"/>
        </w:rPr>
        <w:t>de México</w:t>
      </w:r>
      <w:r>
        <w:rPr>
          <w:rFonts w:ascii="Arial" w:hAnsi="Arial" w:cs="Arial"/>
          <w:sz w:val="24"/>
          <w:szCs w:val="23"/>
        </w:rPr>
        <w:t>.</w:t>
      </w:r>
    </w:p>
    <w:p w:rsidR="001A6EA9" w:rsidRPr="00F6097E" w:rsidRDefault="001A6EA9" w:rsidP="007F015D">
      <w:pPr>
        <w:jc w:val="both"/>
        <w:rPr>
          <w:rFonts w:ascii="Arial" w:hAnsi="Arial" w:cs="Arial"/>
          <w:b/>
          <w:sz w:val="8"/>
          <w:szCs w:val="8"/>
        </w:rPr>
      </w:pPr>
    </w:p>
    <w:p w:rsidR="00F424EE" w:rsidRDefault="001124FC" w:rsidP="00F424EE">
      <w:pPr>
        <w:autoSpaceDN/>
        <w:jc w:val="both"/>
        <w:rPr>
          <w:rFonts w:ascii="Arial" w:hAnsi="Arial" w:cs="Arial"/>
          <w:sz w:val="24"/>
          <w:szCs w:val="24"/>
        </w:rPr>
      </w:pPr>
      <w:r>
        <w:rPr>
          <w:rFonts w:ascii="Arial" w:hAnsi="Arial" w:cs="Arial"/>
          <w:b/>
          <w:sz w:val="24"/>
          <w:szCs w:val="24"/>
        </w:rPr>
        <w:t>Ensenada</w:t>
      </w:r>
      <w:r w:rsidR="00AE2643" w:rsidRPr="001124FC">
        <w:rPr>
          <w:rFonts w:ascii="Arial" w:hAnsi="Arial" w:cs="Arial"/>
          <w:b/>
          <w:sz w:val="24"/>
          <w:szCs w:val="24"/>
        </w:rPr>
        <w:t>, B.C.</w:t>
      </w:r>
      <w:r w:rsidR="002F5D75" w:rsidRPr="001124FC">
        <w:rPr>
          <w:rFonts w:ascii="Arial" w:hAnsi="Arial" w:cs="Arial"/>
          <w:b/>
          <w:sz w:val="24"/>
          <w:szCs w:val="24"/>
        </w:rPr>
        <w:t>,</w:t>
      </w:r>
      <w:r w:rsidR="00AE2643" w:rsidRPr="001124FC">
        <w:rPr>
          <w:rFonts w:ascii="Arial" w:hAnsi="Arial" w:cs="Arial"/>
          <w:b/>
          <w:sz w:val="24"/>
          <w:szCs w:val="24"/>
        </w:rPr>
        <w:t xml:space="preserve"> </w:t>
      </w:r>
      <w:r w:rsidR="00891DFF">
        <w:rPr>
          <w:rFonts w:ascii="Arial" w:hAnsi="Arial" w:cs="Arial"/>
          <w:b/>
          <w:sz w:val="24"/>
          <w:szCs w:val="24"/>
        </w:rPr>
        <w:t>lunes 05</w:t>
      </w:r>
      <w:r>
        <w:rPr>
          <w:rFonts w:ascii="Arial" w:hAnsi="Arial" w:cs="Arial"/>
          <w:b/>
          <w:sz w:val="24"/>
          <w:szCs w:val="24"/>
        </w:rPr>
        <w:t xml:space="preserve"> de noviem</w:t>
      </w:r>
      <w:r w:rsidR="00AE2643" w:rsidRPr="001124FC">
        <w:rPr>
          <w:rFonts w:ascii="Arial" w:hAnsi="Arial" w:cs="Arial"/>
          <w:b/>
          <w:sz w:val="24"/>
          <w:szCs w:val="24"/>
        </w:rPr>
        <w:t>bre de 2018</w:t>
      </w:r>
      <w:r w:rsidR="00AE2643" w:rsidRPr="001124FC">
        <w:rPr>
          <w:rFonts w:ascii="Arial" w:hAnsi="Arial" w:cs="Arial"/>
          <w:sz w:val="24"/>
          <w:szCs w:val="24"/>
        </w:rPr>
        <w:t xml:space="preserve">.- </w:t>
      </w:r>
      <w:r w:rsidR="00891DFF">
        <w:rPr>
          <w:rFonts w:ascii="Arial" w:hAnsi="Arial" w:cs="Arial"/>
          <w:sz w:val="24"/>
          <w:szCs w:val="24"/>
        </w:rPr>
        <w:t>La Universidad Autónoma de Baja California (UABC), con el fin de conmemorar una fecha trascendental en el proceso de obtención de terrenos propios en el municipio de Ensenada, realizó la ceremonia de Mérito Universitario de asignación de nombre “</w:t>
      </w:r>
      <w:r w:rsidR="00F424EE">
        <w:rPr>
          <w:rFonts w:ascii="Arial" w:hAnsi="Arial" w:cs="Arial"/>
          <w:sz w:val="24"/>
          <w:szCs w:val="24"/>
        </w:rPr>
        <w:t xml:space="preserve">Plaza </w:t>
      </w:r>
      <w:r w:rsidR="00891DFF">
        <w:rPr>
          <w:rFonts w:ascii="Arial" w:hAnsi="Arial" w:cs="Arial"/>
          <w:sz w:val="24"/>
          <w:szCs w:val="24"/>
        </w:rPr>
        <w:t>13 de marzo de 1969”</w:t>
      </w:r>
      <w:r w:rsidR="00F424EE">
        <w:rPr>
          <w:rFonts w:ascii="Arial" w:hAnsi="Arial" w:cs="Arial"/>
          <w:sz w:val="24"/>
          <w:szCs w:val="24"/>
        </w:rPr>
        <w:t xml:space="preserve">, </w:t>
      </w:r>
      <w:r w:rsidR="00F1605C">
        <w:rPr>
          <w:rFonts w:ascii="Arial" w:hAnsi="Arial" w:cs="Arial"/>
          <w:sz w:val="24"/>
          <w:szCs w:val="24"/>
        </w:rPr>
        <w:t>al espacio ubicado</w:t>
      </w:r>
      <w:r w:rsidR="00F424EE">
        <w:rPr>
          <w:rFonts w:ascii="Arial" w:hAnsi="Arial" w:cs="Arial"/>
          <w:sz w:val="24"/>
          <w:szCs w:val="24"/>
        </w:rPr>
        <w:t xml:space="preserve"> entre la </w:t>
      </w:r>
      <w:r w:rsidR="00F424EE">
        <w:rPr>
          <w:rFonts w:ascii="Arial" w:hAnsi="Arial" w:cs="Arial"/>
          <w:sz w:val="24"/>
          <w:szCs w:val="23"/>
        </w:rPr>
        <w:t>las facultades de Ciencias Marinas, de Ciencias y la cafetería</w:t>
      </w:r>
      <w:r w:rsidR="0018454F">
        <w:rPr>
          <w:rFonts w:ascii="Arial" w:hAnsi="Arial" w:cs="Arial"/>
          <w:sz w:val="24"/>
          <w:szCs w:val="23"/>
        </w:rPr>
        <w:t xml:space="preserve"> del Campus Ensenada</w:t>
      </w:r>
      <w:r w:rsidR="00F424EE">
        <w:rPr>
          <w:rFonts w:ascii="Arial" w:hAnsi="Arial" w:cs="Arial"/>
          <w:sz w:val="24"/>
          <w:szCs w:val="23"/>
        </w:rPr>
        <w:t>.</w:t>
      </w:r>
    </w:p>
    <w:p w:rsidR="00891DFF" w:rsidRPr="009104BD" w:rsidRDefault="00891DFF" w:rsidP="00891DFF">
      <w:pPr>
        <w:jc w:val="both"/>
        <w:rPr>
          <w:rFonts w:ascii="Arial" w:hAnsi="Arial" w:cs="Arial"/>
          <w:sz w:val="16"/>
          <w:szCs w:val="16"/>
        </w:rPr>
      </w:pPr>
    </w:p>
    <w:p w:rsidR="00891DFF" w:rsidRDefault="00891DFF" w:rsidP="00891DFF">
      <w:pPr>
        <w:jc w:val="both"/>
        <w:rPr>
          <w:rFonts w:ascii="Arial" w:hAnsi="Arial" w:cs="Arial"/>
          <w:sz w:val="24"/>
          <w:szCs w:val="24"/>
        </w:rPr>
      </w:pPr>
      <w:r>
        <w:rPr>
          <w:rFonts w:ascii="Arial" w:hAnsi="Arial" w:cs="Arial"/>
          <w:sz w:val="24"/>
          <w:szCs w:val="24"/>
        </w:rPr>
        <w:t xml:space="preserve">Asimismo, fue un reconocimiento a los jóvenes estudiantes de la quinta a la octava generación de la carrera de </w:t>
      </w:r>
      <w:proofErr w:type="spellStart"/>
      <w:r>
        <w:rPr>
          <w:rFonts w:ascii="Arial" w:hAnsi="Arial" w:cs="Arial"/>
          <w:sz w:val="24"/>
          <w:szCs w:val="24"/>
        </w:rPr>
        <w:t>Oceanología</w:t>
      </w:r>
      <w:proofErr w:type="spellEnd"/>
      <w:r>
        <w:rPr>
          <w:rFonts w:ascii="Arial" w:hAnsi="Arial" w:cs="Arial"/>
          <w:sz w:val="24"/>
          <w:szCs w:val="24"/>
        </w:rPr>
        <w:t xml:space="preserve"> de la entonces Escuela Superior de Ciencias Marinas</w:t>
      </w:r>
      <w:r w:rsidR="0059592C">
        <w:rPr>
          <w:rFonts w:ascii="Arial" w:hAnsi="Arial" w:cs="Arial"/>
          <w:sz w:val="24"/>
          <w:szCs w:val="24"/>
        </w:rPr>
        <w:t xml:space="preserve">; a las autoridades y comunidad universitaria, así como a los tres órdenes de gobierno y a la sociedad </w:t>
      </w:r>
      <w:proofErr w:type="spellStart"/>
      <w:r w:rsidR="0059592C">
        <w:rPr>
          <w:rFonts w:ascii="Arial" w:hAnsi="Arial" w:cs="Arial"/>
          <w:sz w:val="24"/>
          <w:szCs w:val="24"/>
        </w:rPr>
        <w:t>ensenadense</w:t>
      </w:r>
      <w:proofErr w:type="spellEnd"/>
      <w:r w:rsidR="0059592C">
        <w:rPr>
          <w:rFonts w:ascii="Arial" w:hAnsi="Arial" w:cs="Arial"/>
          <w:sz w:val="24"/>
          <w:szCs w:val="24"/>
        </w:rPr>
        <w:t>.</w:t>
      </w:r>
    </w:p>
    <w:p w:rsidR="0059592C" w:rsidRPr="009B423A" w:rsidRDefault="0059592C" w:rsidP="00891DFF">
      <w:pPr>
        <w:jc w:val="both"/>
        <w:rPr>
          <w:rFonts w:ascii="Arial" w:hAnsi="Arial" w:cs="Arial"/>
          <w:sz w:val="14"/>
          <w:szCs w:val="14"/>
        </w:rPr>
      </w:pPr>
    </w:p>
    <w:p w:rsidR="009104BD" w:rsidRDefault="0059592C" w:rsidP="00891DFF">
      <w:pPr>
        <w:jc w:val="both"/>
        <w:rPr>
          <w:rFonts w:ascii="Arial" w:hAnsi="Arial" w:cs="Arial"/>
          <w:sz w:val="24"/>
          <w:szCs w:val="23"/>
        </w:rPr>
      </w:pPr>
      <w:r>
        <w:rPr>
          <w:rFonts w:ascii="Arial" w:hAnsi="Arial" w:cs="Arial"/>
          <w:sz w:val="24"/>
          <w:szCs w:val="24"/>
        </w:rPr>
        <w:t xml:space="preserve">El Rector de la UABC, doctor Juan Manuel Ocegueda Hernández, detalló que </w:t>
      </w:r>
      <w:r w:rsidR="009104BD">
        <w:rPr>
          <w:rFonts w:ascii="Arial" w:hAnsi="Arial" w:cs="Arial"/>
          <w:sz w:val="24"/>
          <w:szCs w:val="24"/>
        </w:rPr>
        <w:t xml:space="preserve">con este evento se reconoce el </w:t>
      </w:r>
      <w:r w:rsidR="009104BD" w:rsidRPr="009104BD">
        <w:rPr>
          <w:rFonts w:ascii="Arial" w:hAnsi="Arial" w:cs="Arial"/>
          <w:sz w:val="24"/>
          <w:szCs w:val="23"/>
        </w:rPr>
        <w:t>trabajo, talento, esfuerzo y gran determinación de miles de universitarios que hicieron realidad el proyecto educativo más importante en la historia de</w:t>
      </w:r>
      <w:r w:rsidR="009104BD">
        <w:rPr>
          <w:rFonts w:ascii="Arial" w:hAnsi="Arial" w:cs="Arial"/>
          <w:sz w:val="24"/>
          <w:szCs w:val="23"/>
        </w:rPr>
        <w:t xml:space="preserve">l </w:t>
      </w:r>
      <w:r w:rsidR="009104BD" w:rsidRPr="009104BD">
        <w:rPr>
          <w:rFonts w:ascii="Arial" w:hAnsi="Arial" w:cs="Arial"/>
          <w:sz w:val="24"/>
          <w:szCs w:val="23"/>
        </w:rPr>
        <w:t>estado, la Universidad Autónoma de Baja California.</w:t>
      </w:r>
      <w:r w:rsidR="009104BD">
        <w:rPr>
          <w:rFonts w:ascii="Arial" w:hAnsi="Arial" w:cs="Arial"/>
          <w:sz w:val="24"/>
          <w:szCs w:val="23"/>
        </w:rPr>
        <w:t xml:space="preserve"> </w:t>
      </w:r>
    </w:p>
    <w:p w:rsidR="009104BD" w:rsidRPr="009B423A" w:rsidRDefault="009104BD" w:rsidP="00891DFF">
      <w:pPr>
        <w:jc w:val="both"/>
        <w:rPr>
          <w:rFonts w:ascii="Arial" w:hAnsi="Arial" w:cs="Arial"/>
          <w:sz w:val="14"/>
          <w:szCs w:val="14"/>
        </w:rPr>
      </w:pPr>
    </w:p>
    <w:p w:rsidR="009104BD" w:rsidRDefault="009104BD" w:rsidP="00891DFF">
      <w:pPr>
        <w:jc w:val="both"/>
        <w:rPr>
          <w:rFonts w:ascii="Arial" w:hAnsi="Arial" w:cs="Arial"/>
          <w:sz w:val="24"/>
          <w:szCs w:val="23"/>
        </w:rPr>
      </w:pPr>
      <w:r>
        <w:rPr>
          <w:rFonts w:ascii="Arial" w:hAnsi="Arial" w:cs="Arial"/>
          <w:sz w:val="24"/>
          <w:szCs w:val="23"/>
        </w:rPr>
        <w:t xml:space="preserve">Mencionó que los </w:t>
      </w:r>
      <w:r w:rsidRPr="009104BD">
        <w:rPr>
          <w:rFonts w:ascii="Arial" w:hAnsi="Arial" w:cs="Arial"/>
          <w:sz w:val="24"/>
          <w:szCs w:val="23"/>
        </w:rPr>
        <w:t xml:space="preserve">inicios de la UABC se dieron en instalaciones del </w:t>
      </w:r>
      <w:proofErr w:type="spellStart"/>
      <w:r w:rsidRPr="009104BD">
        <w:rPr>
          <w:rFonts w:ascii="Arial" w:hAnsi="Arial" w:cs="Arial"/>
          <w:sz w:val="24"/>
          <w:szCs w:val="23"/>
        </w:rPr>
        <w:t>Cobach</w:t>
      </w:r>
      <w:proofErr w:type="spellEnd"/>
      <w:r w:rsidRPr="009104BD">
        <w:rPr>
          <w:rFonts w:ascii="Arial" w:hAnsi="Arial" w:cs="Arial"/>
          <w:sz w:val="24"/>
          <w:szCs w:val="23"/>
        </w:rPr>
        <w:t>, pero era necesario contar con las propias y que permitieran contacto directo con el mar</w:t>
      </w:r>
      <w:r w:rsidR="00D86ED8">
        <w:rPr>
          <w:rFonts w:ascii="Arial" w:hAnsi="Arial" w:cs="Arial"/>
          <w:sz w:val="24"/>
          <w:szCs w:val="23"/>
        </w:rPr>
        <w:t xml:space="preserve">, esto motivó a que un grupo de estudiantes de la carrera de </w:t>
      </w:r>
      <w:proofErr w:type="spellStart"/>
      <w:r w:rsidR="00D86ED8">
        <w:rPr>
          <w:rFonts w:ascii="Arial" w:hAnsi="Arial" w:cs="Arial"/>
          <w:sz w:val="24"/>
          <w:szCs w:val="23"/>
        </w:rPr>
        <w:t>Oceanología</w:t>
      </w:r>
      <w:proofErr w:type="spellEnd"/>
      <w:r w:rsidR="00D86ED8">
        <w:rPr>
          <w:rFonts w:ascii="Arial" w:hAnsi="Arial" w:cs="Arial"/>
          <w:sz w:val="24"/>
          <w:szCs w:val="23"/>
        </w:rPr>
        <w:t>, de la quinta, sexta, séptima y octava generación, decidieran invadir unos terrenos con la finalidad de llamar la atención del gobierno estatal</w:t>
      </w:r>
      <w:r w:rsidR="003D19C3">
        <w:rPr>
          <w:rFonts w:ascii="Arial" w:hAnsi="Arial" w:cs="Arial"/>
          <w:sz w:val="24"/>
          <w:szCs w:val="23"/>
        </w:rPr>
        <w:t>.</w:t>
      </w:r>
    </w:p>
    <w:p w:rsidR="003D19C3" w:rsidRPr="009B423A" w:rsidRDefault="003D19C3" w:rsidP="00891DFF">
      <w:pPr>
        <w:jc w:val="both"/>
        <w:rPr>
          <w:rFonts w:ascii="Arial" w:hAnsi="Arial" w:cs="Arial"/>
          <w:sz w:val="14"/>
          <w:szCs w:val="14"/>
        </w:rPr>
      </w:pPr>
    </w:p>
    <w:p w:rsidR="0059592C" w:rsidRPr="009104BD" w:rsidRDefault="00D86ED8" w:rsidP="00891DFF">
      <w:pPr>
        <w:jc w:val="both"/>
        <w:rPr>
          <w:rFonts w:ascii="Arial" w:hAnsi="Arial" w:cs="Arial"/>
          <w:sz w:val="24"/>
          <w:szCs w:val="24"/>
        </w:rPr>
      </w:pPr>
      <w:r>
        <w:rPr>
          <w:rFonts w:ascii="Arial" w:hAnsi="Arial" w:cs="Arial"/>
          <w:sz w:val="24"/>
          <w:szCs w:val="23"/>
        </w:rPr>
        <w:t xml:space="preserve">Agregó que </w:t>
      </w:r>
      <w:r w:rsidR="009B423A">
        <w:rPr>
          <w:rFonts w:ascii="Arial" w:hAnsi="Arial" w:cs="Arial"/>
          <w:sz w:val="24"/>
          <w:szCs w:val="23"/>
        </w:rPr>
        <w:t>estos hechos realizados</w:t>
      </w:r>
      <w:r w:rsidR="009104BD" w:rsidRPr="009104BD">
        <w:rPr>
          <w:rFonts w:ascii="Arial" w:hAnsi="Arial" w:cs="Arial"/>
          <w:sz w:val="24"/>
          <w:szCs w:val="23"/>
        </w:rPr>
        <w:t xml:space="preserve"> el 13 de marzo de 1969, se </w:t>
      </w:r>
      <w:proofErr w:type="gramStart"/>
      <w:r w:rsidR="009104BD" w:rsidRPr="009104BD">
        <w:rPr>
          <w:rFonts w:ascii="Arial" w:hAnsi="Arial" w:cs="Arial"/>
          <w:sz w:val="24"/>
          <w:szCs w:val="23"/>
        </w:rPr>
        <w:t>detonó</w:t>
      </w:r>
      <w:proofErr w:type="gramEnd"/>
      <w:r w:rsidR="009104BD" w:rsidRPr="009104BD">
        <w:rPr>
          <w:rFonts w:ascii="Arial" w:hAnsi="Arial" w:cs="Arial"/>
          <w:sz w:val="24"/>
          <w:szCs w:val="23"/>
        </w:rPr>
        <w:t xml:space="preserve"> una cadena de eventos que culminaron con la entrega de terrenos propios a la UABC para la construcción de sus primeros edificios en el Campus Ensenada.</w:t>
      </w:r>
    </w:p>
    <w:p w:rsidR="009104BD" w:rsidRPr="009B423A" w:rsidRDefault="009104BD" w:rsidP="00891DFF">
      <w:pPr>
        <w:jc w:val="both"/>
        <w:rPr>
          <w:rFonts w:ascii="Arial" w:hAnsi="Arial" w:cs="Arial"/>
          <w:sz w:val="14"/>
          <w:szCs w:val="14"/>
        </w:rPr>
      </w:pPr>
    </w:p>
    <w:p w:rsidR="009104BD" w:rsidRDefault="009104BD" w:rsidP="009104BD">
      <w:pPr>
        <w:autoSpaceDN/>
        <w:jc w:val="both"/>
        <w:rPr>
          <w:rFonts w:ascii="Arial" w:hAnsi="Arial" w:cs="Arial"/>
          <w:sz w:val="24"/>
          <w:szCs w:val="23"/>
        </w:rPr>
      </w:pPr>
      <w:r w:rsidRPr="00D86ED8">
        <w:rPr>
          <w:rFonts w:ascii="Arial" w:hAnsi="Arial" w:cs="Arial"/>
          <w:spacing w:val="-2"/>
          <w:sz w:val="24"/>
          <w:szCs w:val="23"/>
        </w:rPr>
        <w:t>“</w:t>
      </w:r>
      <w:r w:rsidRPr="009104BD">
        <w:rPr>
          <w:rFonts w:ascii="Arial" w:hAnsi="Arial" w:cs="Arial"/>
          <w:spacing w:val="-2"/>
          <w:sz w:val="24"/>
          <w:szCs w:val="23"/>
        </w:rPr>
        <w:t xml:space="preserve">Hoy reconocemos la valentía, el arrojo, la perseverancia y </w:t>
      </w:r>
      <w:r w:rsidRPr="00D86ED8">
        <w:rPr>
          <w:rFonts w:ascii="Arial" w:hAnsi="Arial" w:cs="Arial"/>
          <w:spacing w:val="-2"/>
          <w:sz w:val="24"/>
          <w:szCs w:val="23"/>
        </w:rPr>
        <w:t xml:space="preserve">el compromiso, pero sobre todo, </w:t>
      </w:r>
      <w:r w:rsidRPr="009104BD">
        <w:rPr>
          <w:rFonts w:ascii="Arial" w:hAnsi="Arial" w:cs="Arial"/>
          <w:spacing w:val="-2"/>
          <w:sz w:val="24"/>
          <w:szCs w:val="23"/>
        </w:rPr>
        <w:t>la gran visión que tuvieron aquel grupo de jóvenes que creyeron en este gran sueño que hoy vemos cristalizado en estas hermosas instalaciones a la orilla del mar</w:t>
      </w:r>
      <w:r w:rsidRPr="00D86ED8">
        <w:rPr>
          <w:rFonts w:ascii="Arial" w:hAnsi="Arial" w:cs="Arial"/>
          <w:spacing w:val="-2"/>
          <w:sz w:val="24"/>
          <w:szCs w:val="23"/>
        </w:rPr>
        <w:t>”, manifes</w:t>
      </w:r>
      <w:r w:rsidR="00D86ED8">
        <w:rPr>
          <w:rFonts w:ascii="Arial" w:hAnsi="Arial" w:cs="Arial"/>
          <w:spacing w:val="-2"/>
          <w:sz w:val="24"/>
          <w:szCs w:val="23"/>
        </w:rPr>
        <w:t xml:space="preserve">tó el doctor Ocegueda Hernández y puntualizó </w:t>
      </w:r>
      <w:r w:rsidR="00D86ED8" w:rsidRPr="00D86ED8">
        <w:rPr>
          <w:rFonts w:ascii="Arial" w:hAnsi="Arial" w:cs="Arial"/>
          <w:sz w:val="24"/>
          <w:szCs w:val="23"/>
        </w:rPr>
        <w:t>"</w:t>
      </w:r>
      <w:r w:rsidRPr="009104BD">
        <w:rPr>
          <w:rFonts w:ascii="Arial" w:hAnsi="Arial" w:cs="Arial"/>
          <w:sz w:val="24"/>
          <w:szCs w:val="23"/>
        </w:rPr>
        <w:t>con su participación desinteresada y comprometida, sentaron bases firmes en la construcción de esta Univers</w:t>
      </w:r>
      <w:r w:rsidR="00D86ED8" w:rsidRPr="00D86ED8">
        <w:rPr>
          <w:rFonts w:ascii="Arial" w:hAnsi="Arial" w:cs="Arial"/>
          <w:sz w:val="24"/>
          <w:szCs w:val="23"/>
        </w:rPr>
        <w:t>idad, ho</w:t>
      </w:r>
      <w:r w:rsidRPr="009104BD">
        <w:rPr>
          <w:rFonts w:ascii="Arial" w:hAnsi="Arial" w:cs="Arial"/>
          <w:sz w:val="24"/>
          <w:szCs w:val="23"/>
        </w:rPr>
        <w:t>y por hoy, una de las mejores de México"</w:t>
      </w:r>
      <w:r w:rsidR="00D86ED8" w:rsidRPr="00D86ED8">
        <w:rPr>
          <w:rFonts w:ascii="Arial" w:hAnsi="Arial" w:cs="Arial"/>
          <w:sz w:val="24"/>
          <w:szCs w:val="23"/>
        </w:rPr>
        <w:t>.</w:t>
      </w:r>
    </w:p>
    <w:p w:rsidR="00D86ED8" w:rsidRPr="009B423A" w:rsidRDefault="00D86ED8" w:rsidP="009104BD">
      <w:pPr>
        <w:autoSpaceDN/>
        <w:jc w:val="both"/>
        <w:rPr>
          <w:rFonts w:ascii="Arial" w:hAnsi="Arial" w:cs="Arial"/>
          <w:sz w:val="14"/>
          <w:szCs w:val="14"/>
        </w:rPr>
      </w:pPr>
    </w:p>
    <w:p w:rsidR="009104BD" w:rsidRDefault="00D86ED8" w:rsidP="00054483">
      <w:pPr>
        <w:autoSpaceDN/>
        <w:jc w:val="both"/>
        <w:rPr>
          <w:rFonts w:ascii="Arial" w:hAnsi="Arial" w:cs="Arial"/>
          <w:sz w:val="24"/>
          <w:szCs w:val="24"/>
        </w:rPr>
      </w:pPr>
      <w:r>
        <w:rPr>
          <w:rFonts w:ascii="Arial" w:hAnsi="Arial" w:cs="Arial"/>
          <w:sz w:val="24"/>
          <w:szCs w:val="23"/>
        </w:rPr>
        <w:t>Posteriormente, e</w:t>
      </w:r>
      <w:r w:rsidR="00CF2669">
        <w:rPr>
          <w:rFonts w:ascii="Arial" w:hAnsi="Arial" w:cs="Arial"/>
          <w:sz w:val="24"/>
          <w:szCs w:val="23"/>
        </w:rPr>
        <w:t>l Rector entregó a la doctora Xó</w:t>
      </w:r>
      <w:r>
        <w:rPr>
          <w:rFonts w:ascii="Arial" w:hAnsi="Arial" w:cs="Arial"/>
          <w:sz w:val="24"/>
          <w:szCs w:val="23"/>
        </w:rPr>
        <w:t xml:space="preserve">chitl Ocegueda Medina, </w:t>
      </w:r>
      <w:r w:rsidR="00E35635">
        <w:rPr>
          <w:rFonts w:ascii="Arial" w:hAnsi="Arial" w:cs="Arial"/>
          <w:sz w:val="24"/>
          <w:szCs w:val="23"/>
        </w:rPr>
        <w:t xml:space="preserve">representante de la octava generación de </w:t>
      </w:r>
      <w:proofErr w:type="spellStart"/>
      <w:r w:rsidR="00E35635">
        <w:rPr>
          <w:rFonts w:ascii="Arial" w:hAnsi="Arial" w:cs="Arial"/>
          <w:sz w:val="24"/>
          <w:szCs w:val="23"/>
        </w:rPr>
        <w:t>oceanólogos</w:t>
      </w:r>
      <w:proofErr w:type="spellEnd"/>
      <w:r w:rsidR="00E35635">
        <w:rPr>
          <w:rFonts w:ascii="Arial" w:hAnsi="Arial" w:cs="Arial"/>
          <w:sz w:val="24"/>
          <w:szCs w:val="23"/>
        </w:rPr>
        <w:t>, una placa de reconocimiento al Mérito Universit</w:t>
      </w:r>
      <w:r w:rsidR="00054483">
        <w:rPr>
          <w:rFonts w:ascii="Arial" w:hAnsi="Arial" w:cs="Arial"/>
          <w:sz w:val="24"/>
          <w:szCs w:val="23"/>
        </w:rPr>
        <w:t>ario, en la que está plasmada esta fecha tan especial para la UABC</w:t>
      </w:r>
      <w:r w:rsidR="00CF2669">
        <w:rPr>
          <w:rFonts w:ascii="Arial" w:hAnsi="Arial" w:cs="Arial"/>
          <w:sz w:val="24"/>
          <w:szCs w:val="23"/>
        </w:rPr>
        <w:t>.</w:t>
      </w:r>
    </w:p>
    <w:p w:rsidR="00891DFF" w:rsidRPr="009B423A" w:rsidRDefault="00891DFF" w:rsidP="00891DFF">
      <w:pPr>
        <w:jc w:val="both"/>
        <w:rPr>
          <w:rFonts w:ascii="Arial" w:hAnsi="Arial" w:cs="Arial"/>
          <w:sz w:val="14"/>
          <w:szCs w:val="14"/>
        </w:rPr>
      </w:pPr>
    </w:p>
    <w:p w:rsidR="00054483" w:rsidRPr="00054483" w:rsidRDefault="0059592C" w:rsidP="00054483">
      <w:pPr>
        <w:autoSpaceDN/>
        <w:jc w:val="both"/>
        <w:rPr>
          <w:rFonts w:ascii="Arial" w:hAnsi="Arial" w:cs="Arial"/>
          <w:sz w:val="24"/>
          <w:szCs w:val="23"/>
        </w:rPr>
      </w:pPr>
      <w:r>
        <w:rPr>
          <w:rFonts w:ascii="Arial" w:hAnsi="Arial" w:cs="Arial"/>
          <w:sz w:val="24"/>
          <w:szCs w:val="24"/>
        </w:rPr>
        <w:t xml:space="preserve">A nombre de los homenajeados, habló el </w:t>
      </w:r>
      <w:proofErr w:type="spellStart"/>
      <w:r>
        <w:rPr>
          <w:rFonts w:ascii="Arial" w:hAnsi="Arial" w:cs="Arial"/>
          <w:sz w:val="24"/>
          <w:szCs w:val="24"/>
        </w:rPr>
        <w:t>oceanólogo</w:t>
      </w:r>
      <w:proofErr w:type="spellEnd"/>
      <w:r>
        <w:rPr>
          <w:rFonts w:ascii="Arial" w:hAnsi="Arial" w:cs="Arial"/>
          <w:sz w:val="24"/>
          <w:szCs w:val="24"/>
        </w:rPr>
        <w:t xml:space="preserve"> Jorge Alberto Rivera, </w:t>
      </w:r>
      <w:r w:rsidR="00054483">
        <w:rPr>
          <w:rFonts w:ascii="Arial" w:hAnsi="Arial" w:cs="Arial"/>
          <w:sz w:val="24"/>
          <w:szCs w:val="24"/>
        </w:rPr>
        <w:t xml:space="preserve">también </w:t>
      </w:r>
      <w:r>
        <w:rPr>
          <w:rFonts w:ascii="Arial" w:hAnsi="Arial" w:cs="Arial"/>
          <w:sz w:val="24"/>
          <w:szCs w:val="24"/>
        </w:rPr>
        <w:t xml:space="preserve">representante de la octava generación de dicha carrera, </w:t>
      </w:r>
      <w:r w:rsidR="009B423A">
        <w:rPr>
          <w:rFonts w:ascii="Arial" w:hAnsi="Arial" w:cs="Arial"/>
          <w:sz w:val="24"/>
          <w:szCs w:val="24"/>
        </w:rPr>
        <w:t>quien recordó a sus compañeros</w:t>
      </w:r>
      <w:r>
        <w:rPr>
          <w:rFonts w:ascii="Arial" w:hAnsi="Arial" w:cs="Arial"/>
          <w:sz w:val="24"/>
          <w:szCs w:val="24"/>
        </w:rPr>
        <w:t>, principalmente a</w:t>
      </w:r>
      <w:r w:rsidR="00054483">
        <w:rPr>
          <w:rFonts w:ascii="Arial" w:hAnsi="Arial" w:cs="Arial"/>
          <w:sz w:val="24"/>
          <w:szCs w:val="24"/>
        </w:rPr>
        <w:t xml:space="preserve"> a</w:t>
      </w:r>
      <w:r>
        <w:rPr>
          <w:rFonts w:ascii="Arial" w:hAnsi="Arial" w:cs="Arial"/>
          <w:sz w:val="24"/>
          <w:szCs w:val="24"/>
        </w:rPr>
        <w:t>quellos que ya fallecieron</w:t>
      </w:r>
      <w:r w:rsidR="00054483">
        <w:rPr>
          <w:rFonts w:ascii="Arial" w:hAnsi="Arial" w:cs="Arial"/>
          <w:sz w:val="24"/>
          <w:szCs w:val="24"/>
        </w:rPr>
        <w:t xml:space="preserve">, y a sus </w:t>
      </w:r>
      <w:r w:rsidR="00054483">
        <w:rPr>
          <w:rFonts w:ascii="Arial" w:hAnsi="Arial" w:cs="Arial"/>
          <w:sz w:val="24"/>
          <w:szCs w:val="23"/>
        </w:rPr>
        <w:t xml:space="preserve">maestros, </w:t>
      </w:r>
      <w:r w:rsidR="00054483" w:rsidRPr="00054483">
        <w:rPr>
          <w:rFonts w:ascii="Arial" w:hAnsi="Arial" w:cs="Arial"/>
          <w:sz w:val="24"/>
          <w:szCs w:val="23"/>
        </w:rPr>
        <w:t>que con valor y entusiasmo los apoyaron ofreciendo las clases en los terre</w:t>
      </w:r>
      <w:r w:rsidR="00054483">
        <w:rPr>
          <w:rFonts w:ascii="Arial" w:hAnsi="Arial" w:cs="Arial"/>
          <w:sz w:val="24"/>
          <w:szCs w:val="23"/>
        </w:rPr>
        <w:t>nos</w:t>
      </w:r>
      <w:r w:rsidR="00047804">
        <w:rPr>
          <w:rFonts w:ascii="Arial" w:hAnsi="Arial" w:cs="Arial"/>
          <w:sz w:val="24"/>
          <w:szCs w:val="23"/>
        </w:rPr>
        <w:t xml:space="preserve"> baldíos</w:t>
      </w:r>
      <w:r w:rsidR="00054483">
        <w:rPr>
          <w:rFonts w:ascii="Arial" w:hAnsi="Arial" w:cs="Arial"/>
          <w:sz w:val="24"/>
          <w:szCs w:val="23"/>
        </w:rPr>
        <w:t>.</w:t>
      </w:r>
      <w:r w:rsidR="00047804">
        <w:rPr>
          <w:rFonts w:ascii="Arial" w:hAnsi="Arial" w:cs="Arial"/>
          <w:sz w:val="24"/>
          <w:szCs w:val="23"/>
        </w:rPr>
        <w:t xml:space="preserve"> </w:t>
      </w:r>
    </w:p>
    <w:p w:rsidR="00054483" w:rsidRPr="009B423A" w:rsidRDefault="00054483" w:rsidP="00054483">
      <w:pPr>
        <w:autoSpaceDN/>
        <w:jc w:val="both"/>
        <w:rPr>
          <w:rFonts w:ascii="Arial" w:hAnsi="Arial" w:cs="Arial"/>
          <w:sz w:val="14"/>
          <w:szCs w:val="14"/>
        </w:rPr>
      </w:pPr>
    </w:p>
    <w:p w:rsidR="003B6E1C" w:rsidRDefault="003B6E1C" w:rsidP="003B6E1C">
      <w:pPr>
        <w:autoSpaceDN/>
        <w:jc w:val="both"/>
        <w:rPr>
          <w:rFonts w:ascii="Arial" w:hAnsi="Arial" w:cs="Arial"/>
          <w:sz w:val="24"/>
          <w:szCs w:val="23"/>
        </w:rPr>
      </w:pPr>
      <w:r>
        <w:rPr>
          <w:rFonts w:ascii="Arial" w:hAnsi="Arial" w:cs="Arial"/>
          <w:sz w:val="24"/>
          <w:szCs w:val="23"/>
        </w:rPr>
        <w:t>Relató</w:t>
      </w:r>
      <w:r w:rsidRPr="00054483">
        <w:rPr>
          <w:rFonts w:ascii="Arial" w:hAnsi="Arial" w:cs="Arial"/>
          <w:sz w:val="24"/>
          <w:szCs w:val="23"/>
        </w:rPr>
        <w:t xml:space="preserve"> anécdotas </w:t>
      </w:r>
      <w:r>
        <w:rPr>
          <w:rFonts w:ascii="Arial" w:hAnsi="Arial" w:cs="Arial"/>
          <w:sz w:val="24"/>
          <w:szCs w:val="23"/>
        </w:rPr>
        <w:t>sobre</w:t>
      </w:r>
      <w:r w:rsidRPr="00054483">
        <w:rPr>
          <w:rFonts w:ascii="Arial" w:hAnsi="Arial" w:cs="Arial"/>
          <w:sz w:val="24"/>
          <w:szCs w:val="23"/>
        </w:rPr>
        <w:t xml:space="preserve"> los acercamientos que tuvieron con las autoridades estatales y federales, quienes les brindaron el apoyo necesario para</w:t>
      </w:r>
      <w:r>
        <w:rPr>
          <w:rFonts w:ascii="Arial" w:hAnsi="Arial" w:cs="Arial"/>
          <w:sz w:val="24"/>
          <w:szCs w:val="23"/>
        </w:rPr>
        <w:t xml:space="preserve"> que las instalaciones universitarias prosperaran, e incluso ofrecieron becas para realizar viajes de estudio a Japón, conseguir una unidad de transporte y un barco </w:t>
      </w:r>
      <w:r w:rsidRPr="00054483">
        <w:rPr>
          <w:rFonts w:ascii="Arial" w:hAnsi="Arial" w:cs="Arial"/>
          <w:sz w:val="24"/>
          <w:szCs w:val="23"/>
        </w:rPr>
        <w:t>que no pudo concretarse por falta de presupuesto para su mantenimiento. </w:t>
      </w:r>
    </w:p>
    <w:p w:rsidR="00047804" w:rsidRPr="00054483" w:rsidRDefault="00047804" w:rsidP="003B6E1C">
      <w:pPr>
        <w:autoSpaceDN/>
        <w:jc w:val="both"/>
        <w:rPr>
          <w:rFonts w:ascii="Arial" w:hAnsi="Arial" w:cs="Arial"/>
          <w:sz w:val="24"/>
          <w:szCs w:val="23"/>
        </w:rPr>
      </w:pPr>
    </w:p>
    <w:p w:rsidR="003B6E1C" w:rsidRDefault="003B6E1C" w:rsidP="003B6E1C">
      <w:pPr>
        <w:autoSpaceDN/>
        <w:jc w:val="both"/>
        <w:rPr>
          <w:rFonts w:ascii="Arial" w:hAnsi="Arial" w:cs="Arial"/>
          <w:sz w:val="24"/>
          <w:szCs w:val="23"/>
        </w:rPr>
      </w:pPr>
    </w:p>
    <w:p w:rsidR="003D19C3" w:rsidRDefault="003D19C3" w:rsidP="003B6E1C">
      <w:pPr>
        <w:autoSpaceDN/>
        <w:jc w:val="both"/>
        <w:rPr>
          <w:rFonts w:ascii="Arial" w:hAnsi="Arial" w:cs="Arial"/>
          <w:sz w:val="24"/>
          <w:szCs w:val="23"/>
        </w:rPr>
      </w:pPr>
    </w:p>
    <w:p w:rsidR="002E1F45" w:rsidRDefault="00047804" w:rsidP="002E1F45">
      <w:pPr>
        <w:autoSpaceDN/>
        <w:jc w:val="both"/>
        <w:rPr>
          <w:rFonts w:ascii="Arial" w:hAnsi="Arial" w:cs="Arial"/>
          <w:sz w:val="24"/>
          <w:szCs w:val="23"/>
        </w:rPr>
      </w:pPr>
      <w:bookmarkStart w:id="0" w:name="_GoBack"/>
      <w:bookmarkEnd w:id="0"/>
      <w:r>
        <w:rPr>
          <w:rFonts w:ascii="Arial" w:hAnsi="Arial" w:cs="Arial"/>
          <w:sz w:val="24"/>
          <w:szCs w:val="23"/>
        </w:rPr>
        <w:t xml:space="preserve">El </w:t>
      </w:r>
      <w:proofErr w:type="spellStart"/>
      <w:r>
        <w:rPr>
          <w:rFonts w:ascii="Arial" w:hAnsi="Arial" w:cs="Arial"/>
          <w:sz w:val="24"/>
          <w:szCs w:val="24"/>
        </w:rPr>
        <w:t>oceanólogo</w:t>
      </w:r>
      <w:proofErr w:type="spellEnd"/>
      <w:r>
        <w:rPr>
          <w:rFonts w:ascii="Arial" w:hAnsi="Arial" w:cs="Arial"/>
          <w:sz w:val="24"/>
          <w:szCs w:val="24"/>
        </w:rPr>
        <w:t xml:space="preserve"> Jorge Alberto Rivera</w:t>
      </w:r>
      <w:r w:rsidRPr="00054483">
        <w:rPr>
          <w:rFonts w:ascii="Arial" w:hAnsi="Arial" w:cs="Arial"/>
          <w:sz w:val="24"/>
          <w:szCs w:val="23"/>
        </w:rPr>
        <w:t xml:space="preserve"> </w:t>
      </w:r>
      <w:r>
        <w:rPr>
          <w:rFonts w:ascii="Arial" w:hAnsi="Arial" w:cs="Arial"/>
          <w:sz w:val="24"/>
          <w:szCs w:val="23"/>
        </w:rPr>
        <w:t>a</w:t>
      </w:r>
      <w:r w:rsidR="00054483" w:rsidRPr="00054483">
        <w:rPr>
          <w:rFonts w:ascii="Arial" w:hAnsi="Arial" w:cs="Arial"/>
          <w:sz w:val="24"/>
          <w:szCs w:val="23"/>
        </w:rPr>
        <w:t>gradeció a los medios de comunicación</w:t>
      </w:r>
      <w:r w:rsidR="00054483">
        <w:rPr>
          <w:rFonts w:ascii="Arial" w:hAnsi="Arial" w:cs="Arial"/>
          <w:sz w:val="24"/>
          <w:szCs w:val="23"/>
        </w:rPr>
        <w:t xml:space="preserve"> y a la sociedad </w:t>
      </w:r>
      <w:proofErr w:type="spellStart"/>
      <w:r w:rsidR="00054483">
        <w:rPr>
          <w:rFonts w:ascii="Arial" w:hAnsi="Arial" w:cs="Arial"/>
          <w:sz w:val="24"/>
          <w:szCs w:val="23"/>
        </w:rPr>
        <w:t>ensenadense</w:t>
      </w:r>
      <w:proofErr w:type="spellEnd"/>
      <w:r w:rsidR="00054483" w:rsidRPr="00054483">
        <w:rPr>
          <w:rFonts w:ascii="Arial" w:hAnsi="Arial" w:cs="Arial"/>
          <w:sz w:val="24"/>
          <w:szCs w:val="23"/>
        </w:rPr>
        <w:t xml:space="preserve"> qu</w:t>
      </w:r>
      <w:r w:rsidR="00054483">
        <w:rPr>
          <w:rFonts w:ascii="Arial" w:hAnsi="Arial" w:cs="Arial"/>
          <w:sz w:val="24"/>
          <w:szCs w:val="23"/>
        </w:rPr>
        <w:t>e también se sumaron a su causa</w:t>
      </w:r>
      <w:r>
        <w:rPr>
          <w:rFonts w:ascii="Arial" w:hAnsi="Arial" w:cs="Arial"/>
          <w:sz w:val="24"/>
          <w:szCs w:val="23"/>
        </w:rPr>
        <w:t xml:space="preserve"> y les brindaron todo el respaldo</w:t>
      </w:r>
      <w:r w:rsidR="00054483">
        <w:rPr>
          <w:rFonts w:ascii="Arial" w:hAnsi="Arial" w:cs="Arial"/>
          <w:sz w:val="24"/>
          <w:szCs w:val="23"/>
        </w:rPr>
        <w:t>. “</w:t>
      </w:r>
      <w:r w:rsidR="00F5087D">
        <w:rPr>
          <w:rFonts w:ascii="Arial" w:hAnsi="Arial" w:cs="Arial"/>
          <w:sz w:val="24"/>
          <w:szCs w:val="23"/>
        </w:rPr>
        <w:t>Así fue ese capítulo</w:t>
      </w:r>
      <w:r w:rsidR="00054483" w:rsidRPr="00054483">
        <w:rPr>
          <w:rFonts w:ascii="Arial" w:hAnsi="Arial" w:cs="Arial"/>
          <w:sz w:val="24"/>
          <w:szCs w:val="23"/>
        </w:rPr>
        <w:t xml:space="preserve"> de una invasión y un sueño de cuatro ge</w:t>
      </w:r>
      <w:r>
        <w:rPr>
          <w:rFonts w:ascii="Arial" w:hAnsi="Arial" w:cs="Arial"/>
          <w:sz w:val="24"/>
          <w:szCs w:val="23"/>
        </w:rPr>
        <w:t>neraciones”</w:t>
      </w:r>
      <w:r w:rsidR="002E1F45">
        <w:rPr>
          <w:rFonts w:ascii="Arial" w:hAnsi="Arial" w:cs="Arial"/>
          <w:sz w:val="24"/>
          <w:szCs w:val="23"/>
        </w:rPr>
        <w:t xml:space="preserve">. </w:t>
      </w:r>
      <w:r w:rsidR="002E1F45" w:rsidRPr="00054483">
        <w:rPr>
          <w:rFonts w:ascii="Arial" w:hAnsi="Arial" w:cs="Arial"/>
          <w:sz w:val="24"/>
          <w:szCs w:val="23"/>
        </w:rPr>
        <w:t xml:space="preserve">Finalmente, exhortó </w:t>
      </w:r>
      <w:r w:rsidR="002E1F45">
        <w:rPr>
          <w:rFonts w:ascii="Arial" w:hAnsi="Arial" w:cs="Arial"/>
          <w:sz w:val="24"/>
          <w:szCs w:val="23"/>
        </w:rPr>
        <w:t>a los jóvenes a no claudicar y sentirse orgullosos por su U</w:t>
      </w:r>
      <w:r w:rsidR="002E1F45" w:rsidRPr="00054483">
        <w:rPr>
          <w:rFonts w:ascii="Arial" w:hAnsi="Arial" w:cs="Arial"/>
          <w:sz w:val="24"/>
          <w:szCs w:val="23"/>
        </w:rPr>
        <w:t>niversidad.</w:t>
      </w:r>
    </w:p>
    <w:p w:rsidR="00713107" w:rsidRPr="00054483" w:rsidRDefault="00713107" w:rsidP="002E1F45">
      <w:pPr>
        <w:autoSpaceDN/>
        <w:jc w:val="both"/>
        <w:rPr>
          <w:rFonts w:ascii="Arial" w:hAnsi="Arial" w:cs="Arial"/>
          <w:sz w:val="16"/>
          <w:szCs w:val="16"/>
        </w:rPr>
      </w:pPr>
    </w:p>
    <w:p w:rsidR="00054483" w:rsidRPr="00054483" w:rsidRDefault="00713107" w:rsidP="00054483">
      <w:pPr>
        <w:autoSpaceDN/>
        <w:jc w:val="both"/>
        <w:rPr>
          <w:rFonts w:ascii="Arial" w:hAnsi="Arial" w:cs="Arial"/>
          <w:sz w:val="28"/>
          <w:szCs w:val="23"/>
        </w:rPr>
      </w:pPr>
      <w:r>
        <w:rPr>
          <w:rFonts w:ascii="Arial" w:hAnsi="Arial" w:cs="Arial"/>
          <w:sz w:val="24"/>
          <w:szCs w:val="23"/>
        </w:rPr>
        <w:t xml:space="preserve">En la ceremonia de reconocimiento formaron parte del presídium el </w:t>
      </w:r>
      <w:r w:rsidRPr="00713107">
        <w:rPr>
          <w:rFonts w:ascii="Arial" w:hAnsi="Arial" w:cs="Arial"/>
          <w:sz w:val="24"/>
          <w:szCs w:val="23"/>
          <w:shd w:val="clear" w:color="auto" w:fill="FFFFFF"/>
        </w:rPr>
        <w:t xml:space="preserve">contador Adrián Olea </w:t>
      </w:r>
      <w:proofErr w:type="spellStart"/>
      <w:r w:rsidRPr="00713107">
        <w:rPr>
          <w:rFonts w:ascii="Arial" w:hAnsi="Arial" w:cs="Arial"/>
          <w:sz w:val="24"/>
          <w:szCs w:val="23"/>
          <w:shd w:val="clear" w:color="auto" w:fill="FFFFFF"/>
        </w:rPr>
        <w:t>Mendívil</w:t>
      </w:r>
      <w:proofErr w:type="spellEnd"/>
      <w:r w:rsidRPr="00713107">
        <w:rPr>
          <w:rFonts w:ascii="Arial" w:hAnsi="Arial" w:cs="Arial"/>
          <w:sz w:val="24"/>
          <w:szCs w:val="23"/>
          <w:shd w:val="clear" w:color="auto" w:fill="FFFFFF"/>
        </w:rPr>
        <w:t xml:space="preserve">, Vocal del Patronato Universitario; doctor Alfonso Vega López, Secretario General de la UABC; doctor Juan Guillermo Vaca Rodríguez, Director de la FCM, y el doctor Víctor Antonio Zavala </w:t>
      </w:r>
      <w:proofErr w:type="spellStart"/>
      <w:r w:rsidRPr="00713107">
        <w:rPr>
          <w:rFonts w:ascii="Arial" w:hAnsi="Arial" w:cs="Arial"/>
          <w:sz w:val="24"/>
          <w:szCs w:val="23"/>
          <w:shd w:val="clear" w:color="auto" w:fill="FFFFFF"/>
        </w:rPr>
        <w:t>Hamz</w:t>
      </w:r>
      <w:proofErr w:type="spellEnd"/>
      <w:r w:rsidRPr="00713107">
        <w:rPr>
          <w:rFonts w:ascii="Arial" w:hAnsi="Arial" w:cs="Arial"/>
          <w:sz w:val="24"/>
          <w:szCs w:val="23"/>
          <w:shd w:val="clear" w:color="auto" w:fill="FFFFFF"/>
        </w:rPr>
        <w:t>, Subdirector de la FCM</w:t>
      </w:r>
      <w:r w:rsidR="009217DD">
        <w:rPr>
          <w:rFonts w:ascii="Arial" w:hAnsi="Arial" w:cs="Arial"/>
          <w:sz w:val="24"/>
          <w:szCs w:val="23"/>
          <w:shd w:val="clear" w:color="auto" w:fill="FFFFFF"/>
        </w:rPr>
        <w:t>.</w:t>
      </w:r>
    </w:p>
    <w:p w:rsidR="00054483" w:rsidRPr="00054483" w:rsidRDefault="00054483" w:rsidP="00054483">
      <w:pPr>
        <w:jc w:val="both"/>
        <w:rPr>
          <w:rFonts w:ascii="Arial" w:hAnsi="Arial" w:cs="Arial"/>
          <w:sz w:val="28"/>
          <w:szCs w:val="24"/>
        </w:rPr>
      </w:pPr>
    </w:p>
    <w:p w:rsidR="00840B20" w:rsidRDefault="00840B20" w:rsidP="00F72AC0">
      <w:pPr>
        <w:jc w:val="both"/>
        <w:rPr>
          <w:rFonts w:ascii="Arial" w:hAnsi="Arial" w:cs="Arial"/>
          <w:sz w:val="24"/>
          <w:szCs w:val="24"/>
        </w:rPr>
      </w:pPr>
    </w:p>
    <w:p w:rsidR="00840B20" w:rsidRPr="00891DFF" w:rsidRDefault="00840B20" w:rsidP="00F72AC0">
      <w:pPr>
        <w:jc w:val="both"/>
        <w:rPr>
          <w:rFonts w:ascii="Arial" w:hAnsi="Arial" w:cs="Arial"/>
          <w:color w:val="FF0000"/>
          <w:sz w:val="24"/>
          <w:szCs w:val="24"/>
        </w:rPr>
      </w:pPr>
    </w:p>
    <w:p w:rsidR="00840B20" w:rsidRPr="00891DFF" w:rsidRDefault="00840B20" w:rsidP="00F72AC0">
      <w:pPr>
        <w:jc w:val="both"/>
        <w:rPr>
          <w:rFonts w:ascii="Arial" w:hAnsi="Arial" w:cs="Arial"/>
          <w:color w:val="FF0000"/>
          <w:sz w:val="32"/>
          <w:szCs w:val="24"/>
        </w:rPr>
      </w:pPr>
    </w:p>
    <w:p w:rsidR="00840B20" w:rsidRPr="00891DFF" w:rsidRDefault="00840B20" w:rsidP="00F72AC0">
      <w:pPr>
        <w:jc w:val="both"/>
        <w:rPr>
          <w:rFonts w:ascii="Arial" w:hAnsi="Arial" w:cs="Arial"/>
          <w:color w:val="FF0000"/>
          <w:sz w:val="32"/>
          <w:szCs w:val="24"/>
        </w:rPr>
      </w:pPr>
    </w:p>
    <w:p w:rsidR="00840B20" w:rsidRPr="00891DFF" w:rsidRDefault="00840B20" w:rsidP="00F72AC0">
      <w:pPr>
        <w:jc w:val="both"/>
        <w:rPr>
          <w:rFonts w:ascii="Arial" w:hAnsi="Arial" w:cs="Arial"/>
          <w:color w:val="FF0000"/>
          <w:sz w:val="32"/>
          <w:szCs w:val="24"/>
        </w:rPr>
      </w:pPr>
    </w:p>
    <w:p w:rsidR="00840B20" w:rsidRPr="00891DFF" w:rsidRDefault="00840B20" w:rsidP="00F72AC0">
      <w:pPr>
        <w:jc w:val="both"/>
        <w:rPr>
          <w:rFonts w:ascii="Arial" w:hAnsi="Arial" w:cs="Arial"/>
          <w:color w:val="FF0000"/>
          <w:sz w:val="32"/>
          <w:szCs w:val="24"/>
        </w:rPr>
      </w:pPr>
    </w:p>
    <w:p w:rsidR="00840B20" w:rsidRPr="00891DFF" w:rsidRDefault="00840B20" w:rsidP="00F72AC0">
      <w:pPr>
        <w:jc w:val="both"/>
        <w:rPr>
          <w:rFonts w:ascii="Arial" w:hAnsi="Arial" w:cs="Arial"/>
          <w:color w:val="FF0000"/>
          <w:sz w:val="32"/>
          <w:szCs w:val="24"/>
        </w:rPr>
      </w:pPr>
    </w:p>
    <w:p w:rsidR="00840B20" w:rsidRPr="000E62EB" w:rsidRDefault="00840B20" w:rsidP="00F72AC0">
      <w:pPr>
        <w:jc w:val="both"/>
        <w:rPr>
          <w:rFonts w:ascii="Arial" w:hAnsi="Arial" w:cs="Arial"/>
          <w:color w:val="FF0000"/>
          <w:sz w:val="32"/>
          <w:szCs w:val="24"/>
        </w:rPr>
      </w:pPr>
    </w:p>
    <w:p w:rsidR="00840B20" w:rsidRPr="000E62EB" w:rsidRDefault="00840B20" w:rsidP="00F72AC0">
      <w:pPr>
        <w:jc w:val="both"/>
        <w:rPr>
          <w:rFonts w:ascii="Arial" w:hAnsi="Arial" w:cs="Arial"/>
          <w:color w:val="FF0000"/>
          <w:sz w:val="32"/>
          <w:szCs w:val="24"/>
        </w:rPr>
      </w:pPr>
    </w:p>
    <w:p w:rsidR="00907D4E" w:rsidRPr="000E62EB" w:rsidRDefault="00907D4E" w:rsidP="00907D4E">
      <w:pPr>
        <w:jc w:val="right"/>
        <w:rPr>
          <w:rFonts w:ascii="Arial" w:hAnsi="Arial" w:cs="Arial"/>
          <w:color w:val="FF0000"/>
          <w:sz w:val="20"/>
          <w:szCs w:val="24"/>
        </w:rPr>
      </w:pPr>
    </w:p>
    <w:p w:rsidR="00907D4E" w:rsidRPr="000E62EB" w:rsidRDefault="00907D4E" w:rsidP="00907D4E">
      <w:pPr>
        <w:jc w:val="right"/>
        <w:rPr>
          <w:rFonts w:ascii="Arial" w:hAnsi="Arial" w:cs="Arial"/>
          <w:color w:val="FF0000"/>
          <w:sz w:val="20"/>
          <w:szCs w:val="24"/>
        </w:rPr>
      </w:pPr>
    </w:p>
    <w:p w:rsidR="00907D4E" w:rsidRPr="000E62EB" w:rsidRDefault="00907D4E" w:rsidP="00907D4E">
      <w:pPr>
        <w:jc w:val="right"/>
        <w:rPr>
          <w:rFonts w:ascii="Arial" w:hAnsi="Arial" w:cs="Arial"/>
          <w:color w:val="FF0000"/>
          <w:sz w:val="20"/>
          <w:szCs w:val="24"/>
        </w:rPr>
      </w:pPr>
    </w:p>
    <w:p w:rsidR="00840B20" w:rsidRPr="000E62EB" w:rsidRDefault="00907D4E" w:rsidP="00E10364">
      <w:pPr>
        <w:jc w:val="right"/>
        <w:rPr>
          <w:rFonts w:ascii="Arial" w:hAnsi="Arial" w:cs="Arial"/>
          <w:color w:val="FFFFFF" w:themeColor="background1"/>
          <w:sz w:val="20"/>
          <w:szCs w:val="24"/>
        </w:rPr>
      </w:pPr>
      <w:r w:rsidRPr="000E62EB">
        <w:rPr>
          <w:rFonts w:ascii="Arial" w:hAnsi="Arial" w:cs="Arial"/>
          <w:color w:val="FFFFFF" w:themeColor="background1"/>
          <w:sz w:val="20"/>
          <w:szCs w:val="24"/>
        </w:rPr>
        <w:t xml:space="preserve">Redacción: </w:t>
      </w:r>
      <w:r w:rsidR="00354862" w:rsidRPr="000E62EB">
        <w:rPr>
          <w:rFonts w:ascii="Arial" w:hAnsi="Arial" w:cs="Arial"/>
          <w:color w:val="FFFFFF" w:themeColor="background1"/>
          <w:sz w:val="20"/>
          <w:szCs w:val="24"/>
        </w:rPr>
        <w:t>Angélica Gómez Bravo</w:t>
      </w:r>
    </w:p>
    <w:p w:rsidR="00840B20" w:rsidRPr="000E62EB" w:rsidRDefault="00D87F43" w:rsidP="00E10364">
      <w:pPr>
        <w:jc w:val="right"/>
        <w:rPr>
          <w:rFonts w:ascii="Arial" w:hAnsi="Arial" w:cs="Arial"/>
          <w:color w:val="FFFFFF" w:themeColor="background1"/>
          <w:sz w:val="20"/>
          <w:szCs w:val="24"/>
        </w:rPr>
      </w:pPr>
      <w:r w:rsidRPr="000E62EB">
        <w:rPr>
          <w:rFonts w:ascii="Arial" w:hAnsi="Arial" w:cs="Arial"/>
          <w:color w:val="FFFFFF" w:themeColor="background1"/>
          <w:sz w:val="20"/>
          <w:szCs w:val="24"/>
        </w:rPr>
        <w:t xml:space="preserve">  </w:t>
      </w:r>
      <w:r w:rsidR="00354862" w:rsidRPr="000E62EB">
        <w:rPr>
          <w:rFonts w:ascii="Arial" w:hAnsi="Arial" w:cs="Arial"/>
          <w:color w:val="FFFFFF" w:themeColor="background1"/>
          <w:sz w:val="20"/>
          <w:szCs w:val="24"/>
        </w:rPr>
        <w:t>Con información de: Paulina Moreno</w:t>
      </w:r>
    </w:p>
    <w:sectPr w:rsidR="00840B20" w:rsidRPr="000E62EB"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62D" w:rsidRDefault="0022362D">
      <w:r>
        <w:separator/>
      </w:r>
    </w:p>
  </w:endnote>
  <w:endnote w:type="continuationSeparator" w:id="0">
    <w:p w:rsidR="0022362D" w:rsidRDefault="0022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62D" w:rsidRDefault="0022362D">
      <w:r>
        <w:rPr>
          <w:color w:val="000000"/>
        </w:rPr>
        <w:separator/>
      </w:r>
    </w:p>
  </w:footnote>
  <w:footnote w:type="continuationSeparator" w:id="0">
    <w:p w:rsidR="0022362D" w:rsidRDefault="002236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1962192"/>
    <w:multiLevelType w:val="hybridMultilevel"/>
    <w:tmpl w:val="1F460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BD971E6"/>
    <w:multiLevelType w:val="hybridMultilevel"/>
    <w:tmpl w:val="B058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9">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5">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27"/>
  </w:num>
  <w:num w:numId="2">
    <w:abstractNumId w:val="10"/>
  </w:num>
  <w:num w:numId="3">
    <w:abstractNumId w:val="38"/>
  </w:num>
  <w:num w:numId="4">
    <w:abstractNumId w:val="17"/>
  </w:num>
  <w:num w:numId="5">
    <w:abstractNumId w:val="14"/>
  </w:num>
  <w:num w:numId="6">
    <w:abstractNumId w:val="4"/>
  </w:num>
  <w:num w:numId="7">
    <w:abstractNumId w:val="36"/>
  </w:num>
  <w:num w:numId="8">
    <w:abstractNumId w:val="0"/>
  </w:num>
  <w:num w:numId="9">
    <w:abstractNumId w:val="37"/>
  </w:num>
  <w:num w:numId="10">
    <w:abstractNumId w:val="24"/>
  </w:num>
  <w:num w:numId="11">
    <w:abstractNumId w:val="26"/>
  </w:num>
  <w:num w:numId="12">
    <w:abstractNumId w:val="1"/>
  </w:num>
  <w:num w:numId="13">
    <w:abstractNumId w:val="12"/>
  </w:num>
  <w:num w:numId="14">
    <w:abstractNumId w:val="29"/>
  </w:num>
  <w:num w:numId="15">
    <w:abstractNumId w:val="22"/>
  </w:num>
  <w:num w:numId="16">
    <w:abstractNumId w:val="18"/>
  </w:num>
  <w:num w:numId="17">
    <w:abstractNumId w:val="15"/>
  </w:num>
  <w:num w:numId="18">
    <w:abstractNumId w:val="9"/>
  </w:num>
  <w:num w:numId="19">
    <w:abstractNumId w:val="11"/>
  </w:num>
  <w:num w:numId="20">
    <w:abstractNumId w:val="30"/>
  </w:num>
  <w:num w:numId="21">
    <w:abstractNumId w:val="19"/>
  </w:num>
  <w:num w:numId="22">
    <w:abstractNumId w:val="23"/>
  </w:num>
  <w:num w:numId="23">
    <w:abstractNumId w:val="5"/>
  </w:num>
  <w:num w:numId="24">
    <w:abstractNumId w:val="20"/>
  </w:num>
  <w:num w:numId="25">
    <w:abstractNumId w:val="33"/>
  </w:num>
  <w:num w:numId="26">
    <w:abstractNumId w:val="7"/>
  </w:num>
  <w:num w:numId="27">
    <w:abstractNumId w:val="28"/>
  </w:num>
  <w:num w:numId="28">
    <w:abstractNumId w:val="35"/>
  </w:num>
  <w:num w:numId="29">
    <w:abstractNumId w:val="25"/>
  </w:num>
  <w:num w:numId="30">
    <w:abstractNumId w:val="8"/>
  </w:num>
  <w:num w:numId="31">
    <w:abstractNumId w:val="2"/>
  </w:num>
  <w:num w:numId="32">
    <w:abstractNumId w:val="34"/>
  </w:num>
  <w:num w:numId="33">
    <w:abstractNumId w:val="21"/>
  </w:num>
  <w:num w:numId="34">
    <w:abstractNumId w:val="16"/>
  </w:num>
  <w:num w:numId="35">
    <w:abstractNumId w:val="31"/>
  </w:num>
  <w:num w:numId="36">
    <w:abstractNumId w:val="39"/>
  </w:num>
  <w:num w:numId="37">
    <w:abstractNumId w:val="13"/>
  </w:num>
  <w:num w:numId="38">
    <w:abstractNumId w:val="32"/>
  </w:num>
  <w:num w:numId="39">
    <w:abstractNumId w:val="6"/>
  </w:num>
  <w:num w:numId="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AD2"/>
    <w:rsid w:val="00063F6A"/>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17B9"/>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5AE0"/>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54F"/>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504A"/>
    <w:rsid w:val="001D5A46"/>
    <w:rsid w:val="001D5EAF"/>
    <w:rsid w:val="001D6255"/>
    <w:rsid w:val="001D635F"/>
    <w:rsid w:val="001D672F"/>
    <w:rsid w:val="001D7F47"/>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7F3"/>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5E3"/>
    <w:rsid w:val="0029073C"/>
    <w:rsid w:val="00290FED"/>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B21"/>
    <w:rsid w:val="00336F18"/>
    <w:rsid w:val="0033700D"/>
    <w:rsid w:val="00337412"/>
    <w:rsid w:val="00340072"/>
    <w:rsid w:val="00340548"/>
    <w:rsid w:val="00341357"/>
    <w:rsid w:val="00341D0B"/>
    <w:rsid w:val="00342317"/>
    <w:rsid w:val="00342D5C"/>
    <w:rsid w:val="00342EAB"/>
    <w:rsid w:val="00344E0C"/>
    <w:rsid w:val="003451AC"/>
    <w:rsid w:val="003454F2"/>
    <w:rsid w:val="003455C4"/>
    <w:rsid w:val="0034598C"/>
    <w:rsid w:val="003461B7"/>
    <w:rsid w:val="00346473"/>
    <w:rsid w:val="00347188"/>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778"/>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DD"/>
    <w:rsid w:val="00391C6F"/>
    <w:rsid w:val="00391E28"/>
    <w:rsid w:val="00392448"/>
    <w:rsid w:val="00392650"/>
    <w:rsid w:val="003927C1"/>
    <w:rsid w:val="0039336A"/>
    <w:rsid w:val="003933C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C09"/>
    <w:rsid w:val="003E6CB7"/>
    <w:rsid w:val="003E6D32"/>
    <w:rsid w:val="003E767F"/>
    <w:rsid w:val="003F056B"/>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D36"/>
    <w:rsid w:val="0050272B"/>
    <w:rsid w:val="005028FF"/>
    <w:rsid w:val="00503B96"/>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725"/>
    <w:rsid w:val="00522285"/>
    <w:rsid w:val="00522ADA"/>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D44"/>
    <w:rsid w:val="00597248"/>
    <w:rsid w:val="005979E6"/>
    <w:rsid w:val="00597BD1"/>
    <w:rsid w:val="005A0305"/>
    <w:rsid w:val="005A1553"/>
    <w:rsid w:val="005A168F"/>
    <w:rsid w:val="005A19BE"/>
    <w:rsid w:val="005A3403"/>
    <w:rsid w:val="005A3504"/>
    <w:rsid w:val="005A3566"/>
    <w:rsid w:val="005A5460"/>
    <w:rsid w:val="005A5926"/>
    <w:rsid w:val="005A5980"/>
    <w:rsid w:val="005A695A"/>
    <w:rsid w:val="005A6A3B"/>
    <w:rsid w:val="005A6CD7"/>
    <w:rsid w:val="005A776E"/>
    <w:rsid w:val="005A7CA7"/>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BB"/>
    <w:rsid w:val="005E4B70"/>
    <w:rsid w:val="005E5229"/>
    <w:rsid w:val="005E563A"/>
    <w:rsid w:val="005E64AD"/>
    <w:rsid w:val="005E6706"/>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AA"/>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92"/>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41CA"/>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7F6"/>
    <w:rsid w:val="0071495A"/>
    <w:rsid w:val="00714D30"/>
    <w:rsid w:val="00715479"/>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9A7"/>
    <w:rsid w:val="00794BA7"/>
    <w:rsid w:val="00794CDA"/>
    <w:rsid w:val="0079566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10185"/>
    <w:rsid w:val="00810187"/>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4CB1"/>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739"/>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17DD"/>
    <w:rsid w:val="0092264B"/>
    <w:rsid w:val="00922A3C"/>
    <w:rsid w:val="00922D98"/>
    <w:rsid w:val="00922E66"/>
    <w:rsid w:val="00923748"/>
    <w:rsid w:val="00923813"/>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5952"/>
    <w:rsid w:val="00966966"/>
    <w:rsid w:val="00966DE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35D"/>
    <w:rsid w:val="009E2505"/>
    <w:rsid w:val="009E335C"/>
    <w:rsid w:val="009E35ED"/>
    <w:rsid w:val="009E3ED2"/>
    <w:rsid w:val="009E4524"/>
    <w:rsid w:val="009E48AC"/>
    <w:rsid w:val="009E4998"/>
    <w:rsid w:val="009E6616"/>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7E7"/>
    <w:rsid w:val="00A03D0E"/>
    <w:rsid w:val="00A0408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E3D"/>
    <w:rsid w:val="00A14F2E"/>
    <w:rsid w:val="00A15959"/>
    <w:rsid w:val="00A16127"/>
    <w:rsid w:val="00A16C80"/>
    <w:rsid w:val="00A16E79"/>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9C8"/>
    <w:rsid w:val="00A50A93"/>
    <w:rsid w:val="00A50C8E"/>
    <w:rsid w:val="00A5245E"/>
    <w:rsid w:val="00A5343D"/>
    <w:rsid w:val="00A5373A"/>
    <w:rsid w:val="00A538CC"/>
    <w:rsid w:val="00A53DB9"/>
    <w:rsid w:val="00A54297"/>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E9D"/>
    <w:rsid w:val="00AA4085"/>
    <w:rsid w:val="00AA4121"/>
    <w:rsid w:val="00AA5FF2"/>
    <w:rsid w:val="00AA60AE"/>
    <w:rsid w:val="00AA6496"/>
    <w:rsid w:val="00AA64AA"/>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D6"/>
    <w:rsid w:val="00AB7F90"/>
    <w:rsid w:val="00AC1153"/>
    <w:rsid w:val="00AC13BB"/>
    <w:rsid w:val="00AC1953"/>
    <w:rsid w:val="00AC1FEC"/>
    <w:rsid w:val="00AC294E"/>
    <w:rsid w:val="00AC3B7A"/>
    <w:rsid w:val="00AC51D0"/>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71"/>
    <w:rsid w:val="00AD7EA2"/>
    <w:rsid w:val="00AE1184"/>
    <w:rsid w:val="00AE11E4"/>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17D75"/>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221A"/>
    <w:rsid w:val="00BB2526"/>
    <w:rsid w:val="00BB37D3"/>
    <w:rsid w:val="00BB3D29"/>
    <w:rsid w:val="00BB405D"/>
    <w:rsid w:val="00BB4A10"/>
    <w:rsid w:val="00BB4AFB"/>
    <w:rsid w:val="00BB5139"/>
    <w:rsid w:val="00BB5434"/>
    <w:rsid w:val="00BB572E"/>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9A1"/>
    <w:rsid w:val="00C43E0A"/>
    <w:rsid w:val="00C44002"/>
    <w:rsid w:val="00C44B7F"/>
    <w:rsid w:val="00C45088"/>
    <w:rsid w:val="00C4691E"/>
    <w:rsid w:val="00C46AA9"/>
    <w:rsid w:val="00C46DB2"/>
    <w:rsid w:val="00C4712A"/>
    <w:rsid w:val="00C50038"/>
    <w:rsid w:val="00C50703"/>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351"/>
    <w:rsid w:val="00CF4FBE"/>
    <w:rsid w:val="00CF5304"/>
    <w:rsid w:val="00CF594D"/>
    <w:rsid w:val="00CF68C7"/>
    <w:rsid w:val="00CF6B3F"/>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3625"/>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769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322"/>
    <w:rsid w:val="00E345B9"/>
    <w:rsid w:val="00E34E1E"/>
    <w:rsid w:val="00E352C4"/>
    <w:rsid w:val="00E354B7"/>
    <w:rsid w:val="00E35635"/>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A8"/>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485"/>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92"/>
    <w:rsid w:val="00ED4FF0"/>
    <w:rsid w:val="00ED51B2"/>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5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161A6-AEC4-42C5-BA39-259869B1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639</Words>
  <Characters>3518</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24</cp:revision>
  <cp:lastPrinted>2018-11-05T23:07:00Z</cp:lastPrinted>
  <dcterms:created xsi:type="dcterms:W3CDTF">2018-11-05T21:06:00Z</dcterms:created>
  <dcterms:modified xsi:type="dcterms:W3CDTF">2018-11-05T23:34:00Z</dcterms:modified>
</cp:coreProperties>
</file>