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77A2F3B8" wp14:editId="416CDA1F">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C25817">
        <w:t xml:space="preserve"> </w:t>
      </w:r>
      <w:r w:rsidR="00F82B92">
        <w:rPr>
          <w:rFonts w:ascii="Arial" w:hAnsi="Arial" w:cs="Arial"/>
          <w:b/>
          <w:sz w:val="24"/>
          <w:szCs w:val="24"/>
        </w:rPr>
        <w:t xml:space="preserve">BOLETÍN </w:t>
      </w:r>
      <w:r w:rsidR="00CA3638">
        <w:rPr>
          <w:rFonts w:ascii="Arial" w:hAnsi="Arial" w:cs="Arial"/>
          <w:b/>
          <w:sz w:val="24"/>
          <w:szCs w:val="24"/>
        </w:rPr>
        <w:t>0</w:t>
      </w:r>
      <w:r w:rsidR="009647BD">
        <w:rPr>
          <w:rFonts w:ascii="Arial" w:hAnsi="Arial" w:cs="Arial"/>
          <w:b/>
          <w:sz w:val="24"/>
          <w:szCs w:val="24"/>
        </w:rPr>
        <w:t>6</w:t>
      </w:r>
      <w:r w:rsidR="00547CF0">
        <w:rPr>
          <w:rFonts w:ascii="Arial" w:hAnsi="Arial" w:cs="Arial"/>
          <w:b/>
          <w:sz w:val="24"/>
          <w:szCs w:val="24"/>
        </w:rPr>
        <w:t>8</w:t>
      </w:r>
      <w:r w:rsidR="00F82B92">
        <w:rPr>
          <w:rFonts w:ascii="Arial" w:hAnsi="Arial" w:cs="Arial"/>
          <w:b/>
          <w:sz w:val="24"/>
          <w:szCs w:val="24"/>
        </w:rPr>
        <w:t>/2018-</w:t>
      </w:r>
      <w:r w:rsidR="00CA3638">
        <w:rPr>
          <w:rFonts w:ascii="Arial" w:hAnsi="Arial" w:cs="Arial"/>
          <w:b/>
          <w:sz w:val="24"/>
          <w:szCs w:val="24"/>
        </w:rPr>
        <w:t>2</w:t>
      </w:r>
    </w:p>
    <w:p w:rsidR="009858ED" w:rsidRPr="00AA190C" w:rsidRDefault="009858ED" w:rsidP="00444A11">
      <w:pPr>
        <w:jc w:val="center"/>
        <w:rPr>
          <w:rFonts w:ascii="Arial" w:hAnsi="Arial" w:cs="Arial"/>
          <w:b/>
          <w:spacing w:val="-4"/>
          <w:sz w:val="12"/>
          <w:szCs w:val="12"/>
          <w:lang w:eastAsia="en-US"/>
        </w:rPr>
      </w:pPr>
    </w:p>
    <w:p w:rsidR="00B45658" w:rsidRPr="006E44A3" w:rsidRDefault="00722A14" w:rsidP="00B45658">
      <w:pPr>
        <w:jc w:val="center"/>
        <w:rPr>
          <w:rFonts w:ascii="Arial" w:hAnsi="Arial" w:cs="Arial"/>
          <w:b/>
          <w:sz w:val="36"/>
          <w:szCs w:val="10"/>
        </w:rPr>
      </w:pPr>
      <w:r w:rsidRPr="006E44A3">
        <w:rPr>
          <w:rFonts w:ascii="Arial" w:hAnsi="Arial" w:cs="Arial"/>
          <w:b/>
          <w:sz w:val="36"/>
          <w:szCs w:val="10"/>
        </w:rPr>
        <w:t>Reconoce UABC labor de Fundación UABC</w:t>
      </w:r>
    </w:p>
    <w:p w:rsidR="00630AFE" w:rsidRPr="006E44A3" w:rsidRDefault="00630AFE" w:rsidP="00B45658">
      <w:pPr>
        <w:jc w:val="center"/>
        <w:rPr>
          <w:rFonts w:ascii="Arial" w:hAnsi="Arial" w:cs="Arial"/>
          <w:b/>
          <w:sz w:val="12"/>
          <w:szCs w:val="12"/>
        </w:rPr>
      </w:pPr>
    </w:p>
    <w:p w:rsidR="00091976" w:rsidRPr="00091976" w:rsidRDefault="00091976" w:rsidP="0079759C">
      <w:pPr>
        <w:pStyle w:val="Prrafodelista"/>
        <w:numPr>
          <w:ilvl w:val="0"/>
          <w:numId w:val="2"/>
        </w:numPr>
        <w:ind w:left="284" w:hanging="284"/>
        <w:jc w:val="both"/>
        <w:rPr>
          <w:rFonts w:ascii="Arial" w:hAnsi="Arial" w:cs="Arial"/>
          <w:sz w:val="24"/>
          <w:szCs w:val="24"/>
        </w:rPr>
      </w:pPr>
      <w:r>
        <w:rPr>
          <w:rFonts w:ascii="Arial" w:hAnsi="Arial" w:cs="Arial"/>
          <w:sz w:val="24"/>
          <w:szCs w:val="24"/>
        </w:rPr>
        <w:t>H</w:t>
      </w:r>
      <w:r w:rsidRPr="00091976">
        <w:rPr>
          <w:rFonts w:ascii="Arial" w:hAnsi="Arial" w:cs="Arial"/>
          <w:sz w:val="24"/>
          <w:szCs w:val="24"/>
        </w:rPr>
        <w:t xml:space="preserve">a brindado apoyos a </w:t>
      </w:r>
      <w:r w:rsidR="00125E44">
        <w:rPr>
          <w:rFonts w:ascii="Arial" w:hAnsi="Arial" w:cs="Arial"/>
          <w:sz w:val="24"/>
          <w:szCs w:val="24"/>
        </w:rPr>
        <w:t>estudiantes</w:t>
      </w:r>
      <w:bookmarkStart w:id="0" w:name="_GoBack"/>
      <w:bookmarkEnd w:id="0"/>
      <w:r w:rsidRPr="00091976">
        <w:rPr>
          <w:rFonts w:ascii="Arial" w:hAnsi="Arial" w:cs="Arial"/>
          <w:sz w:val="24"/>
          <w:szCs w:val="24"/>
        </w:rPr>
        <w:t xml:space="preserve"> Cimarrones</w:t>
      </w:r>
      <w:r w:rsidR="00125E44">
        <w:rPr>
          <w:rFonts w:ascii="Arial" w:hAnsi="Arial" w:cs="Arial"/>
          <w:sz w:val="24"/>
          <w:szCs w:val="24"/>
        </w:rPr>
        <w:t xml:space="preserve"> a través de becas y equipos de cómputo</w:t>
      </w:r>
      <w:r w:rsidRPr="00091976">
        <w:rPr>
          <w:rFonts w:ascii="Arial" w:hAnsi="Arial" w:cs="Arial"/>
          <w:sz w:val="24"/>
          <w:szCs w:val="24"/>
        </w:rPr>
        <w:t>.</w:t>
      </w:r>
    </w:p>
    <w:p w:rsidR="00B45658" w:rsidRPr="00091976" w:rsidRDefault="00B45658" w:rsidP="00B45658">
      <w:pPr>
        <w:jc w:val="center"/>
        <w:rPr>
          <w:rFonts w:ascii="Arial" w:hAnsi="Arial" w:cs="Arial"/>
          <w:b/>
          <w:color w:val="FF0000"/>
          <w:sz w:val="12"/>
          <w:szCs w:val="12"/>
        </w:rPr>
      </w:pPr>
    </w:p>
    <w:p w:rsidR="00EA1C7F" w:rsidRPr="00602431" w:rsidRDefault="00630AFE" w:rsidP="00BC6954">
      <w:pPr>
        <w:jc w:val="both"/>
        <w:rPr>
          <w:rFonts w:ascii="Arial" w:hAnsi="Arial" w:cs="Arial"/>
          <w:sz w:val="24"/>
          <w:szCs w:val="24"/>
        </w:rPr>
      </w:pPr>
      <w:r w:rsidRPr="00073745">
        <w:rPr>
          <w:rFonts w:ascii="Arial" w:hAnsi="Arial" w:cs="Arial"/>
          <w:b/>
          <w:sz w:val="24"/>
          <w:szCs w:val="24"/>
        </w:rPr>
        <w:t xml:space="preserve">Mexicali, B.C., </w:t>
      </w:r>
      <w:r w:rsidR="00547CF0">
        <w:rPr>
          <w:rFonts w:ascii="Arial" w:hAnsi="Arial" w:cs="Arial"/>
          <w:b/>
          <w:sz w:val="24"/>
          <w:szCs w:val="24"/>
        </w:rPr>
        <w:t>miércoles 12</w:t>
      </w:r>
      <w:r w:rsidRPr="00073745">
        <w:rPr>
          <w:rFonts w:ascii="Arial" w:hAnsi="Arial" w:cs="Arial"/>
          <w:b/>
          <w:sz w:val="24"/>
          <w:szCs w:val="24"/>
        </w:rPr>
        <w:t xml:space="preserve"> de diciembre de 2018</w:t>
      </w:r>
      <w:r w:rsidR="00B45658" w:rsidRPr="00073745">
        <w:rPr>
          <w:rFonts w:ascii="Arial" w:hAnsi="Arial" w:cs="Arial"/>
          <w:b/>
          <w:sz w:val="24"/>
          <w:szCs w:val="24"/>
        </w:rPr>
        <w:t xml:space="preserve">.- </w:t>
      </w:r>
      <w:r w:rsidR="00EA1C7F">
        <w:rPr>
          <w:rFonts w:ascii="Arial" w:hAnsi="Arial" w:cs="Arial"/>
          <w:sz w:val="24"/>
          <w:szCs w:val="24"/>
        </w:rPr>
        <w:t xml:space="preserve">En el marco del XV </w:t>
      </w:r>
      <w:r w:rsidR="002A1996">
        <w:rPr>
          <w:rFonts w:ascii="Arial" w:hAnsi="Arial" w:cs="Arial"/>
          <w:sz w:val="24"/>
          <w:szCs w:val="24"/>
        </w:rPr>
        <w:t>A</w:t>
      </w:r>
      <w:r w:rsidR="00EA1C7F">
        <w:rPr>
          <w:rFonts w:ascii="Arial" w:hAnsi="Arial" w:cs="Arial"/>
          <w:sz w:val="24"/>
          <w:szCs w:val="24"/>
        </w:rPr>
        <w:t xml:space="preserve">niversario de la </w:t>
      </w:r>
      <w:r w:rsidR="00EA1C7F" w:rsidRPr="00602431">
        <w:rPr>
          <w:rFonts w:ascii="Arial" w:hAnsi="Arial" w:cs="Arial"/>
          <w:sz w:val="24"/>
          <w:szCs w:val="24"/>
        </w:rPr>
        <w:t>Fundación de la Universidad Autónoma de Baja California (FUABC), se llevó a cabo la Ceremonia de Reconocimiento a Fundación de la Universidad Autónoma de Baja Calif</w:t>
      </w:r>
      <w:r w:rsidR="006E44A3" w:rsidRPr="00602431">
        <w:rPr>
          <w:rFonts w:ascii="Arial" w:hAnsi="Arial" w:cs="Arial"/>
          <w:sz w:val="24"/>
          <w:szCs w:val="24"/>
        </w:rPr>
        <w:t>ornia (FUABC) por su labor filantrópica y apoyo en las tareas de internacionalización de la Universidad, así como por su impulso en la conformación de condiciones de equidad para alumnos con desventajas sociales.</w:t>
      </w:r>
    </w:p>
    <w:p w:rsidR="00602431" w:rsidRPr="00091976" w:rsidRDefault="00602431" w:rsidP="00BC6954">
      <w:pPr>
        <w:jc w:val="both"/>
        <w:rPr>
          <w:rFonts w:ascii="Arial" w:hAnsi="Arial" w:cs="Arial"/>
          <w:sz w:val="12"/>
          <w:szCs w:val="12"/>
        </w:rPr>
      </w:pPr>
    </w:p>
    <w:p w:rsidR="00602431" w:rsidRPr="00602431" w:rsidRDefault="002A1996" w:rsidP="00BC6954">
      <w:pPr>
        <w:jc w:val="both"/>
        <w:rPr>
          <w:rFonts w:ascii="Arial" w:hAnsi="Arial" w:cs="Arial"/>
          <w:sz w:val="24"/>
          <w:szCs w:val="24"/>
        </w:rPr>
      </w:pPr>
      <w:r w:rsidRPr="00F42C47">
        <w:rPr>
          <w:rFonts w:ascii="Arial" w:hAnsi="Arial" w:cs="Arial"/>
          <w:spacing w:val="-4"/>
          <w:sz w:val="24"/>
          <w:szCs w:val="24"/>
        </w:rPr>
        <w:t>Se</w:t>
      </w:r>
      <w:r w:rsidR="00602431" w:rsidRPr="00F42C47">
        <w:rPr>
          <w:rFonts w:ascii="Arial" w:hAnsi="Arial" w:cs="Arial"/>
          <w:spacing w:val="-4"/>
          <w:sz w:val="24"/>
          <w:szCs w:val="24"/>
        </w:rPr>
        <w:t xml:space="preserve"> entregaron reconocimientos a dos de los miembros fundadores por impulsar la creación de la FUABC, el licenciado </w:t>
      </w:r>
      <w:r w:rsidR="00602431" w:rsidRPr="00602431">
        <w:rPr>
          <w:rFonts w:ascii="Arial" w:hAnsi="Arial" w:cs="Arial"/>
          <w:spacing w:val="-4"/>
          <w:sz w:val="24"/>
          <w:szCs w:val="24"/>
        </w:rPr>
        <w:t xml:space="preserve">Eugenio </w:t>
      </w:r>
      <w:proofErr w:type="spellStart"/>
      <w:r w:rsidR="00602431" w:rsidRPr="00602431">
        <w:rPr>
          <w:rFonts w:ascii="Arial" w:hAnsi="Arial" w:cs="Arial"/>
          <w:spacing w:val="-4"/>
          <w:sz w:val="24"/>
          <w:szCs w:val="24"/>
        </w:rPr>
        <w:t>Elorduy</w:t>
      </w:r>
      <w:proofErr w:type="spellEnd"/>
      <w:r w:rsidR="00602431" w:rsidRPr="00602431">
        <w:rPr>
          <w:rFonts w:ascii="Arial" w:hAnsi="Arial" w:cs="Arial"/>
          <w:spacing w:val="-4"/>
          <w:sz w:val="24"/>
          <w:szCs w:val="24"/>
        </w:rPr>
        <w:t xml:space="preserve"> </w:t>
      </w:r>
      <w:proofErr w:type="spellStart"/>
      <w:r w:rsidR="00602431" w:rsidRPr="00602431">
        <w:rPr>
          <w:rFonts w:ascii="Arial" w:hAnsi="Arial" w:cs="Arial"/>
          <w:spacing w:val="-4"/>
          <w:sz w:val="24"/>
          <w:szCs w:val="24"/>
        </w:rPr>
        <w:t>Walther</w:t>
      </w:r>
      <w:proofErr w:type="spellEnd"/>
      <w:r w:rsidR="00602431" w:rsidRPr="00F42C47">
        <w:rPr>
          <w:rFonts w:ascii="Arial" w:hAnsi="Arial" w:cs="Arial"/>
          <w:spacing w:val="-4"/>
          <w:sz w:val="24"/>
          <w:szCs w:val="24"/>
        </w:rPr>
        <w:t xml:space="preserve"> y el ingeniero</w:t>
      </w:r>
      <w:r w:rsidR="00602431" w:rsidRPr="00602431">
        <w:rPr>
          <w:rFonts w:ascii="Arial" w:hAnsi="Arial" w:cs="Arial"/>
          <w:spacing w:val="-4"/>
          <w:sz w:val="24"/>
          <w:szCs w:val="24"/>
        </w:rPr>
        <w:t xml:space="preserve"> Ricardo Valenzuela Stevenson</w:t>
      </w:r>
      <w:r w:rsidR="00602431" w:rsidRPr="00F42C47">
        <w:rPr>
          <w:rFonts w:ascii="Arial" w:hAnsi="Arial" w:cs="Arial"/>
          <w:spacing w:val="-4"/>
          <w:sz w:val="24"/>
          <w:szCs w:val="24"/>
        </w:rPr>
        <w:t xml:space="preserve">; también a dos miembros del Comité de Vigilancia, por la revisión e impulso en el </w:t>
      </w:r>
      <w:r w:rsidR="00602431" w:rsidRPr="00602431">
        <w:rPr>
          <w:rFonts w:ascii="Arial" w:hAnsi="Arial" w:cs="Arial"/>
          <w:spacing w:val="-4"/>
          <w:sz w:val="24"/>
          <w:szCs w:val="24"/>
        </w:rPr>
        <w:t>manejo de los recursos</w:t>
      </w:r>
      <w:r w:rsidR="00602431" w:rsidRPr="00F42C47">
        <w:rPr>
          <w:rFonts w:ascii="Arial" w:hAnsi="Arial" w:cs="Arial"/>
          <w:spacing w:val="-4"/>
          <w:sz w:val="24"/>
          <w:szCs w:val="24"/>
        </w:rPr>
        <w:t xml:space="preserve">, siendo homenajeados los contadores </w:t>
      </w:r>
      <w:r w:rsidR="00602431" w:rsidRPr="00602431">
        <w:rPr>
          <w:rFonts w:ascii="Arial" w:hAnsi="Arial" w:cs="Arial"/>
          <w:spacing w:val="-4"/>
          <w:sz w:val="24"/>
          <w:szCs w:val="24"/>
        </w:rPr>
        <w:t>César Augusto Córdoba Leyva</w:t>
      </w:r>
      <w:r w:rsidR="00602431" w:rsidRPr="00F42C47">
        <w:rPr>
          <w:rFonts w:ascii="Arial" w:hAnsi="Arial" w:cs="Arial"/>
          <w:spacing w:val="-4"/>
          <w:sz w:val="24"/>
          <w:szCs w:val="24"/>
        </w:rPr>
        <w:t xml:space="preserve"> y </w:t>
      </w:r>
      <w:r w:rsidR="00602431" w:rsidRPr="00602431">
        <w:rPr>
          <w:rFonts w:ascii="Arial" w:hAnsi="Arial" w:cs="Arial"/>
          <w:spacing w:val="-4"/>
          <w:sz w:val="24"/>
          <w:szCs w:val="24"/>
        </w:rPr>
        <w:t>Raúl Villarreal Solórzano</w:t>
      </w:r>
      <w:r w:rsidR="00602431" w:rsidRPr="00602431">
        <w:rPr>
          <w:rFonts w:ascii="Arial" w:hAnsi="Arial" w:cs="Arial"/>
          <w:sz w:val="24"/>
          <w:szCs w:val="24"/>
        </w:rPr>
        <w:t>.</w:t>
      </w:r>
    </w:p>
    <w:p w:rsidR="00602431" w:rsidRPr="00091976" w:rsidRDefault="00602431" w:rsidP="00BC6954">
      <w:pPr>
        <w:jc w:val="both"/>
        <w:rPr>
          <w:rFonts w:ascii="Arial" w:hAnsi="Arial" w:cs="Arial"/>
          <w:sz w:val="12"/>
          <w:szCs w:val="12"/>
        </w:rPr>
      </w:pPr>
    </w:p>
    <w:p w:rsidR="00602431" w:rsidRPr="00602431" w:rsidRDefault="00602431" w:rsidP="00BC6954">
      <w:pPr>
        <w:jc w:val="both"/>
        <w:rPr>
          <w:rFonts w:ascii="Arial" w:hAnsi="Arial" w:cs="Arial"/>
          <w:sz w:val="24"/>
          <w:szCs w:val="24"/>
        </w:rPr>
      </w:pPr>
      <w:r w:rsidRPr="00602431">
        <w:rPr>
          <w:rFonts w:ascii="Arial" w:hAnsi="Arial" w:cs="Arial"/>
          <w:sz w:val="24"/>
          <w:szCs w:val="24"/>
        </w:rPr>
        <w:t xml:space="preserve">También, se rindió homenaje a los presidentes, el maestro Gustavo Adolfo De Hoyos </w:t>
      </w:r>
      <w:proofErr w:type="spellStart"/>
      <w:r w:rsidRPr="00602431">
        <w:rPr>
          <w:rFonts w:ascii="Arial" w:hAnsi="Arial" w:cs="Arial"/>
          <w:sz w:val="24"/>
          <w:szCs w:val="24"/>
        </w:rPr>
        <w:t>Walther</w:t>
      </w:r>
      <w:proofErr w:type="spellEnd"/>
      <w:r w:rsidRPr="00602431">
        <w:rPr>
          <w:rFonts w:ascii="Arial" w:hAnsi="Arial" w:cs="Arial"/>
          <w:sz w:val="24"/>
          <w:szCs w:val="24"/>
        </w:rPr>
        <w:t xml:space="preserve">, primer Presidente que estuvo al frente en el periodo 2003-2008, recibiendo el reconocimiento su hija Ana Lucía De Hoyos Márquez; el licenciado Reginaldo Esquer Félix quien </w:t>
      </w:r>
      <w:r w:rsidR="002A1996">
        <w:rPr>
          <w:rFonts w:ascii="Arial" w:hAnsi="Arial" w:cs="Arial"/>
          <w:sz w:val="24"/>
          <w:szCs w:val="24"/>
        </w:rPr>
        <w:t>encabezó la Fundación</w:t>
      </w:r>
      <w:r w:rsidRPr="00602431">
        <w:rPr>
          <w:rFonts w:ascii="Arial" w:hAnsi="Arial" w:cs="Arial"/>
          <w:sz w:val="24"/>
          <w:szCs w:val="24"/>
        </w:rPr>
        <w:t xml:space="preserve"> del 2009 al 2015, y al licenciado Francisco Rubio Cárdenas, quien preside desde el 2016 al presente.</w:t>
      </w:r>
    </w:p>
    <w:p w:rsidR="00602431" w:rsidRPr="00602431" w:rsidRDefault="00602431" w:rsidP="00BC6954">
      <w:pPr>
        <w:shd w:val="clear" w:color="auto" w:fill="FFFFFF"/>
        <w:autoSpaceDN/>
        <w:textAlignment w:val="auto"/>
        <w:rPr>
          <w:rFonts w:ascii="Arial" w:hAnsi="Arial" w:cs="Arial"/>
          <w:sz w:val="12"/>
          <w:szCs w:val="12"/>
        </w:rPr>
      </w:pPr>
    </w:p>
    <w:p w:rsidR="00602431" w:rsidRDefault="00602431" w:rsidP="00BC6954">
      <w:pPr>
        <w:shd w:val="clear" w:color="auto" w:fill="FFFFFF"/>
        <w:autoSpaceDN/>
        <w:jc w:val="both"/>
        <w:textAlignment w:val="auto"/>
        <w:rPr>
          <w:rFonts w:ascii="Arial" w:hAnsi="Arial" w:cs="Arial"/>
          <w:sz w:val="24"/>
          <w:szCs w:val="24"/>
        </w:rPr>
      </w:pPr>
      <w:r w:rsidRPr="00602431">
        <w:rPr>
          <w:rFonts w:ascii="Arial" w:hAnsi="Arial" w:cs="Arial"/>
          <w:sz w:val="24"/>
          <w:szCs w:val="24"/>
        </w:rPr>
        <w:t>Además, la UABC entregó reconocimiento a la Fundación UABC, por el apoyo que brinda a través del otorgamiento de becas que ha permitido la construcción de cientos de profesionistas que contribuyen al desarrollo regional, nacional e internacional.</w:t>
      </w:r>
    </w:p>
    <w:p w:rsidR="002A1996" w:rsidRPr="00091976" w:rsidRDefault="002A1996" w:rsidP="00BC6954">
      <w:pPr>
        <w:shd w:val="clear" w:color="auto" w:fill="FFFFFF"/>
        <w:autoSpaceDN/>
        <w:jc w:val="both"/>
        <w:textAlignment w:val="auto"/>
        <w:rPr>
          <w:rFonts w:ascii="Arial" w:hAnsi="Arial" w:cs="Arial"/>
          <w:sz w:val="12"/>
          <w:szCs w:val="12"/>
        </w:rPr>
      </w:pPr>
    </w:p>
    <w:p w:rsidR="00A16FC2" w:rsidRPr="00602431" w:rsidRDefault="006E44A3" w:rsidP="00BC6954">
      <w:pPr>
        <w:jc w:val="both"/>
        <w:rPr>
          <w:rFonts w:ascii="Arial" w:hAnsi="Arial" w:cs="Arial"/>
          <w:sz w:val="24"/>
          <w:szCs w:val="24"/>
        </w:rPr>
      </w:pPr>
      <w:r w:rsidRPr="00602431">
        <w:rPr>
          <w:rFonts w:ascii="Arial" w:hAnsi="Arial" w:cs="Arial"/>
          <w:sz w:val="24"/>
          <w:szCs w:val="24"/>
        </w:rPr>
        <w:t xml:space="preserve">El Rector de la Máxima Casa de Estudios, doctor Juan Manuel Ocegueda Hernández, </w:t>
      </w:r>
      <w:r w:rsidR="00A16FC2" w:rsidRPr="00602431">
        <w:rPr>
          <w:rFonts w:ascii="Arial" w:hAnsi="Arial" w:cs="Arial"/>
          <w:sz w:val="24"/>
          <w:szCs w:val="24"/>
        </w:rPr>
        <w:t xml:space="preserve">indicó que este reconocimiento es una muestra del profundo agradecimiento a quienes con su trabajo voluntario apoyan desinteresadamente la educación superior de la juventud bajacaliforniana. </w:t>
      </w:r>
      <w:r w:rsidR="000A3FC7" w:rsidRPr="00602431">
        <w:rPr>
          <w:rFonts w:ascii="Arial" w:hAnsi="Arial" w:cs="Arial"/>
          <w:sz w:val="24"/>
          <w:szCs w:val="24"/>
        </w:rPr>
        <w:t>Además,</w:t>
      </w:r>
      <w:r w:rsidR="00A16FC2" w:rsidRPr="00602431">
        <w:rPr>
          <w:rFonts w:ascii="Arial" w:hAnsi="Arial" w:cs="Arial"/>
          <w:sz w:val="24"/>
          <w:szCs w:val="24"/>
        </w:rPr>
        <w:t xml:space="preserve"> consideró que la FUABC es un valioso medio para impulsar la vinculación con el sector empresarial y fomentar la práctica de valores como la solidaridad.</w:t>
      </w:r>
    </w:p>
    <w:p w:rsidR="00254986" w:rsidRPr="00091976" w:rsidRDefault="00254986" w:rsidP="00BC6954">
      <w:pPr>
        <w:jc w:val="both"/>
        <w:rPr>
          <w:rFonts w:ascii="Arial" w:hAnsi="Arial" w:cs="Arial"/>
          <w:sz w:val="12"/>
          <w:szCs w:val="12"/>
        </w:rPr>
      </w:pPr>
    </w:p>
    <w:p w:rsidR="00254986" w:rsidRPr="00602431" w:rsidRDefault="00254986" w:rsidP="00BC6954">
      <w:pPr>
        <w:jc w:val="both"/>
        <w:rPr>
          <w:rFonts w:ascii="Arial" w:hAnsi="Arial" w:cs="Arial"/>
          <w:sz w:val="24"/>
          <w:szCs w:val="24"/>
        </w:rPr>
      </w:pPr>
      <w:r w:rsidRPr="00602431">
        <w:rPr>
          <w:rFonts w:ascii="Arial" w:hAnsi="Arial" w:cs="Arial"/>
          <w:sz w:val="24"/>
          <w:szCs w:val="24"/>
        </w:rPr>
        <w:t xml:space="preserve">Agregó que este organismo también se destaca por la administración eficiente y el manejo </w:t>
      </w:r>
      <w:proofErr w:type="gramStart"/>
      <w:r w:rsidRPr="00602431">
        <w:rPr>
          <w:rFonts w:ascii="Arial" w:hAnsi="Arial" w:cs="Arial"/>
          <w:sz w:val="24"/>
          <w:szCs w:val="24"/>
        </w:rPr>
        <w:t>transparente</w:t>
      </w:r>
      <w:proofErr w:type="gramEnd"/>
      <w:r w:rsidRPr="00602431">
        <w:rPr>
          <w:rFonts w:ascii="Arial" w:hAnsi="Arial" w:cs="Arial"/>
          <w:sz w:val="24"/>
          <w:szCs w:val="24"/>
        </w:rPr>
        <w:t xml:space="preserve"> de los recursos que capta de sus benefactores, los cuales canaliza en su totalidad para beneficiar a los estudiantes a través de sus distintos programas de becas</w:t>
      </w:r>
      <w:r w:rsidR="002A1996">
        <w:rPr>
          <w:rFonts w:ascii="Arial" w:hAnsi="Arial" w:cs="Arial"/>
          <w:sz w:val="24"/>
          <w:szCs w:val="24"/>
        </w:rPr>
        <w:t xml:space="preserve">: </w:t>
      </w:r>
      <w:r w:rsidRPr="00602431">
        <w:rPr>
          <w:rFonts w:ascii="Arial" w:hAnsi="Arial" w:cs="Arial"/>
          <w:sz w:val="24"/>
          <w:szCs w:val="24"/>
        </w:rPr>
        <w:t>“Alas, Oportunidades para Volar”</w:t>
      </w:r>
      <w:r w:rsidR="00125E44">
        <w:rPr>
          <w:rFonts w:ascii="Arial" w:hAnsi="Arial" w:cs="Arial"/>
          <w:sz w:val="24"/>
          <w:szCs w:val="24"/>
        </w:rPr>
        <w:t>,</w:t>
      </w:r>
      <w:r w:rsidRPr="00602431">
        <w:rPr>
          <w:rFonts w:ascii="Arial" w:hAnsi="Arial" w:cs="Arial"/>
          <w:sz w:val="24"/>
          <w:szCs w:val="24"/>
        </w:rPr>
        <w:t xml:space="preserve"> “</w:t>
      </w:r>
      <w:proofErr w:type="spellStart"/>
      <w:r w:rsidRPr="00602431">
        <w:rPr>
          <w:rFonts w:ascii="Arial" w:hAnsi="Arial" w:cs="Arial"/>
          <w:sz w:val="24"/>
          <w:szCs w:val="24"/>
        </w:rPr>
        <w:t>Almater</w:t>
      </w:r>
      <w:proofErr w:type="spellEnd"/>
      <w:r w:rsidRPr="00602431">
        <w:rPr>
          <w:rFonts w:ascii="Arial" w:hAnsi="Arial" w:cs="Arial"/>
          <w:sz w:val="24"/>
          <w:szCs w:val="24"/>
        </w:rPr>
        <w:t>”</w:t>
      </w:r>
      <w:r w:rsidR="00125E44">
        <w:rPr>
          <w:rFonts w:ascii="Arial" w:hAnsi="Arial" w:cs="Arial"/>
          <w:sz w:val="24"/>
          <w:szCs w:val="24"/>
        </w:rPr>
        <w:t xml:space="preserve">, </w:t>
      </w:r>
      <w:r w:rsidRPr="00602431">
        <w:rPr>
          <w:rFonts w:ascii="Arial" w:hAnsi="Arial" w:cs="Arial"/>
          <w:sz w:val="24"/>
          <w:szCs w:val="24"/>
        </w:rPr>
        <w:t>“Prohibido Rendirse” y “Enlace”, así</w:t>
      </w:r>
      <w:r w:rsidR="002A1996">
        <w:rPr>
          <w:rFonts w:ascii="Arial" w:hAnsi="Arial" w:cs="Arial"/>
          <w:sz w:val="24"/>
          <w:szCs w:val="24"/>
        </w:rPr>
        <w:t xml:space="preserve"> como</w:t>
      </w:r>
      <w:r w:rsidRPr="00602431">
        <w:rPr>
          <w:rFonts w:ascii="Arial" w:hAnsi="Arial" w:cs="Arial"/>
          <w:sz w:val="24"/>
          <w:szCs w:val="24"/>
        </w:rPr>
        <w:t xml:space="preserve"> </w:t>
      </w:r>
      <w:r w:rsidR="002A1996">
        <w:rPr>
          <w:rFonts w:ascii="Arial" w:hAnsi="Arial" w:cs="Arial"/>
          <w:sz w:val="24"/>
          <w:szCs w:val="24"/>
        </w:rPr>
        <w:t>“Brindando Acceso” otorgando equipo de cómputo</w:t>
      </w:r>
      <w:r w:rsidR="00F42C47">
        <w:rPr>
          <w:rFonts w:ascii="Arial" w:hAnsi="Arial" w:cs="Arial"/>
          <w:sz w:val="24"/>
          <w:szCs w:val="24"/>
        </w:rPr>
        <w:t>.</w:t>
      </w:r>
    </w:p>
    <w:p w:rsidR="00DF31F5" w:rsidRPr="00DF31F5" w:rsidRDefault="00DF31F5" w:rsidP="00BC6954">
      <w:pPr>
        <w:autoSpaceDN/>
        <w:rPr>
          <w:rFonts w:ascii="Arial" w:hAnsi="Arial" w:cs="Arial"/>
          <w:sz w:val="12"/>
          <w:szCs w:val="12"/>
        </w:rPr>
      </w:pPr>
    </w:p>
    <w:p w:rsidR="00DF31F5" w:rsidRPr="00602431" w:rsidRDefault="00DF31F5" w:rsidP="00BC6954">
      <w:pPr>
        <w:autoSpaceDN/>
        <w:jc w:val="both"/>
        <w:rPr>
          <w:rFonts w:ascii="Arial" w:hAnsi="Arial" w:cs="Arial"/>
          <w:sz w:val="24"/>
          <w:szCs w:val="23"/>
        </w:rPr>
      </w:pPr>
      <w:r w:rsidRPr="00602431">
        <w:rPr>
          <w:rFonts w:ascii="Arial" w:hAnsi="Arial" w:cs="Arial"/>
          <w:sz w:val="24"/>
          <w:szCs w:val="23"/>
        </w:rPr>
        <w:t>“</w:t>
      </w:r>
      <w:r w:rsidRPr="00DF31F5">
        <w:rPr>
          <w:rFonts w:ascii="Arial" w:hAnsi="Arial" w:cs="Arial"/>
          <w:sz w:val="24"/>
          <w:szCs w:val="23"/>
        </w:rPr>
        <w:t xml:space="preserve">Es precisamente con el apoyo de ciudadanos ejemplares como nuestros homenajeados y con las acciones altruistas y filantrópicas de organizaciones como la </w:t>
      </w:r>
      <w:r w:rsidRPr="00602431">
        <w:rPr>
          <w:rFonts w:ascii="Arial" w:hAnsi="Arial" w:cs="Arial"/>
          <w:sz w:val="24"/>
          <w:szCs w:val="23"/>
        </w:rPr>
        <w:t>F</w:t>
      </w:r>
      <w:r w:rsidRPr="00DF31F5">
        <w:rPr>
          <w:rFonts w:ascii="Arial" w:hAnsi="Arial" w:cs="Arial"/>
          <w:sz w:val="24"/>
          <w:szCs w:val="23"/>
        </w:rPr>
        <w:t xml:space="preserve">undación </w:t>
      </w:r>
      <w:r w:rsidRPr="00602431">
        <w:rPr>
          <w:rFonts w:ascii="Arial" w:hAnsi="Arial" w:cs="Arial"/>
          <w:sz w:val="24"/>
          <w:szCs w:val="23"/>
        </w:rPr>
        <w:t>UABC</w:t>
      </w:r>
      <w:r w:rsidRPr="00DF31F5">
        <w:rPr>
          <w:rFonts w:ascii="Arial" w:hAnsi="Arial" w:cs="Arial"/>
          <w:sz w:val="24"/>
          <w:szCs w:val="23"/>
        </w:rPr>
        <w:t>, que se ha construido la grandeza de la U</w:t>
      </w:r>
      <w:r w:rsidRPr="00602431">
        <w:rPr>
          <w:rFonts w:ascii="Arial" w:hAnsi="Arial" w:cs="Arial"/>
          <w:sz w:val="24"/>
          <w:szCs w:val="23"/>
        </w:rPr>
        <w:t>niversidad Autónoma de Baja California</w:t>
      </w:r>
      <w:r w:rsidRPr="00DF31F5">
        <w:rPr>
          <w:rFonts w:ascii="Arial" w:hAnsi="Arial" w:cs="Arial"/>
          <w:sz w:val="24"/>
          <w:szCs w:val="23"/>
        </w:rPr>
        <w:t>, referente inequívoco de calidad y excelencia académic</w:t>
      </w:r>
      <w:r w:rsidRPr="00602431">
        <w:rPr>
          <w:rFonts w:ascii="Arial" w:hAnsi="Arial" w:cs="Arial"/>
          <w:sz w:val="24"/>
          <w:szCs w:val="23"/>
        </w:rPr>
        <w:t>a y de la fortaleza de nuestro E</w:t>
      </w:r>
      <w:r w:rsidRPr="00DF31F5">
        <w:rPr>
          <w:rFonts w:ascii="Arial" w:hAnsi="Arial" w:cs="Arial"/>
          <w:sz w:val="24"/>
          <w:szCs w:val="23"/>
        </w:rPr>
        <w:t>stado</w:t>
      </w:r>
      <w:r w:rsidRPr="00602431">
        <w:rPr>
          <w:rFonts w:ascii="Arial" w:hAnsi="Arial" w:cs="Arial"/>
          <w:sz w:val="24"/>
          <w:szCs w:val="23"/>
        </w:rPr>
        <w:t xml:space="preserve">, y que </w:t>
      </w:r>
      <w:r w:rsidRPr="00DF31F5">
        <w:rPr>
          <w:rFonts w:ascii="Arial" w:hAnsi="Arial" w:cs="Arial"/>
          <w:sz w:val="24"/>
          <w:szCs w:val="23"/>
        </w:rPr>
        <w:t>ha conseguido múltiples reconocimientos y logros que son motivo de grandes satisfacciones para la sociedad bajacaliforniana</w:t>
      </w:r>
      <w:r w:rsidRPr="00602431">
        <w:rPr>
          <w:rFonts w:ascii="Arial" w:hAnsi="Arial" w:cs="Arial"/>
          <w:sz w:val="24"/>
          <w:szCs w:val="23"/>
        </w:rPr>
        <w:t>”, manifestó el Rector.</w:t>
      </w:r>
    </w:p>
    <w:p w:rsidR="000A3FC7" w:rsidRPr="00091976" w:rsidRDefault="000A3FC7" w:rsidP="00BC6954">
      <w:pPr>
        <w:autoSpaceDN/>
        <w:jc w:val="both"/>
        <w:rPr>
          <w:rFonts w:ascii="Arial" w:hAnsi="Arial" w:cs="Arial"/>
          <w:sz w:val="12"/>
          <w:szCs w:val="12"/>
        </w:rPr>
      </w:pPr>
    </w:p>
    <w:p w:rsidR="000A3FC7" w:rsidRDefault="00D05A48" w:rsidP="00BC6954">
      <w:pPr>
        <w:autoSpaceDN/>
        <w:jc w:val="both"/>
        <w:rPr>
          <w:rFonts w:ascii="Arial" w:hAnsi="Arial" w:cs="Arial"/>
          <w:spacing w:val="-4"/>
          <w:sz w:val="24"/>
          <w:szCs w:val="24"/>
        </w:rPr>
      </w:pPr>
      <w:r>
        <w:rPr>
          <w:rFonts w:ascii="Arial" w:hAnsi="Arial" w:cs="Arial"/>
          <w:spacing w:val="-4"/>
          <w:sz w:val="24"/>
          <w:szCs w:val="24"/>
        </w:rPr>
        <w:t>Finalmente</w:t>
      </w:r>
      <w:r w:rsidR="00F42C47">
        <w:rPr>
          <w:rFonts w:ascii="Arial" w:hAnsi="Arial" w:cs="Arial"/>
          <w:spacing w:val="-4"/>
          <w:sz w:val="24"/>
          <w:szCs w:val="24"/>
        </w:rPr>
        <w:t>,</w:t>
      </w:r>
      <w:r>
        <w:rPr>
          <w:rFonts w:ascii="Arial" w:hAnsi="Arial" w:cs="Arial"/>
          <w:spacing w:val="-4"/>
          <w:sz w:val="24"/>
          <w:szCs w:val="24"/>
        </w:rPr>
        <w:t xml:space="preserve"> a</w:t>
      </w:r>
      <w:r w:rsidR="000A3FC7" w:rsidRPr="00602431">
        <w:rPr>
          <w:rFonts w:ascii="Arial" w:hAnsi="Arial" w:cs="Arial"/>
          <w:spacing w:val="-4"/>
          <w:sz w:val="24"/>
          <w:szCs w:val="24"/>
        </w:rPr>
        <w:t xml:space="preserve">gradeció el </w:t>
      </w:r>
      <w:r w:rsidR="000A3FC7" w:rsidRPr="00DF31F5">
        <w:rPr>
          <w:rFonts w:ascii="Arial" w:hAnsi="Arial" w:cs="Arial"/>
          <w:spacing w:val="-4"/>
          <w:sz w:val="24"/>
          <w:szCs w:val="24"/>
        </w:rPr>
        <w:t>esfuerzo voluntario y compromiso social de cientos de mujeres y hombre</w:t>
      </w:r>
      <w:r w:rsidR="00602431">
        <w:rPr>
          <w:rFonts w:ascii="Arial" w:hAnsi="Arial" w:cs="Arial"/>
          <w:spacing w:val="-4"/>
          <w:sz w:val="24"/>
          <w:szCs w:val="24"/>
        </w:rPr>
        <w:t>s</w:t>
      </w:r>
      <w:r w:rsidR="000A3FC7" w:rsidRPr="00DF31F5">
        <w:rPr>
          <w:rFonts w:ascii="Arial" w:hAnsi="Arial" w:cs="Arial"/>
          <w:spacing w:val="-4"/>
          <w:sz w:val="24"/>
          <w:szCs w:val="24"/>
        </w:rPr>
        <w:t xml:space="preserve"> de </w:t>
      </w:r>
      <w:r w:rsidR="00602431">
        <w:rPr>
          <w:rFonts w:ascii="Arial" w:hAnsi="Arial" w:cs="Arial"/>
          <w:spacing w:val="-4"/>
          <w:sz w:val="24"/>
          <w:szCs w:val="24"/>
        </w:rPr>
        <w:t xml:space="preserve">todo </w:t>
      </w:r>
      <w:r w:rsidR="000A3FC7" w:rsidRPr="00DF31F5">
        <w:rPr>
          <w:rFonts w:ascii="Arial" w:hAnsi="Arial" w:cs="Arial"/>
          <w:spacing w:val="-4"/>
          <w:sz w:val="24"/>
          <w:szCs w:val="24"/>
        </w:rPr>
        <w:t xml:space="preserve">el Estado </w:t>
      </w:r>
      <w:r w:rsidR="00602431">
        <w:rPr>
          <w:rFonts w:ascii="Arial" w:hAnsi="Arial" w:cs="Arial"/>
          <w:spacing w:val="-4"/>
          <w:sz w:val="24"/>
          <w:szCs w:val="24"/>
        </w:rPr>
        <w:t>“</w:t>
      </w:r>
      <w:r w:rsidR="000A3FC7" w:rsidRPr="00DF31F5">
        <w:rPr>
          <w:rFonts w:ascii="Arial" w:hAnsi="Arial" w:cs="Arial"/>
          <w:spacing w:val="-4"/>
          <w:sz w:val="24"/>
          <w:szCs w:val="24"/>
        </w:rPr>
        <w:t xml:space="preserve">que </w:t>
      </w:r>
      <w:r w:rsidR="00E32E21" w:rsidRPr="00602431">
        <w:rPr>
          <w:rFonts w:ascii="Arial" w:hAnsi="Arial" w:cs="Arial"/>
          <w:spacing w:val="-4"/>
          <w:sz w:val="24"/>
          <w:szCs w:val="24"/>
        </w:rPr>
        <w:t xml:space="preserve">han </w:t>
      </w:r>
      <w:r w:rsidR="000A3FC7" w:rsidRPr="00DF31F5">
        <w:rPr>
          <w:rFonts w:ascii="Arial" w:hAnsi="Arial" w:cs="Arial"/>
          <w:spacing w:val="-4"/>
          <w:sz w:val="24"/>
          <w:szCs w:val="24"/>
        </w:rPr>
        <w:t xml:space="preserve">convertido a esta </w:t>
      </w:r>
      <w:r w:rsidR="00E32E21" w:rsidRPr="00602431">
        <w:rPr>
          <w:rFonts w:ascii="Arial" w:hAnsi="Arial" w:cs="Arial"/>
          <w:spacing w:val="-4"/>
          <w:sz w:val="24"/>
          <w:szCs w:val="24"/>
        </w:rPr>
        <w:t>F</w:t>
      </w:r>
      <w:r w:rsidR="000A3FC7" w:rsidRPr="00DF31F5">
        <w:rPr>
          <w:rFonts w:ascii="Arial" w:hAnsi="Arial" w:cs="Arial"/>
          <w:spacing w:val="-4"/>
          <w:sz w:val="24"/>
          <w:szCs w:val="24"/>
        </w:rPr>
        <w:t>undación no solo en un valioso soporte de las tareas universitarias, sino también en un referente para otras universidades públicas del país, en lo que respecta a recaudación de fondos y al involucramiento de actores sociales en las actividades filantrópicas</w:t>
      </w:r>
      <w:r w:rsidR="00602431">
        <w:rPr>
          <w:rFonts w:ascii="Arial" w:hAnsi="Arial" w:cs="Arial"/>
          <w:spacing w:val="-4"/>
          <w:sz w:val="24"/>
          <w:szCs w:val="24"/>
        </w:rPr>
        <w:t>”</w:t>
      </w:r>
      <w:r w:rsidR="000A3FC7" w:rsidRPr="00DF31F5">
        <w:rPr>
          <w:rFonts w:ascii="Arial" w:hAnsi="Arial" w:cs="Arial"/>
          <w:spacing w:val="-4"/>
          <w:sz w:val="24"/>
          <w:szCs w:val="24"/>
        </w:rPr>
        <w:t>.</w:t>
      </w:r>
    </w:p>
    <w:p w:rsidR="00091976" w:rsidRDefault="00091976" w:rsidP="00BC6954">
      <w:pPr>
        <w:autoSpaceDN/>
        <w:jc w:val="both"/>
        <w:rPr>
          <w:rFonts w:ascii="Arial" w:hAnsi="Arial" w:cs="Arial"/>
          <w:spacing w:val="-4"/>
          <w:sz w:val="24"/>
          <w:szCs w:val="24"/>
        </w:rPr>
      </w:pPr>
    </w:p>
    <w:p w:rsidR="00091976" w:rsidRDefault="00091976" w:rsidP="00BC6954">
      <w:pPr>
        <w:autoSpaceDN/>
        <w:jc w:val="both"/>
        <w:rPr>
          <w:rFonts w:ascii="Arial" w:hAnsi="Arial" w:cs="Arial"/>
          <w:spacing w:val="-4"/>
          <w:sz w:val="24"/>
          <w:szCs w:val="24"/>
        </w:rPr>
      </w:pPr>
    </w:p>
    <w:p w:rsidR="00091976" w:rsidRPr="00DF31F5" w:rsidRDefault="00091976" w:rsidP="00BC6954">
      <w:pPr>
        <w:autoSpaceDN/>
        <w:jc w:val="both"/>
        <w:rPr>
          <w:rFonts w:ascii="Arial" w:hAnsi="Arial" w:cs="Arial"/>
          <w:spacing w:val="-4"/>
          <w:sz w:val="24"/>
          <w:szCs w:val="24"/>
        </w:rPr>
      </w:pPr>
    </w:p>
    <w:p w:rsidR="00D05A48" w:rsidRDefault="00D05A48" w:rsidP="00BC6954">
      <w:pPr>
        <w:jc w:val="both"/>
        <w:rPr>
          <w:rFonts w:ascii="Arial" w:hAnsi="Arial" w:cs="Arial"/>
          <w:b/>
          <w:sz w:val="24"/>
          <w:szCs w:val="24"/>
        </w:rPr>
      </w:pPr>
    </w:p>
    <w:p w:rsidR="00D05A48" w:rsidRDefault="00D05A48" w:rsidP="00BC6954">
      <w:pPr>
        <w:jc w:val="both"/>
        <w:rPr>
          <w:rFonts w:ascii="Arial" w:hAnsi="Arial" w:cs="Arial"/>
          <w:sz w:val="24"/>
          <w:szCs w:val="24"/>
        </w:rPr>
      </w:pPr>
      <w:r>
        <w:rPr>
          <w:rFonts w:ascii="Arial" w:hAnsi="Arial" w:cs="Arial"/>
          <w:sz w:val="24"/>
          <w:szCs w:val="24"/>
        </w:rPr>
        <w:t>El Presidente del Consejo Directivo de FUABC, licenciado Rubio Cárdenas, agradeció a nombre de quienes integran esta organización, voluntarios y equipo profesional, la oportunidad de incidir en un proyecto noble y de alto impacto. “Deseo agradecer también la confianza que han tenido con nosotros todos los rectores. De igual manera expresamos nuestra gratitud a todos los donantes que han creído y confiado en nosotros”, expresó.</w:t>
      </w:r>
    </w:p>
    <w:p w:rsidR="00D05A48" w:rsidRPr="00D05A48" w:rsidRDefault="00D05A48" w:rsidP="00BC6954">
      <w:pPr>
        <w:jc w:val="both"/>
        <w:rPr>
          <w:rFonts w:ascii="Arial" w:hAnsi="Arial" w:cs="Arial"/>
          <w:sz w:val="16"/>
          <w:szCs w:val="16"/>
        </w:rPr>
      </w:pPr>
    </w:p>
    <w:p w:rsidR="00D05A48" w:rsidRDefault="00D05A48" w:rsidP="00BC6954">
      <w:pPr>
        <w:jc w:val="both"/>
        <w:rPr>
          <w:rFonts w:ascii="Arial" w:hAnsi="Arial" w:cs="Arial"/>
          <w:sz w:val="24"/>
          <w:szCs w:val="24"/>
        </w:rPr>
      </w:pPr>
      <w:r>
        <w:rPr>
          <w:rFonts w:ascii="Arial" w:hAnsi="Arial" w:cs="Arial"/>
          <w:sz w:val="24"/>
          <w:szCs w:val="24"/>
        </w:rPr>
        <w:t>Señaló que su actividad está sujeta a un estatuto que define la estructura y gobernanza, además cuentan con política</w:t>
      </w:r>
      <w:r w:rsidR="00BC6954">
        <w:rPr>
          <w:rFonts w:ascii="Arial" w:hAnsi="Arial" w:cs="Arial"/>
          <w:sz w:val="24"/>
          <w:szCs w:val="24"/>
        </w:rPr>
        <w:t xml:space="preserve">s que les han permitido transitar y lograr la confianza de muchos. </w:t>
      </w:r>
    </w:p>
    <w:p w:rsidR="00BC6954" w:rsidRPr="00BC6954" w:rsidRDefault="00BC6954" w:rsidP="00BC6954">
      <w:pPr>
        <w:jc w:val="both"/>
        <w:rPr>
          <w:rFonts w:ascii="Arial" w:hAnsi="Arial" w:cs="Arial"/>
          <w:sz w:val="16"/>
          <w:szCs w:val="16"/>
        </w:rPr>
      </w:pPr>
    </w:p>
    <w:p w:rsidR="00BC6954" w:rsidRDefault="00BC6954" w:rsidP="00BC6954">
      <w:pPr>
        <w:jc w:val="both"/>
        <w:rPr>
          <w:rFonts w:ascii="Arial" w:hAnsi="Arial" w:cs="Arial"/>
          <w:sz w:val="24"/>
          <w:szCs w:val="24"/>
        </w:rPr>
      </w:pPr>
      <w:r>
        <w:rPr>
          <w:rFonts w:ascii="Arial" w:hAnsi="Arial" w:cs="Arial"/>
          <w:sz w:val="24"/>
          <w:szCs w:val="24"/>
        </w:rPr>
        <w:t>“Somos empresarios voluntarios en esta causa porque tenemos una profunda convicción de que la educación pública es clave fundamental en el desarrollo de una entidad, de manera especial la UABC, que se ha colocado con gran esfuerzo y enfoque en lograr un sinnúmero de acreditaciones y reconocimientos”, declaró el licenciado Rubio Cárdenas.</w:t>
      </w:r>
    </w:p>
    <w:p w:rsidR="00D05A48" w:rsidRPr="00BC6954" w:rsidRDefault="00D05A48" w:rsidP="00BC6954">
      <w:pPr>
        <w:jc w:val="both"/>
        <w:rPr>
          <w:rFonts w:ascii="Arial" w:hAnsi="Arial" w:cs="Arial"/>
          <w:sz w:val="16"/>
          <w:szCs w:val="16"/>
        </w:rPr>
      </w:pPr>
    </w:p>
    <w:p w:rsidR="00D05A48" w:rsidRDefault="00BC6954" w:rsidP="00BC6954">
      <w:pPr>
        <w:jc w:val="both"/>
        <w:rPr>
          <w:rFonts w:ascii="Arial" w:hAnsi="Arial" w:cs="Arial"/>
          <w:sz w:val="24"/>
          <w:szCs w:val="24"/>
        </w:rPr>
      </w:pPr>
      <w:r>
        <w:rPr>
          <w:rFonts w:ascii="Arial" w:hAnsi="Arial" w:cs="Arial"/>
          <w:sz w:val="24"/>
          <w:szCs w:val="24"/>
        </w:rPr>
        <w:t>Para concluir, indicó que han iniciado en la FUABC un proceso de transformación para lograr la Visión 2030, en la cual se definen como líderes y ejemplo entre sus pares a nivel nacional e internacional al proveer beneficios y activos filantrópicos que brindan oportunidades de desarrollo a la comunidad universitaria para el logro de las aspiraciones de la UABC.</w:t>
      </w:r>
    </w:p>
    <w:p w:rsidR="00D05A48" w:rsidRPr="00BC6954" w:rsidRDefault="00D05A48" w:rsidP="00BC6954">
      <w:pPr>
        <w:jc w:val="both"/>
        <w:rPr>
          <w:rFonts w:ascii="Arial" w:hAnsi="Arial" w:cs="Arial"/>
          <w:sz w:val="16"/>
          <w:szCs w:val="16"/>
        </w:rPr>
      </w:pPr>
    </w:p>
    <w:p w:rsidR="0019332F" w:rsidRDefault="0019332F" w:rsidP="00BC6954">
      <w:pPr>
        <w:jc w:val="both"/>
        <w:rPr>
          <w:rFonts w:ascii="Arial" w:hAnsi="Arial" w:cs="Arial"/>
          <w:sz w:val="24"/>
          <w:szCs w:val="24"/>
        </w:rPr>
      </w:pPr>
      <w:r>
        <w:rPr>
          <w:rFonts w:ascii="Arial" w:hAnsi="Arial" w:cs="Arial"/>
          <w:sz w:val="24"/>
          <w:szCs w:val="24"/>
        </w:rPr>
        <w:t xml:space="preserve">Se contó con la presencia </w:t>
      </w:r>
      <w:r w:rsidR="00254986">
        <w:rPr>
          <w:rFonts w:ascii="Arial" w:hAnsi="Arial" w:cs="Arial"/>
          <w:sz w:val="24"/>
          <w:szCs w:val="24"/>
        </w:rPr>
        <w:t xml:space="preserve">en el presídium </w:t>
      </w:r>
      <w:r>
        <w:rPr>
          <w:rFonts w:ascii="Arial" w:hAnsi="Arial" w:cs="Arial"/>
          <w:sz w:val="24"/>
          <w:szCs w:val="24"/>
        </w:rPr>
        <w:t xml:space="preserve">del licenciado Gustavo Sánchez Vásquez, Presidente Municipal del XXII Ayuntamiento de Mexicali; contador Adrián Olea </w:t>
      </w:r>
      <w:proofErr w:type="spellStart"/>
      <w:r>
        <w:rPr>
          <w:rFonts w:ascii="Arial" w:hAnsi="Arial" w:cs="Arial"/>
          <w:sz w:val="24"/>
          <w:szCs w:val="24"/>
        </w:rPr>
        <w:t>Mendívil</w:t>
      </w:r>
      <w:proofErr w:type="spellEnd"/>
      <w:r>
        <w:rPr>
          <w:rFonts w:ascii="Arial" w:hAnsi="Arial" w:cs="Arial"/>
          <w:sz w:val="24"/>
          <w:szCs w:val="24"/>
        </w:rPr>
        <w:t>, Vocal del Patronato Universitario por el Municipio de Ensenada; licenciado José Gabriel Posada Gallego, Vicepresidente de Membresía de Fundación UABC.</w:t>
      </w:r>
    </w:p>
    <w:p w:rsidR="0019332F" w:rsidRDefault="0019332F" w:rsidP="00BC6954">
      <w:pPr>
        <w:jc w:val="both"/>
        <w:rPr>
          <w:rFonts w:ascii="Arial" w:hAnsi="Arial" w:cs="Arial"/>
          <w:sz w:val="24"/>
          <w:szCs w:val="24"/>
        </w:rPr>
      </w:pPr>
    </w:p>
    <w:p w:rsidR="0019332F" w:rsidRPr="0019332F" w:rsidRDefault="0019332F" w:rsidP="00547CF0">
      <w:pPr>
        <w:jc w:val="both"/>
        <w:rPr>
          <w:rFonts w:ascii="Arial" w:hAnsi="Arial" w:cs="Arial"/>
          <w:bCs/>
          <w:color w:val="FFFFFF" w:themeColor="background1"/>
          <w:sz w:val="18"/>
          <w:szCs w:val="24"/>
        </w:rPr>
      </w:pPr>
    </w:p>
    <w:sectPr w:rsidR="0019332F" w:rsidRPr="0019332F" w:rsidSect="00587CED">
      <w:pgSz w:w="12240" w:h="15840"/>
      <w:pgMar w:top="0" w:right="758" w:bottom="142" w:left="709"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1F4" w:rsidRDefault="003E01F4">
      <w:r>
        <w:separator/>
      </w:r>
    </w:p>
  </w:endnote>
  <w:endnote w:type="continuationSeparator" w:id="0">
    <w:p w:rsidR="003E01F4" w:rsidRDefault="003E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1F4" w:rsidRDefault="003E01F4">
      <w:r>
        <w:rPr>
          <w:color w:val="000000"/>
        </w:rPr>
        <w:separator/>
      </w:r>
    </w:p>
  </w:footnote>
  <w:footnote w:type="continuationSeparator" w:id="0">
    <w:p w:rsidR="003E01F4" w:rsidRDefault="003E01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AB7"/>
    <w:rsid w:val="000B7AB9"/>
    <w:rsid w:val="000C20D1"/>
    <w:rsid w:val="000C2834"/>
    <w:rsid w:val="000C2E36"/>
    <w:rsid w:val="000C3029"/>
    <w:rsid w:val="000C49C0"/>
    <w:rsid w:val="000C51D9"/>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20C1"/>
    <w:rsid w:val="001B2649"/>
    <w:rsid w:val="001B2856"/>
    <w:rsid w:val="001B2E7F"/>
    <w:rsid w:val="001B3488"/>
    <w:rsid w:val="001B36A1"/>
    <w:rsid w:val="001B398B"/>
    <w:rsid w:val="001B39FA"/>
    <w:rsid w:val="001B4090"/>
    <w:rsid w:val="001B4497"/>
    <w:rsid w:val="001B4C6A"/>
    <w:rsid w:val="001B4CFE"/>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A9"/>
    <w:rsid w:val="001E4855"/>
    <w:rsid w:val="001E5226"/>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041"/>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284"/>
    <w:rsid w:val="00305547"/>
    <w:rsid w:val="0030569D"/>
    <w:rsid w:val="003059ED"/>
    <w:rsid w:val="00305FD7"/>
    <w:rsid w:val="003060E6"/>
    <w:rsid w:val="00306440"/>
    <w:rsid w:val="00306F86"/>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7188"/>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86A"/>
    <w:rsid w:val="00384359"/>
    <w:rsid w:val="00384456"/>
    <w:rsid w:val="00384AC9"/>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9B7"/>
    <w:rsid w:val="003B0AF5"/>
    <w:rsid w:val="003B1777"/>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1F4"/>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62"/>
    <w:rsid w:val="00493EDF"/>
    <w:rsid w:val="00494168"/>
    <w:rsid w:val="004941DA"/>
    <w:rsid w:val="004945E0"/>
    <w:rsid w:val="00494FA7"/>
    <w:rsid w:val="004951DA"/>
    <w:rsid w:val="00495EA4"/>
    <w:rsid w:val="00495F9D"/>
    <w:rsid w:val="00497032"/>
    <w:rsid w:val="00497226"/>
    <w:rsid w:val="00497677"/>
    <w:rsid w:val="0049779E"/>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58B"/>
    <w:rsid w:val="00515927"/>
    <w:rsid w:val="00515B13"/>
    <w:rsid w:val="00515C50"/>
    <w:rsid w:val="00515F26"/>
    <w:rsid w:val="0051678D"/>
    <w:rsid w:val="00516DB6"/>
    <w:rsid w:val="00517042"/>
    <w:rsid w:val="0051732C"/>
    <w:rsid w:val="0051737B"/>
    <w:rsid w:val="00517801"/>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44C5"/>
    <w:rsid w:val="00565BFD"/>
    <w:rsid w:val="00566545"/>
    <w:rsid w:val="0056680F"/>
    <w:rsid w:val="00566B0C"/>
    <w:rsid w:val="005675FE"/>
    <w:rsid w:val="00567A70"/>
    <w:rsid w:val="005703DF"/>
    <w:rsid w:val="0057167C"/>
    <w:rsid w:val="00571B94"/>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44A8"/>
    <w:rsid w:val="00584AA4"/>
    <w:rsid w:val="00585471"/>
    <w:rsid w:val="00585689"/>
    <w:rsid w:val="0058598A"/>
    <w:rsid w:val="005864D6"/>
    <w:rsid w:val="005865AB"/>
    <w:rsid w:val="00586E00"/>
    <w:rsid w:val="005874FE"/>
    <w:rsid w:val="00587CED"/>
    <w:rsid w:val="005918DE"/>
    <w:rsid w:val="0059215F"/>
    <w:rsid w:val="005928ED"/>
    <w:rsid w:val="00592ABE"/>
    <w:rsid w:val="00592BFE"/>
    <w:rsid w:val="00593081"/>
    <w:rsid w:val="00593147"/>
    <w:rsid w:val="00593332"/>
    <w:rsid w:val="005942F4"/>
    <w:rsid w:val="00594C3E"/>
    <w:rsid w:val="00594FAD"/>
    <w:rsid w:val="00595370"/>
    <w:rsid w:val="0059592C"/>
    <w:rsid w:val="005962E4"/>
    <w:rsid w:val="0059636F"/>
    <w:rsid w:val="00596506"/>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502F"/>
    <w:rsid w:val="00775C8D"/>
    <w:rsid w:val="00776A64"/>
    <w:rsid w:val="00776AF4"/>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7F"/>
    <w:rsid w:val="008071AD"/>
    <w:rsid w:val="00807538"/>
    <w:rsid w:val="00807772"/>
    <w:rsid w:val="00807F17"/>
    <w:rsid w:val="00810185"/>
    <w:rsid w:val="00810187"/>
    <w:rsid w:val="0081066C"/>
    <w:rsid w:val="00810705"/>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56D"/>
    <w:rsid w:val="00822BA8"/>
    <w:rsid w:val="00822F7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849"/>
    <w:rsid w:val="00896EAB"/>
    <w:rsid w:val="0089754F"/>
    <w:rsid w:val="00897827"/>
    <w:rsid w:val="00897A24"/>
    <w:rsid w:val="00897B84"/>
    <w:rsid w:val="00897BC3"/>
    <w:rsid w:val="00897D75"/>
    <w:rsid w:val="008A0107"/>
    <w:rsid w:val="008A0BE9"/>
    <w:rsid w:val="008A27EF"/>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62CD"/>
    <w:rsid w:val="008D6E4A"/>
    <w:rsid w:val="008D7104"/>
    <w:rsid w:val="008D7C77"/>
    <w:rsid w:val="008E0401"/>
    <w:rsid w:val="008E085B"/>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14E1"/>
    <w:rsid w:val="00911A23"/>
    <w:rsid w:val="00912A09"/>
    <w:rsid w:val="00912A6A"/>
    <w:rsid w:val="00912AF7"/>
    <w:rsid w:val="00913852"/>
    <w:rsid w:val="0091651D"/>
    <w:rsid w:val="00916AFB"/>
    <w:rsid w:val="00916C8A"/>
    <w:rsid w:val="009170C2"/>
    <w:rsid w:val="009172EC"/>
    <w:rsid w:val="0091730C"/>
    <w:rsid w:val="009174EE"/>
    <w:rsid w:val="0091780C"/>
    <w:rsid w:val="009200A7"/>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30120"/>
    <w:rsid w:val="0093015A"/>
    <w:rsid w:val="00930597"/>
    <w:rsid w:val="0093096F"/>
    <w:rsid w:val="00930C1A"/>
    <w:rsid w:val="00930EB2"/>
    <w:rsid w:val="00932073"/>
    <w:rsid w:val="009325DA"/>
    <w:rsid w:val="00932CCC"/>
    <w:rsid w:val="009331D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4334"/>
    <w:rsid w:val="00984478"/>
    <w:rsid w:val="00984861"/>
    <w:rsid w:val="00984B3B"/>
    <w:rsid w:val="009858ED"/>
    <w:rsid w:val="00985DBC"/>
    <w:rsid w:val="009865F8"/>
    <w:rsid w:val="0098686B"/>
    <w:rsid w:val="009868A8"/>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F98"/>
    <w:rsid w:val="009A1DE7"/>
    <w:rsid w:val="009A26B0"/>
    <w:rsid w:val="009A310A"/>
    <w:rsid w:val="009A39A3"/>
    <w:rsid w:val="009A41B9"/>
    <w:rsid w:val="009A4524"/>
    <w:rsid w:val="009A6655"/>
    <w:rsid w:val="009A6903"/>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7229"/>
    <w:rsid w:val="009B7247"/>
    <w:rsid w:val="009B7285"/>
    <w:rsid w:val="009B7625"/>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6FC2"/>
    <w:rsid w:val="00A179E8"/>
    <w:rsid w:val="00A17D28"/>
    <w:rsid w:val="00A17E93"/>
    <w:rsid w:val="00A2092F"/>
    <w:rsid w:val="00A20B29"/>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4F44"/>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90C"/>
    <w:rsid w:val="00AA1B62"/>
    <w:rsid w:val="00AA222C"/>
    <w:rsid w:val="00AA243B"/>
    <w:rsid w:val="00AA2F25"/>
    <w:rsid w:val="00AA340C"/>
    <w:rsid w:val="00AA372C"/>
    <w:rsid w:val="00AA3E9D"/>
    <w:rsid w:val="00AA4085"/>
    <w:rsid w:val="00AA4121"/>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B16"/>
    <w:rsid w:val="00AD2CD6"/>
    <w:rsid w:val="00AD3109"/>
    <w:rsid w:val="00AD33DE"/>
    <w:rsid w:val="00AD399C"/>
    <w:rsid w:val="00AD4E15"/>
    <w:rsid w:val="00AD4E4A"/>
    <w:rsid w:val="00AD5BD2"/>
    <w:rsid w:val="00AD7071"/>
    <w:rsid w:val="00AD7EA2"/>
    <w:rsid w:val="00AE1184"/>
    <w:rsid w:val="00AE11E4"/>
    <w:rsid w:val="00AE11F4"/>
    <w:rsid w:val="00AE1746"/>
    <w:rsid w:val="00AE1E10"/>
    <w:rsid w:val="00AE2643"/>
    <w:rsid w:val="00AE4759"/>
    <w:rsid w:val="00AE4D1C"/>
    <w:rsid w:val="00AE51BE"/>
    <w:rsid w:val="00AE5522"/>
    <w:rsid w:val="00AE5BAF"/>
    <w:rsid w:val="00AE6101"/>
    <w:rsid w:val="00AE6D34"/>
    <w:rsid w:val="00AE7E2A"/>
    <w:rsid w:val="00AE7F37"/>
    <w:rsid w:val="00AE7F95"/>
    <w:rsid w:val="00AF0794"/>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6063"/>
    <w:rsid w:val="00CA617A"/>
    <w:rsid w:val="00CA699B"/>
    <w:rsid w:val="00CA6F59"/>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8C2"/>
    <w:rsid w:val="00D00D1F"/>
    <w:rsid w:val="00D01528"/>
    <w:rsid w:val="00D016CA"/>
    <w:rsid w:val="00D01867"/>
    <w:rsid w:val="00D02449"/>
    <w:rsid w:val="00D02966"/>
    <w:rsid w:val="00D02EF8"/>
    <w:rsid w:val="00D0396C"/>
    <w:rsid w:val="00D04298"/>
    <w:rsid w:val="00D04DAB"/>
    <w:rsid w:val="00D05060"/>
    <w:rsid w:val="00D053D4"/>
    <w:rsid w:val="00D056B3"/>
    <w:rsid w:val="00D05A48"/>
    <w:rsid w:val="00D05BE0"/>
    <w:rsid w:val="00D05FB2"/>
    <w:rsid w:val="00D06506"/>
    <w:rsid w:val="00D06554"/>
    <w:rsid w:val="00D06D09"/>
    <w:rsid w:val="00D06E15"/>
    <w:rsid w:val="00D0723B"/>
    <w:rsid w:val="00D07563"/>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1DBB"/>
    <w:rsid w:val="00D62337"/>
    <w:rsid w:val="00D62FFE"/>
    <w:rsid w:val="00D662CB"/>
    <w:rsid w:val="00D66834"/>
    <w:rsid w:val="00D66861"/>
    <w:rsid w:val="00D67328"/>
    <w:rsid w:val="00D67E02"/>
    <w:rsid w:val="00D712C6"/>
    <w:rsid w:val="00D72773"/>
    <w:rsid w:val="00D727BC"/>
    <w:rsid w:val="00D727DF"/>
    <w:rsid w:val="00D72E46"/>
    <w:rsid w:val="00D733C4"/>
    <w:rsid w:val="00D73625"/>
    <w:rsid w:val="00D747E7"/>
    <w:rsid w:val="00D748C1"/>
    <w:rsid w:val="00D74C34"/>
    <w:rsid w:val="00D74D78"/>
    <w:rsid w:val="00D76283"/>
    <w:rsid w:val="00D76F1F"/>
    <w:rsid w:val="00D77F07"/>
    <w:rsid w:val="00D77F4B"/>
    <w:rsid w:val="00D80650"/>
    <w:rsid w:val="00D807ED"/>
    <w:rsid w:val="00D81621"/>
    <w:rsid w:val="00D82A4A"/>
    <w:rsid w:val="00D82C1F"/>
    <w:rsid w:val="00D832BE"/>
    <w:rsid w:val="00D83436"/>
    <w:rsid w:val="00D8371B"/>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47F"/>
    <w:rsid w:val="00DF08A7"/>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7CB"/>
    <w:rsid w:val="00E14C72"/>
    <w:rsid w:val="00E16023"/>
    <w:rsid w:val="00E1672A"/>
    <w:rsid w:val="00E16744"/>
    <w:rsid w:val="00E16BDD"/>
    <w:rsid w:val="00E16C64"/>
    <w:rsid w:val="00E17089"/>
    <w:rsid w:val="00E17184"/>
    <w:rsid w:val="00E20066"/>
    <w:rsid w:val="00E2036F"/>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D29"/>
    <w:rsid w:val="00E94FDD"/>
    <w:rsid w:val="00E95097"/>
    <w:rsid w:val="00E95E5A"/>
    <w:rsid w:val="00E973A8"/>
    <w:rsid w:val="00E973BB"/>
    <w:rsid w:val="00E973F2"/>
    <w:rsid w:val="00EA140C"/>
    <w:rsid w:val="00EA1B71"/>
    <w:rsid w:val="00EA1BD1"/>
    <w:rsid w:val="00EA1C7F"/>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D68"/>
    <w:rsid w:val="00F020C9"/>
    <w:rsid w:val="00F02DCE"/>
    <w:rsid w:val="00F03843"/>
    <w:rsid w:val="00F0388B"/>
    <w:rsid w:val="00F04264"/>
    <w:rsid w:val="00F0507A"/>
    <w:rsid w:val="00F05AA4"/>
    <w:rsid w:val="00F05C7E"/>
    <w:rsid w:val="00F06AF5"/>
    <w:rsid w:val="00F06C62"/>
    <w:rsid w:val="00F06CB7"/>
    <w:rsid w:val="00F07149"/>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21AD"/>
    <w:rsid w:val="00FE2279"/>
    <w:rsid w:val="00FE2712"/>
    <w:rsid w:val="00FE2C48"/>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58207-ABF3-4CC0-A6FA-9D1C145B6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Pages>
  <Words>797</Words>
  <Characters>4384</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2018-12-12T23:44:00Z</cp:lastPrinted>
  <dcterms:created xsi:type="dcterms:W3CDTF">2018-12-12T02:11:00Z</dcterms:created>
  <dcterms:modified xsi:type="dcterms:W3CDTF">2018-12-13T00:33:00Z</dcterms:modified>
</cp:coreProperties>
</file>