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DB4B46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39588C" wp14:editId="0D06A4EA">
            <wp:simplePos x="0" y="0"/>
            <wp:positionH relativeFrom="column">
              <wp:posOffset>-450215</wp:posOffset>
            </wp:positionH>
            <wp:positionV relativeFrom="paragraph">
              <wp:posOffset>0</wp:posOffset>
            </wp:positionV>
            <wp:extent cx="7802880" cy="1622425"/>
            <wp:effectExtent l="0" t="0" r="762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00</w:t>
      </w:r>
      <w:r w:rsidR="006E44CB">
        <w:rPr>
          <w:rFonts w:ascii="Arial" w:hAnsi="Arial" w:cs="Arial"/>
          <w:b/>
          <w:sz w:val="24"/>
          <w:szCs w:val="24"/>
        </w:rPr>
        <w:t>4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9858ED" w:rsidRPr="00AA190C" w:rsidRDefault="009858ED" w:rsidP="00444A11">
      <w:pPr>
        <w:jc w:val="center"/>
        <w:rPr>
          <w:rFonts w:ascii="Arial" w:hAnsi="Arial" w:cs="Arial"/>
          <w:b/>
          <w:spacing w:val="-4"/>
          <w:sz w:val="12"/>
          <w:szCs w:val="12"/>
          <w:lang w:eastAsia="en-US"/>
        </w:rPr>
      </w:pPr>
    </w:p>
    <w:p w:rsidR="00AC0FDF" w:rsidRDefault="00AC0FDF" w:rsidP="00AC0FDF">
      <w:pPr>
        <w:ind w:right="-1"/>
        <w:jc w:val="center"/>
        <w:rPr>
          <w:rFonts w:ascii="Arial" w:hAnsi="Arial" w:cs="Arial"/>
          <w:b/>
          <w:color w:val="000000"/>
          <w:sz w:val="36"/>
          <w:lang w:val="es-ES_tradnl"/>
        </w:rPr>
      </w:pPr>
      <w:r w:rsidRPr="00AC0FDF">
        <w:rPr>
          <w:rFonts w:ascii="Arial" w:hAnsi="Arial" w:cs="Arial"/>
          <w:b/>
          <w:sz w:val="36"/>
          <w:szCs w:val="24"/>
        </w:rPr>
        <w:t>Se proyecta en cines</w:t>
      </w:r>
      <w:r w:rsidR="00393B01" w:rsidRPr="00AC0FDF">
        <w:rPr>
          <w:rFonts w:ascii="Arial" w:hAnsi="Arial" w:cs="Arial"/>
          <w:b/>
          <w:sz w:val="36"/>
          <w:szCs w:val="24"/>
        </w:rPr>
        <w:t xml:space="preserve"> </w:t>
      </w:r>
      <w:r w:rsidRPr="00AC0FDF">
        <w:rPr>
          <w:rFonts w:ascii="Arial" w:hAnsi="Arial" w:cs="Arial"/>
          <w:b/>
          <w:color w:val="000000"/>
          <w:sz w:val="36"/>
          <w:lang w:val="es-ES_tradnl"/>
        </w:rPr>
        <w:t>“</w:t>
      </w:r>
      <w:proofErr w:type="spellStart"/>
      <w:r w:rsidRPr="00AC0FDF">
        <w:rPr>
          <w:rFonts w:ascii="Arial" w:hAnsi="Arial" w:cs="Arial"/>
          <w:b/>
          <w:color w:val="000000"/>
          <w:sz w:val="36"/>
          <w:lang w:val="es-ES_tradnl"/>
        </w:rPr>
        <w:t>Belzebuth</w:t>
      </w:r>
      <w:proofErr w:type="spellEnd"/>
      <w:r w:rsidRPr="00AC0FDF">
        <w:rPr>
          <w:rFonts w:ascii="Arial" w:hAnsi="Arial" w:cs="Arial"/>
          <w:b/>
          <w:color w:val="000000"/>
          <w:sz w:val="36"/>
          <w:lang w:val="es-ES_tradnl"/>
        </w:rPr>
        <w:t>”</w:t>
      </w:r>
      <w:r>
        <w:rPr>
          <w:rFonts w:ascii="Arial" w:hAnsi="Arial" w:cs="Arial"/>
          <w:b/>
          <w:color w:val="000000"/>
          <w:sz w:val="36"/>
          <w:lang w:val="es-ES_tradnl"/>
        </w:rPr>
        <w:t xml:space="preserve">, </w:t>
      </w:r>
    </w:p>
    <w:p w:rsidR="00B60FFE" w:rsidRPr="006E44CB" w:rsidRDefault="00AC0FDF" w:rsidP="00AC0FDF">
      <w:pPr>
        <w:ind w:right="-1"/>
        <w:jc w:val="center"/>
        <w:rPr>
          <w:rFonts w:ascii="Arial" w:hAnsi="Arial" w:cs="Arial"/>
          <w:b/>
          <w:color w:val="FF0000"/>
          <w:sz w:val="36"/>
          <w:szCs w:val="24"/>
        </w:rPr>
      </w:pPr>
      <w:proofErr w:type="gramStart"/>
      <w:r>
        <w:rPr>
          <w:rFonts w:ascii="Arial" w:hAnsi="Arial" w:cs="Arial"/>
          <w:b/>
          <w:color w:val="000000"/>
          <w:sz w:val="36"/>
          <w:lang w:val="es-ES_tradnl"/>
        </w:rPr>
        <w:t>coproducción</w:t>
      </w:r>
      <w:proofErr w:type="gramEnd"/>
      <w:r>
        <w:rPr>
          <w:rFonts w:ascii="Arial" w:hAnsi="Arial" w:cs="Arial"/>
          <w:b/>
          <w:color w:val="000000"/>
          <w:sz w:val="36"/>
          <w:lang w:val="es-ES_tradnl"/>
        </w:rPr>
        <w:t xml:space="preserve"> cinematográfica de UABC</w:t>
      </w:r>
    </w:p>
    <w:p w:rsidR="00B60FFE" w:rsidRPr="006E44CB" w:rsidRDefault="00B60FFE" w:rsidP="00393B01">
      <w:pPr>
        <w:ind w:left="-567" w:right="-432"/>
        <w:jc w:val="both"/>
        <w:rPr>
          <w:rFonts w:ascii="Arial" w:hAnsi="Arial" w:cs="Arial"/>
          <w:color w:val="FF0000"/>
          <w:sz w:val="16"/>
          <w:szCs w:val="16"/>
        </w:rPr>
      </w:pPr>
    </w:p>
    <w:p w:rsidR="00B60FFE" w:rsidRPr="00DC757C" w:rsidRDefault="009D2197" w:rsidP="00E647E2">
      <w:pPr>
        <w:pStyle w:val="Prrafodelista"/>
        <w:numPr>
          <w:ilvl w:val="0"/>
          <w:numId w:val="12"/>
        </w:numPr>
        <w:ind w:left="284" w:hanging="284"/>
        <w:jc w:val="both"/>
        <w:rPr>
          <w:rFonts w:ascii="Arial" w:hAnsi="Arial" w:cs="Arial"/>
          <w:b/>
          <w:color w:val="FF0000"/>
          <w:spacing w:val="-4"/>
          <w:sz w:val="16"/>
          <w:szCs w:val="16"/>
        </w:rPr>
      </w:pPr>
      <w:r w:rsidRPr="00997BAE">
        <w:rPr>
          <w:rFonts w:ascii="Arial" w:hAnsi="Arial" w:cs="Arial"/>
          <w:sz w:val="24"/>
          <w:szCs w:val="23"/>
        </w:rPr>
        <w:t xml:space="preserve">Las ganancias en taquilla se invertirán </w:t>
      </w:r>
      <w:r w:rsidR="00997BAE" w:rsidRPr="00997BAE">
        <w:rPr>
          <w:rFonts w:ascii="Arial" w:hAnsi="Arial" w:cs="Arial"/>
          <w:sz w:val="24"/>
          <w:szCs w:val="23"/>
        </w:rPr>
        <w:t>en producciones</w:t>
      </w:r>
      <w:r w:rsidR="00B8599F">
        <w:rPr>
          <w:rFonts w:ascii="Arial" w:hAnsi="Arial" w:cs="Arial"/>
          <w:sz w:val="24"/>
          <w:szCs w:val="23"/>
        </w:rPr>
        <w:t xml:space="preserve"> que realicen</w:t>
      </w:r>
      <w:bookmarkStart w:id="0" w:name="_GoBack"/>
      <w:bookmarkEnd w:id="0"/>
      <w:r w:rsidR="00997BAE" w:rsidRPr="00997BAE">
        <w:rPr>
          <w:rFonts w:ascii="Arial" w:hAnsi="Arial" w:cs="Arial"/>
          <w:sz w:val="24"/>
          <w:szCs w:val="23"/>
        </w:rPr>
        <w:t xml:space="preserve"> </w:t>
      </w:r>
      <w:r w:rsidR="00997BAE" w:rsidRPr="006F0729">
        <w:rPr>
          <w:rFonts w:ascii="Arial" w:hAnsi="Arial" w:cs="Arial"/>
          <w:spacing w:val="-2"/>
          <w:sz w:val="24"/>
          <w:szCs w:val="23"/>
        </w:rPr>
        <w:t>alumnos de la Licenciatura en Medios Audiovisuales</w:t>
      </w:r>
      <w:r w:rsidR="00997BAE">
        <w:rPr>
          <w:rFonts w:ascii="Arial" w:hAnsi="Arial" w:cs="Arial"/>
          <w:spacing w:val="-2"/>
          <w:sz w:val="24"/>
          <w:szCs w:val="23"/>
        </w:rPr>
        <w:t>.</w:t>
      </w:r>
    </w:p>
    <w:p w:rsidR="00E647E2" w:rsidRPr="00972C6C" w:rsidRDefault="00E647E2" w:rsidP="00E647E2">
      <w:pPr>
        <w:pStyle w:val="Prrafodelista"/>
        <w:ind w:left="284"/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6F0729" w:rsidRDefault="006E44CB" w:rsidP="006E44C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ES_tradnl"/>
        </w:rPr>
      </w:pPr>
      <w:r>
        <w:rPr>
          <w:rFonts w:ascii="Arial" w:hAnsi="Arial" w:cs="Arial"/>
          <w:b/>
          <w:color w:val="000000"/>
          <w:lang w:val="es-ES_tradnl"/>
        </w:rPr>
        <w:t>Mexicali</w:t>
      </w:r>
      <w:r w:rsidR="00B60FFE" w:rsidRPr="009A69DB">
        <w:rPr>
          <w:rFonts w:ascii="Arial" w:hAnsi="Arial" w:cs="Arial"/>
          <w:b/>
          <w:color w:val="000000"/>
          <w:lang w:val="es-ES_tradnl"/>
        </w:rPr>
        <w:t xml:space="preserve">, B.C., </w:t>
      </w:r>
      <w:r>
        <w:rPr>
          <w:rFonts w:ascii="Arial" w:hAnsi="Arial" w:cs="Arial"/>
          <w:b/>
          <w:color w:val="000000"/>
          <w:lang w:val="es-ES_tradnl"/>
        </w:rPr>
        <w:t>viernes 11</w:t>
      </w:r>
      <w:r w:rsidR="00B60FFE" w:rsidRPr="009A69DB">
        <w:rPr>
          <w:rFonts w:ascii="Arial" w:hAnsi="Arial" w:cs="Arial"/>
          <w:b/>
          <w:color w:val="000000"/>
          <w:lang w:val="es-ES_tradnl"/>
        </w:rPr>
        <w:t xml:space="preserve"> de enero de 2019</w:t>
      </w:r>
      <w:r w:rsidR="00B60FFE" w:rsidRPr="009A69DB">
        <w:rPr>
          <w:rFonts w:ascii="Arial" w:hAnsi="Arial" w:cs="Arial"/>
          <w:color w:val="000000"/>
          <w:lang w:val="es-ES_tradnl"/>
        </w:rPr>
        <w:t>.- </w:t>
      </w:r>
      <w:r w:rsidR="006F0729">
        <w:rPr>
          <w:rFonts w:ascii="Arial" w:hAnsi="Arial" w:cs="Arial"/>
          <w:color w:val="000000"/>
          <w:lang w:val="es-ES_tradnl"/>
        </w:rPr>
        <w:t>Ya está en cartelera “</w:t>
      </w:r>
      <w:proofErr w:type="spellStart"/>
      <w:r w:rsidR="006F0729">
        <w:rPr>
          <w:rFonts w:ascii="Arial" w:hAnsi="Arial" w:cs="Arial"/>
          <w:color w:val="000000"/>
          <w:lang w:val="es-ES_tradnl"/>
        </w:rPr>
        <w:t>Belzebuth</w:t>
      </w:r>
      <w:proofErr w:type="spellEnd"/>
      <w:r w:rsidR="006F0729">
        <w:rPr>
          <w:rFonts w:ascii="Arial" w:hAnsi="Arial" w:cs="Arial"/>
          <w:color w:val="000000"/>
          <w:lang w:val="es-ES_tradnl"/>
        </w:rPr>
        <w:t>”</w:t>
      </w:r>
      <w:r w:rsidR="002B3327">
        <w:rPr>
          <w:rFonts w:ascii="Arial" w:hAnsi="Arial" w:cs="Arial"/>
          <w:color w:val="000000"/>
          <w:lang w:val="es-ES_tradnl"/>
        </w:rPr>
        <w:t xml:space="preserve"> (Emilio Portes, 2019)</w:t>
      </w:r>
      <w:r w:rsidR="006F0729">
        <w:rPr>
          <w:rFonts w:ascii="Arial" w:hAnsi="Arial" w:cs="Arial"/>
          <w:color w:val="000000"/>
          <w:lang w:val="es-ES_tradnl"/>
        </w:rPr>
        <w:t>, el segundo largometraje coproducido por la Universidad Autónoma de Baja California (UABC),</w:t>
      </w:r>
      <w:r w:rsidR="00643755">
        <w:rPr>
          <w:rFonts w:ascii="Arial" w:hAnsi="Arial" w:cs="Arial"/>
          <w:color w:val="000000"/>
          <w:lang w:val="es-ES_tradnl"/>
        </w:rPr>
        <w:t xml:space="preserve"> a</w:t>
      </w:r>
      <w:r w:rsidR="002106E8">
        <w:rPr>
          <w:rFonts w:ascii="Arial" w:hAnsi="Arial" w:cs="Arial"/>
          <w:color w:val="000000"/>
          <w:lang w:val="es-ES_tradnl"/>
        </w:rPr>
        <w:t xml:space="preserve"> través de la Facultad de Artes, </w:t>
      </w:r>
      <w:r w:rsidR="006F0729">
        <w:rPr>
          <w:rFonts w:ascii="Arial" w:hAnsi="Arial" w:cs="Arial"/>
          <w:color w:val="000000"/>
          <w:lang w:val="es-ES_tradnl"/>
        </w:rPr>
        <w:t xml:space="preserve">cuya premisa es </w:t>
      </w:r>
      <w:r w:rsidR="00D00771">
        <w:rPr>
          <w:rFonts w:ascii="Arial" w:hAnsi="Arial" w:cs="Arial"/>
          <w:color w:val="000000"/>
          <w:lang w:val="es-ES_tradnl"/>
        </w:rPr>
        <w:t>que el mal renace en la frontera más violenta del planeta.</w:t>
      </w:r>
    </w:p>
    <w:p w:rsidR="00B62D7F" w:rsidRPr="00B62D7F" w:rsidRDefault="00B62D7F" w:rsidP="006E44C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sz w:val="16"/>
          <w:szCs w:val="16"/>
          <w:lang w:val="es-ES_tradnl"/>
        </w:rPr>
      </w:pPr>
    </w:p>
    <w:p w:rsidR="003550E8" w:rsidRDefault="003550E8" w:rsidP="006E44C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ES_tradnl"/>
        </w:rPr>
      </w:pPr>
      <w:r>
        <w:rPr>
          <w:rFonts w:ascii="Arial" w:hAnsi="Arial" w:cs="Arial"/>
          <w:color w:val="000000"/>
          <w:lang w:val="es-ES_tradnl"/>
        </w:rPr>
        <w:t>En ella participa Joaquín Cosío,</w:t>
      </w:r>
      <w:r w:rsidR="00AE2EA8">
        <w:rPr>
          <w:rFonts w:ascii="Arial" w:hAnsi="Arial" w:cs="Arial"/>
          <w:color w:val="000000"/>
          <w:lang w:val="es-ES_tradnl"/>
        </w:rPr>
        <w:t xml:space="preserve"> </w:t>
      </w:r>
      <w:r w:rsidR="00AE2EA8">
        <w:rPr>
          <w:rFonts w:ascii="Arial" w:hAnsi="Arial" w:cs="Arial"/>
          <w:color w:val="000000"/>
          <w:lang w:val="es-ES_tradnl"/>
        </w:rPr>
        <w:t>reconocido actor mexicano</w:t>
      </w:r>
      <w:r>
        <w:rPr>
          <w:rFonts w:ascii="Arial" w:hAnsi="Arial" w:cs="Arial"/>
          <w:color w:val="000000"/>
          <w:lang w:val="es-ES_tradnl"/>
        </w:rPr>
        <w:t xml:space="preserve"> </w:t>
      </w:r>
      <w:r w:rsidR="00AE2EA8">
        <w:rPr>
          <w:rFonts w:ascii="Arial" w:hAnsi="Arial" w:cs="Arial"/>
          <w:color w:val="000000"/>
          <w:lang w:val="es-ES_tradnl"/>
        </w:rPr>
        <w:t xml:space="preserve">por su participación en filmes como “El Infierno” y la cinta 22 de James Bond “Quantum of Solace”, así como el estadounidense </w:t>
      </w:r>
      <w:proofErr w:type="spellStart"/>
      <w:r w:rsidR="00AE2EA8">
        <w:rPr>
          <w:rFonts w:ascii="Arial" w:hAnsi="Arial" w:cs="Arial"/>
          <w:color w:val="000000"/>
          <w:lang w:val="es-ES_tradnl"/>
        </w:rPr>
        <w:t>Tobin</w:t>
      </w:r>
      <w:proofErr w:type="spellEnd"/>
      <w:r w:rsidR="00AE2EA8">
        <w:rPr>
          <w:rFonts w:ascii="Arial" w:hAnsi="Arial" w:cs="Arial"/>
          <w:color w:val="000000"/>
          <w:lang w:val="es-ES_tradnl"/>
        </w:rPr>
        <w:t xml:space="preserve"> Bell quien ha destacado por su personaje de </w:t>
      </w:r>
      <w:proofErr w:type="spellStart"/>
      <w:r w:rsidR="00AE2EA8">
        <w:rPr>
          <w:rFonts w:ascii="Arial" w:hAnsi="Arial" w:cs="Arial"/>
          <w:color w:val="000000"/>
          <w:lang w:val="es-ES_tradnl"/>
        </w:rPr>
        <w:t>Jigsaw</w:t>
      </w:r>
      <w:proofErr w:type="spellEnd"/>
      <w:r w:rsidR="005723B2">
        <w:rPr>
          <w:rFonts w:ascii="Arial" w:hAnsi="Arial" w:cs="Arial"/>
          <w:color w:val="000000"/>
          <w:lang w:val="es-ES_tradnl"/>
        </w:rPr>
        <w:t xml:space="preserve"> en las películas de “</w:t>
      </w:r>
      <w:proofErr w:type="spellStart"/>
      <w:r w:rsidR="005723B2">
        <w:rPr>
          <w:rFonts w:ascii="Arial" w:hAnsi="Arial" w:cs="Arial"/>
          <w:color w:val="000000"/>
          <w:lang w:val="es-ES_tradnl"/>
        </w:rPr>
        <w:t>Saw</w:t>
      </w:r>
      <w:proofErr w:type="spellEnd"/>
      <w:r w:rsidR="005723B2">
        <w:rPr>
          <w:rFonts w:ascii="Arial" w:hAnsi="Arial" w:cs="Arial"/>
          <w:color w:val="000000"/>
          <w:lang w:val="es-ES_tradnl"/>
        </w:rPr>
        <w:t>: el juego del miedo”</w:t>
      </w:r>
      <w:r w:rsidR="002A643E">
        <w:rPr>
          <w:rFonts w:ascii="Arial" w:hAnsi="Arial" w:cs="Arial"/>
          <w:color w:val="000000"/>
          <w:lang w:val="es-ES_tradnl"/>
        </w:rPr>
        <w:t>, además de participar en otras producciones cinematográficas como “Mississippi en llamas”, “Rápida y furiosa” y “</w:t>
      </w:r>
      <w:proofErr w:type="spellStart"/>
      <w:r w:rsidR="002A643E">
        <w:rPr>
          <w:rFonts w:ascii="Arial" w:hAnsi="Arial" w:cs="Arial"/>
          <w:color w:val="000000"/>
          <w:lang w:val="es-ES_tradnl"/>
        </w:rPr>
        <w:t>Dark</w:t>
      </w:r>
      <w:proofErr w:type="spellEnd"/>
      <w:r w:rsidR="002A643E">
        <w:rPr>
          <w:rFonts w:ascii="Arial" w:hAnsi="Arial" w:cs="Arial"/>
          <w:color w:val="000000"/>
          <w:lang w:val="es-ES_tradnl"/>
        </w:rPr>
        <w:t xml:space="preserve"> </w:t>
      </w:r>
      <w:proofErr w:type="spellStart"/>
      <w:r w:rsidR="002A643E">
        <w:rPr>
          <w:rFonts w:ascii="Arial" w:hAnsi="Arial" w:cs="Arial"/>
          <w:color w:val="000000"/>
          <w:lang w:val="es-ES_tradnl"/>
        </w:rPr>
        <w:t>house</w:t>
      </w:r>
      <w:proofErr w:type="spellEnd"/>
      <w:r w:rsidR="002A643E">
        <w:rPr>
          <w:rFonts w:ascii="Arial" w:hAnsi="Arial" w:cs="Arial"/>
          <w:color w:val="000000"/>
          <w:lang w:val="es-ES_tradnl"/>
        </w:rPr>
        <w:t>”.</w:t>
      </w:r>
    </w:p>
    <w:p w:rsidR="00DC757C" w:rsidRPr="00DC757C" w:rsidRDefault="00DC757C" w:rsidP="006E44C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sz w:val="16"/>
          <w:szCs w:val="16"/>
          <w:lang w:val="es-ES_tradnl"/>
        </w:rPr>
      </w:pPr>
    </w:p>
    <w:p w:rsidR="00DC757C" w:rsidRPr="00E80343" w:rsidRDefault="00DC757C" w:rsidP="00DC757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ES_tradnl"/>
        </w:rPr>
      </w:pPr>
      <w:r w:rsidRPr="00E80343">
        <w:rPr>
          <w:rFonts w:ascii="Arial" w:hAnsi="Arial" w:cs="Arial"/>
          <w:color w:val="000000"/>
          <w:lang w:val="es-ES_tradnl"/>
        </w:rPr>
        <w:t xml:space="preserve">Tras una serie de homicidios en la frontera entre México y Estados Unidos, el agente Emmanuel </w:t>
      </w:r>
      <w:proofErr w:type="spellStart"/>
      <w:r w:rsidRPr="00E80343">
        <w:rPr>
          <w:rFonts w:ascii="Arial" w:hAnsi="Arial" w:cs="Arial"/>
          <w:color w:val="000000"/>
          <w:lang w:val="es-ES_tradnl"/>
        </w:rPr>
        <w:t>Ritter</w:t>
      </w:r>
      <w:proofErr w:type="spellEnd"/>
      <w:r w:rsidR="00830E11">
        <w:rPr>
          <w:rFonts w:ascii="Arial" w:hAnsi="Arial" w:cs="Arial"/>
          <w:color w:val="000000"/>
          <w:lang w:val="es-ES_tradnl"/>
        </w:rPr>
        <w:t xml:space="preserve"> (Cosío) </w:t>
      </w:r>
      <w:r w:rsidRPr="00E80343">
        <w:rPr>
          <w:rFonts w:ascii="Arial" w:hAnsi="Arial" w:cs="Arial"/>
          <w:color w:val="000000"/>
          <w:lang w:val="es-ES_tradnl"/>
        </w:rPr>
        <w:t xml:space="preserve">descubre que el caso parece estar ligado a la llegada del antiguo demonio </w:t>
      </w:r>
      <w:proofErr w:type="spellStart"/>
      <w:r w:rsidRPr="00E80343">
        <w:rPr>
          <w:rFonts w:ascii="Arial" w:hAnsi="Arial" w:cs="Arial"/>
          <w:color w:val="000000"/>
          <w:lang w:val="es-ES_tradnl"/>
        </w:rPr>
        <w:t>Belzebuth</w:t>
      </w:r>
      <w:proofErr w:type="spellEnd"/>
      <w:r w:rsidRPr="00E80343">
        <w:rPr>
          <w:rFonts w:ascii="Arial" w:hAnsi="Arial" w:cs="Arial"/>
          <w:color w:val="000000"/>
          <w:lang w:val="es-ES_tradnl"/>
        </w:rPr>
        <w:t>, pero antes de confrontar a las fuerzas del bien y el mal, el agente deberá enfrentarse a sí mismo.</w:t>
      </w:r>
    </w:p>
    <w:p w:rsidR="00643755" w:rsidRPr="002A643E" w:rsidRDefault="00643755" w:rsidP="006E44C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sz w:val="16"/>
          <w:szCs w:val="16"/>
          <w:lang w:val="es-ES_tradnl"/>
        </w:rPr>
      </w:pPr>
    </w:p>
    <w:p w:rsidR="00AD5576" w:rsidRPr="0031742E" w:rsidRDefault="004A6432" w:rsidP="00AD5576">
      <w:pPr>
        <w:autoSpaceDN/>
        <w:jc w:val="both"/>
        <w:rPr>
          <w:rFonts w:ascii="Arial" w:hAnsi="Arial" w:cs="Arial"/>
          <w:color w:val="000000"/>
          <w:spacing w:val="-2"/>
          <w:sz w:val="24"/>
          <w:lang w:val="es-ES_tradnl"/>
        </w:rPr>
      </w:pPr>
      <w:r w:rsidRPr="0031742E">
        <w:rPr>
          <w:rFonts w:ascii="Arial" w:hAnsi="Arial" w:cs="Arial"/>
          <w:spacing w:val="-2"/>
          <w:sz w:val="24"/>
          <w:szCs w:val="23"/>
        </w:rPr>
        <w:t>Además del talento de</w:t>
      </w:r>
      <w:r w:rsidR="00AD5576" w:rsidRPr="0031742E">
        <w:rPr>
          <w:rFonts w:ascii="Arial" w:hAnsi="Arial" w:cs="Arial"/>
          <w:spacing w:val="-2"/>
          <w:sz w:val="24"/>
          <w:szCs w:val="23"/>
        </w:rPr>
        <w:t xml:space="preserve"> más de 50</w:t>
      </w:r>
      <w:r w:rsidRPr="0031742E">
        <w:rPr>
          <w:rFonts w:ascii="Arial" w:hAnsi="Arial" w:cs="Arial"/>
          <w:spacing w:val="-2"/>
          <w:sz w:val="24"/>
          <w:szCs w:val="23"/>
        </w:rPr>
        <w:t xml:space="preserve"> Cimarrones</w:t>
      </w:r>
      <w:r w:rsidR="00AD5576" w:rsidRPr="0031742E">
        <w:rPr>
          <w:rFonts w:ascii="Arial" w:hAnsi="Arial" w:cs="Arial"/>
          <w:spacing w:val="-2"/>
          <w:sz w:val="24"/>
          <w:szCs w:val="23"/>
        </w:rPr>
        <w:t>, entre alumnos, egresados y profesores</w:t>
      </w:r>
      <w:r w:rsidRPr="0031742E">
        <w:rPr>
          <w:rFonts w:ascii="Arial" w:hAnsi="Arial" w:cs="Arial"/>
          <w:spacing w:val="-2"/>
          <w:sz w:val="24"/>
          <w:szCs w:val="23"/>
        </w:rPr>
        <w:t>, la</w:t>
      </w:r>
      <w:r w:rsidRPr="006F0729">
        <w:rPr>
          <w:rFonts w:ascii="Arial" w:hAnsi="Arial" w:cs="Arial"/>
          <w:spacing w:val="-2"/>
          <w:sz w:val="24"/>
          <w:szCs w:val="23"/>
        </w:rPr>
        <w:t xml:space="preserve"> UABC participó </w:t>
      </w:r>
      <w:r w:rsidR="00AD5576" w:rsidRPr="0031742E">
        <w:rPr>
          <w:rFonts w:ascii="Arial" w:hAnsi="Arial" w:cs="Arial"/>
          <w:spacing w:val="-2"/>
          <w:sz w:val="24"/>
          <w:szCs w:val="23"/>
        </w:rPr>
        <w:t xml:space="preserve">en esta producción </w:t>
      </w:r>
      <w:r w:rsidRPr="006F0729">
        <w:rPr>
          <w:rFonts w:ascii="Arial" w:hAnsi="Arial" w:cs="Arial"/>
          <w:spacing w:val="-2"/>
          <w:sz w:val="24"/>
          <w:szCs w:val="23"/>
        </w:rPr>
        <w:t>con infraestructura, unidades de transporte y otros servicios que contabilizados suman aproximadamente 1.4 millones de pesos</w:t>
      </w:r>
      <w:r w:rsidR="00B62D7F" w:rsidRPr="0031742E">
        <w:rPr>
          <w:rFonts w:ascii="Arial" w:hAnsi="Arial" w:cs="Arial"/>
          <w:spacing w:val="-2"/>
          <w:sz w:val="24"/>
          <w:szCs w:val="23"/>
        </w:rPr>
        <w:t xml:space="preserve"> y dependiendo de la taquilla</w:t>
      </w:r>
      <w:r w:rsidRPr="006F0729">
        <w:rPr>
          <w:rFonts w:ascii="Arial" w:hAnsi="Arial" w:cs="Arial"/>
          <w:spacing w:val="-2"/>
          <w:sz w:val="24"/>
          <w:szCs w:val="23"/>
        </w:rPr>
        <w:t xml:space="preserve">, </w:t>
      </w:r>
      <w:r w:rsidR="00B62D7F" w:rsidRPr="0031742E">
        <w:rPr>
          <w:rFonts w:ascii="Arial" w:hAnsi="Arial" w:cs="Arial"/>
          <w:spacing w:val="-2"/>
          <w:sz w:val="24"/>
          <w:szCs w:val="23"/>
        </w:rPr>
        <w:t>significarán</w:t>
      </w:r>
      <w:r w:rsidRPr="006F0729">
        <w:rPr>
          <w:rFonts w:ascii="Arial" w:hAnsi="Arial" w:cs="Arial"/>
          <w:spacing w:val="-2"/>
          <w:sz w:val="24"/>
          <w:szCs w:val="23"/>
        </w:rPr>
        <w:t xml:space="preserve"> </w:t>
      </w:r>
      <w:r w:rsidR="0078684F" w:rsidRPr="0031742E">
        <w:rPr>
          <w:rFonts w:ascii="Arial" w:hAnsi="Arial" w:cs="Arial"/>
          <w:spacing w:val="-2"/>
          <w:sz w:val="24"/>
          <w:szCs w:val="23"/>
        </w:rPr>
        <w:t xml:space="preserve">las </w:t>
      </w:r>
      <w:r w:rsidRPr="006F0729">
        <w:rPr>
          <w:rFonts w:ascii="Arial" w:hAnsi="Arial" w:cs="Arial"/>
          <w:spacing w:val="-2"/>
          <w:sz w:val="24"/>
          <w:szCs w:val="23"/>
        </w:rPr>
        <w:t>ganancias para la Facultad de Artes. "La idea es que ese recurso se utilice para producciones de los alumnos avanzados de la Licenciatura en Medios Audiovisuales"</w:t>
      </w:r>
      <w:r w:rsidR="00B62D7F" w:rsidRPr="0031742E">
        <w:rPr>
          <w:rFonts w:ascii="Arial" w:hAnsi="Arial" w:cs="Arial"/>
          <w:spacing w:val="-2"/>
          <w:sz w:val="24"/>
          <w:szCs w:val="23"/>
        </w:rPr>
        <w:t xml:space="preserve"> manifestó el maestro </w:t>
      </w:r>
      <w:r w:rsidR="00AD5576" w:rsidRPr="0031742E">
        <w:rPr>
          <w:rFonts w:ascii="Arial" w:hAnsi="Arial" w:cs="Arial"/>
          <w:spacing w:val="-2"/>
          <w:sz w:val="24"/>
          <w:szCs w:val="23"/>
        </w:rPr>
        <w:t xml:space="preserve">Daniel </w:t>
      </w:r>
      <w:r w:rsidR="00B62D7F" w:rsidRPr="0031742E">
        <w:rPr>
          <w:rFonts w:ascii="Arial" w:hAnsi="Arial" w:cs="Arial"/>
          <w:spacing w:val="-2"/>
          <w:sz w:val="24"/>
          <w:szCs w:val="23"/>
        </w:rPr>
        <w:t>Serrano Moreno</w:t>
      </w:r>
      <w:r w:rsidR="00AD5576" w:rsidRPr="0031742E">
        <w:rPr>
          <w:rFonts w:ascii="Arial" w:hAnsi="Arial" w:cs="Arial"/>
          <w:spacing w:val="-2"/>
          <w:sz w:val="24"/>
          <w:szCs w:val="23"/>
        </w:rPr>
        <w:t xml:space="preserve">, Director de la Facultad de Artes en la </w:t>
      </w:r>
      <w:proofErr w:type="spellStart"/>
      <w:r w:rsidR="00AD5576" w:rsidRPr="0031742E">
        <w:rPr>
          <w:rFonts w:ascii="Arial" w:hAnsi="Arial" w:cs="Arial"/>
          <w:spacing w:val="-2"/>
          <w:sz w:val="24"/>
          <w:szCs w:val="23"/>
        </w:rPr>
        <w:t>premiere</w:t>
      </w:r>
      <w:proofErr w:type="spellEnd"/>
      <w:r w:rsidR="00AD5576" w:rsidRPr="0031742E">
        <w:rPr>
          <w:rFonts w:ascii="Arial" w:hAnsi="Arial" w:cs="Arial"/>
          <w:spacing w:val="-2"/>
          <w:sz w:val="24"/>
          <w:szCs w:val="23"/>
        </w:rPr>
        <w:t xml:space="preserve"> </w:t>
      </w:r>
      <w:r w:rsidR="00AD5576" w:rsidRPr="0031742E">
        <w:rPr>
          <w:rFonts w:ascii="Arial" w:hAnsi="Arial" w:cs="Arial"/>
          <w:color w:val="000000"/>
          <w:spacing w:val="-2"/>
          <w:sz w:val="24"/>
          <w:lang w:val="es-ES_tradnl"/>
        </w:rPr>
        <w:t>para medios</w:t>
      </w:r>
      <w:r w:rsidR="0031742E" w:rsidRPr="0031742E">
        <w:rPr>
          <w:rFonts w:ascii="Arial" w:hAnsi="Arial" w:cs="Arial"/>
          <w:color w:val="000000"/>
          <w:spacing w:val="-2"/>
          <w:sz w:val="24"/>
          <w:lang w:val="es-ES_tradnl"/>
        </w:rPr>
        <w:t xml:space="preserve"> y</w:t>
      </w:r>
      <w:r w:rsidR="00AD5576" w:rsidRPr="0031742E">
        <w:rPr>
          <w:rFonts w:ascii="Arial" w:hAnsi="Arial" w:cs="Arial"/>
          <w:color w:val="000000"/>
          <w:spacing w:val="-2"/>
          <w:sz w:val="24"/>
          <w:lang w:val="es-ES_tradnl"/>
        </w:rPr>
        <w:t xml:space="preserve"> staff</w:t>
      </w:r>
      <w:r w:rsidR="0031742E" w:rsidRPr="0031742E">
        <w:rPr>
          <w:rFonts w:ascii="Arial" w:hAnsi="Arial" w:cs="Arial"/>
          <w:color w:val="000000"/>
          <w:spacing w:val="-2"/>
          <w:sz w:val="24"/>
          <w:lang w:val="es-ES_tradnl"/>
        </w:rPr>
        <w:t>.</w:t>
      </w:r>
    </w:p>
    <w:p w:rsidR="00AD5576" w:rsidRPr="0031742E" w:rsidRDefault="00AD5576" w:rsidP="00AD557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sz w:val="16"/>
          <w:szCs w:val="16"/>
          <w:lang w:val="es-ES_tradnl"/>
        </w:rPr>
      </w:pPr>
    </w:p>
    <w:p w:rsidR="00AD5576" w:rsidRDefault="00384CFD" w:rsidP="00AD557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ES_tradnl"/>
        </w:rPr>
      </w:pPr>
      <w:r>
        <w:rPr>
          <w:rFonts w:ascii="Arial" w:hAnsi="Arial" w:cs="Arial"/>
          <w:color w:val="000000"/>
          <w:lang w:val="es-ES_tradnl"/>
        </w:rPr>
        <w:t>Agregó</w:t>
      </w:r>
      <w:r w:rsidR="00AD5576">
        <w:rPr>
          <w:rFonts w:ascii="Arial" w:hAnsi="Arial" w:cs="Arial"/>
          <w:color w:val="000000"/>
          <w:lang w:val="es-ES_tradnl"/>
        </w:rPr>
        <w:t xml:space="preserve"> que </w:t>
      </w:r>
      <w:r w:rsidR="00EC2BDE">
        <w:rPr>
          <w:rFonts w:ascii="Arial" w:hAnsi="Arial" w:cs="Arial"/>
          <w:color w:val="000000"/>
          <w:lang w:val="es-ES_tradnl"/>
        </w:rPr>
        <w:t>en el 2013</w:t>
      </w:r>
      <w:r w:rsidR="00AD5576">
        <w:rPr>
          <w:rFonts w:ascii="Arial" w:hAnsi="Arial" w:cs="Arial"/>
          <w:color w:val="000000"/>
          <w:lang w:val="es-ES_tradnl"/>
        </w:rPr>
        <w:t xml:space="preserve"> la Máxima Casa de Estudios firmó un convenio de colaboración con la casa productora Pastorela Películas, el cual se derivó una vez que el productor y director de la película, Rodrigo </w:t>
      </w:r>
      <w:proofErr w:type="spellStart"/>
      <w:r w:rsidR="00AD5576">
        <w:rPr>
          <w:rFonts w:ascii="Arial" w:hAnsi="Arial" w:cs="Arial"/>
          <w:color w:val="000000"/>
          <w:lang w:val="es-ES_tradnl"/>
        </w:rPr>
        <w:t>Herranz</w:t>
      </w:r>
      <w:proofErr w:type="spellEnd"/>
      <w:r w:rsidR="00AD5576">
        <w:rPr>
          <w:rFonts w:ascii="Arial" w:hAnsi="Arial" w:cs="Arial"/>
          <w:color w:val="000000"/>
          <w:lang w:val="es-ES_tradnl"/>
        </w:rPr>
        <w:t xml:space="preserve"> y Emilio Portes, respectivamente, visualizaron que en </w:t>
      </w:r>
      <w:r w:rsidR="00EC2BDE">
        <w:rPr>
          <w:rFonts w:ascii="Arial" w:hAnsi="Arial" w:cs="Arial"/>
          <w:color w:val="000000"/>
          <w:lang w:val="es-ES_tradnl"/>
        </w:rPr>
        <w:t>Mexicali</w:t>
      </w:r>
      <w:r w:rsidR="00AD5576">
        <w:rPr>
          <w:rFonts w:ascii="Arial" w:hAnsi="Arial" w:cs="Arial"/>
          <w:color w:val="000000"/>
          <w:lang w:val="es-ES_tradnl"/>
        </w:rPr>
        <w:t xml:space="preserve"> encontrarían el equipo de producción y las locaciones ideales.</w:t>
      </w:r>
    </w:p>
    <w:p w:rsidR="00933E7A" w:rsidRPr="00933E7A" w:rsidRDefault="00933E7A" w:rsidP="004A6432">
      <w:pPr>
        <w:autoSpaceDN/>
        <w:jc w:val="both"/>
        <w:rPr>
          <w:rFonts w:ascii="Arial" w:hAnsi="Arial" w:cs="Arial"/>
          <w:sz w:val="16"/>
          <w:szCs w:val="16"/>
        </w:rPr>
      </w:pPr>
    </w:p>
    <w:p w:rsidR="00933E7A" w:rsidRPr="006F0729" w:rsidRDefault="00933E7A" w:rsidP="00AC4E26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3"/>
        </w:rPr>
        <w:t xml:space="preserve">Una de las productoras asociadas es la maestra Cristina Conde Félix, Coordinadora de Investigación y Posgrado de la Facultad de Artes, </w:t>
      </w:r>
      <w:r w:rsidR="00D92382">
        <w:rPr>
          <w:rFonts w:ascii="Arial" w:hAnsi="Arial" w:cs="Arial"/>
          <w:sz w:val="24"/>
          <w:szCs w:val="23"/>
        </w:rPr>
        <w:t xml:space="preserve">quien </w:t>
      </w:r>
      <w:r>
        <w:rPr>
          <w:rFonts w:ascii="Arial" w:hAnsi="Arial" w:cs="Arial"/>
          <w:sz w:val="24"/>
          <w:szCs w:val="23"/>
        </w:rPr>
        <w:t xml:space="preserve">indicó </w:t>
      </w:r>
      <w:r w:rsidR="000A0CE3" w:rsidRPr="000A0CE3">
        <w:rPr>
          <w:rFonts w:ascii="Arial" w:hAnsi="Arial" w:cs="Arial"/>
          <w:sz w:val="24"/>
          <w:szCs w:val="24"/>
        </w:rPr>
        <w:t xml:space="preserve">esta producción </w:t>
      </w:r>
      <w:r w:rsidR="00696898">
        <w:rPr>
          <w:rFonts w:ascii="Arial" w:hAnsi="Arial" w:cs="Arial"/>
          <w:sz w:val="24"/>
          <w:szCs w:val="24"/>
        </w:rPr>
        <w:t>ha servido</w:t>
      </w:r>
      <w:r w:rsidR="000A0CE3">
        <w:rPr>
          <w:rFonts w:ascii="Arial" w:hAnsi="Arial" w:cs="Arial"/>
          <w:sz w:val="24"/>
          <w:szCs w:val="24"/>
        </w:rPr>
        <w:t xml:space="preserve"> de trampolín para</w:t>
      </w:r>
      <w:r w:rsidR="0051234D">
        <w:rPr>
          <w:rFonts w:ascii="Arial" w:hAnsi="Arial" w:cs="Arial"/>
          <w:sz w:val="24"/>
          <w:szCs w:val="24"/>
        </w:rPr>
        <w:t xml:space="preserve"> que</w:t>
      </w:r>
      <w:r w:rsidR="000A0CE3">
        <w:rPr>
          <w:rFonts w:ascii="Arial" w:hAnsi="Arial" w:cs="Arial"/>
          <w:sz w:val="24"/>
          <w:szCs w:val="24"/>
        </w:rPr>
        <w:t xml:space="preserve"> egresados </w:t>
      </w:r>
      <w:r w:rsidR="00696898">
        <w:rPr>
          <w:rFonts w:ascii="Arial" w:hAnsi="Arial" w:cs="Arial"/>
          <w:sz w:val="24"/>
          <w:szCs w:val="24"/>
        </w:rPr>
        <w:t xml:space="preserve">formen parte </w:t>
      </w:r>
      <w:r w:rsidR="0051234D">
        <w:rPr>
          <w:rFonts w:ascii="Arial" w:hAnsi="Arial" w:cs="Arial"/>
          <w:sz w:val="24"/>
          <w:szCs w:val="24"/>
        </w:rPr>
        <w:t>otr</w:t>
      </w:r>
      <w:r w:rsidR="00AC4E26">
        <w:rPr>
          <w:rFonts w:ascii="Arial" w:hAnsi="Arial" w:cs="Arial"/>
          <w:sz w:val="24"/>
          <w:szCs w:val="24"/>
        </w:rPr>
        <w:t>a</w:t>
      </w:r>
      <w:r w:rsidR="0051234D">
        <w:rPr>
          <w:rFonts w:ascii="Arial" w:hAnsi="Arial" w:cs="Arial"/>
          <w:sz w:val="24"/>
          <w:szCs w:val="24"/>
        </w:rPr>
        <w:t xml:space="preserve">s, como es el caso de tres ex alumnos que trabajaron </w:t>
      </w:r>
      <w:r w:rsidR="000A0CE3">
        <w:rPr>
          <w:rFonts w:ascii="Arial" w:hAnsi="Arial" w:cs="Arial"/>
          <w:sz w:val="24"/>
          <w:szCs w:val="24"/>
        </w:rPr>
        <w:t xml:space="preserve">en la película “Roma” (Alfonso </w:t>
      </w:r>
      <w:proofErr w:type="spellStart"/>
      <w:r w:rsidR="000A0CE3">
        <w:rPr>
          <w:rFonts w:ascii="Arial" w:hAnsi="Arial" w:cs="Arial"/>
          <w:sz w:val="24"/>
          <w:szCs w:val="24"/>
        </w:rPr>
        <w:t>Cuarón</w:t>
      </w:r>
      <w:proofErr w:type="spellEnd"/>
      <w:r w:rsidR="000A0CE3">
        <w:rPr>
          <w:rFonts w:ascii="Arial" w:hAnsi="Arial" w:cs="Arial"/>
          <w:sz w:val="24"/>
          <w:szCs w:val="24"/>
        </w:rPr>
        <w:t xml:space="preserve">, 2018). </w:t>
      </w:r>
      <w:r w:rsidRPr="006F0729">
        <w:rPr>
          <w:rFonts w:ascii="Arial" w:hAnsi="Arial" w:cs="Arial"/>
          <w:sz w:val="24"/>
          <w:szCs w:val="24"/>
        </w:rPr>
        <w:t>Indicó que ya están trabajando en dos pro</w:t>
      </w:r>
      <w:r w:rsidR="00AC4E26">
        <w:rPr>
          <w:rFonts w:ascii="Arial" w:hAnsi="Arial" w:cs="Arial"/>
          <w:sz w:val="24"/>
          <w:szCs w:val="24"/>
        </w:rPr>
        <w:t>yectos, uno de ellos ya con guio</w:t>
      </w:r>
      <w:r w:rsidRPr="006F0729">
        <w:rPr>
          <w:rFonts w:ascii="Arial" w:hAnsi="Arial" w:cs="Arial"/>
          <w:sz w:val="24"/>
          <w:szCs w:val="24"/>
        </w:rPr>
        <w:t xml:space="preserve">n, en los que esperan seguir demostrando el talento de </w:t>
      </w:r>
      <w:r w:rsidR="00AC4E26">
        <w:rPr>
          <w:rFonts w:ascii="Arial" w:hAnsi="Arial" w:cs="Arial"/>
          <w:sz w:val="24"/>
          <w:szCs w:val="24"/>
        </w:rPr>
        <w:t xml:space="preserve">los alumnos de la Licenciatura en Medios Audiovisuales. </w:t>
      </w:r>
    </w:p>
    <w:p w:rsidR="00933E7A" w:rsidRPr="00933E7A" w:rsidRDefault="00933E7A" w:rsidP="004A6432">
      <w:pPr>
        <w:autoSpaceDN/>
        <w:jc w:val="both"/>
        <w:rPr>
          <w:rFonts w:ascii="Arial" w:hAnsi="Arial" w:cs="Arial"/>
          <w:sz w:val="16"/>
          <w:szCs w:val="16"/>
        </w:rPr>
      </w:pPr>
    </w:p>
    <w:p w:rsidR="00AC4E26" w:rsidRPr="006F0729" w:rsidRDefault="00933E7A" w:rsidP="00AC4E26">
      <w:pPr>
        <w:autoSpaceDN/>
        <w:jc w:val="both"/>
        <w:rPr>
          <w:rFonts w:ascii="Arial" w:hAnsi="Arial" w:cs="Arial"/>
          <w:sz w:val="24"/>
          <w:szCs w:val="24"/>
        </w:rPr>
      </w:pPr>
      <w:r w:rsidRPr="00AC4E26">
        <w:rPr>
          <w:rFonts w:ascii="Arial" w:hAnsi="Arial" w:cs="Arial"/>
          <w:sz w:val="24"/>
          <w:szCs w:val="24"/>
        </w:rPr>
        <w:t xml:space="preserve">El maestro Salvador León </w:t>
      </w:r>
      <w:proofErr w:type="spellStart"/>
      <w:r w:rsidRPr="00AC4E26">
        <w:rPr>
          <w:rFonts w:ascii="Arial" w:hAnsi="Arial" w:cs="Arial"/>
          <w:sz w:val="24"/>
          <w:szCs w:val="24"/>
        </w:rPr>
        <w:t>Guridi</w:t>
      </w:r>
      <w:proofErr w:type="spellEnd"/>
      <w:r w:rsidRPr="00AC4E26">
        <w:rPr>
          <w:rFonts w:ascii="Arial" w:hAnsi="Arial" w:cs="Arial"/>
          <w:sz w:val="24"/>
          <w:szCs w:val="24"/>
        </w:rPr>
        <w:t>, Subdirector de la Facultad y</w:t>
      </w:r>
      <w:r w:rsidR="00AC4E26">
        <w:rPr>
          <w:rFonts w:ascii="Arial" w:hAnsi="Arial" w:cs="Arial"/>
          <w:sz w:val="24"/>
          <w:szCs w:val="24"/>
        </w:rPr>
        <w:t xml:space="preserve"> también </w:t>
      </w:r>
      <w:r w:rsidRPr="00AC4E26">
        <w:rPr>
          <w:rFonts w:ascii="Arial" w:hAnsi="Arial" w:cs="Arial"/>
          <w:sz w:val="24"/>
          <w:szCs w:val="24"/>
        </w:rPr>
        <w:t xml:space="preserve">productor asociado de la cinta, agradeció </w:t>
      </w:r>
      <w:r w:rsidR="00AC4E26" w:rsidRPr="006F0729">
        <w:rPr>
          <w:rFonts w:ascii="Arial" w:hAnsi="Arial" w:cs="Arial"/>
          <w:sz w:val="24"/>
          <w:szCs w:val="24"/>
        </w:rPr>
        <w:t xml:space="preserve">públicamente la confianza que depositaron en </w:t>
      </w:r>
      <w:r w:rsidR="00AC4E26">
        <w:rPr>
          <w:rFonts w:ascii="Arial" w:hAnsi="Arial" w:cs="Arial"/>
          <w:sz w:val="24"/>
          <w:szCs w:val="24"/>
        </w:rPr>
        <w:t xml:space="preserve">ellos </w:t>
      </w:r>
      <w:r w:rsidR="00AC4E26" w:rsidRPr="006F0729">
        <w:rPr>
          <w:rFonts w:ascii="Arial" w:hAnsi="Arial" w:cs="Arial"/>
          <w:sz w:val="24"/>
          <w:szCs w:val="24"/>
          <w:bdr w:val="none" w:sz="0" w:space="0" w:color="auto" w:frame="1"/>
        </w:rPr>
        <w:t xml:space="preserve">Rodrigo </w:t>
      </w:r>
      <w:proofErr w:type="spellStart"/>
      <w:r w:rsidR="00AC4E26" w:rsidRPr="006F0729">
        <w:rPr>
          <w:rFonts w:ascii="Arial" w:hAnsi="Arial" w:cs="Arial"/>
          <w:sz w:val="24"/>
          <w:szCs w:val="24"/>
          <w:bdr w:val="none" w:sz="0" w:space="0" w:color="auto" w:frame="1"/>
        </w:rPr>
        <w:t>Herranz</w:t>
      </w:r>
      <w:proofErr w:type="spellEnd"/>
      <w:r w:rsidR="00AC4E26" w:rsidRPr="006F0729">
        <w:rPr>
          <w:rFonts w:ascii="Arial" w:hAnsi="Arial" w:cs="Arial"/>
          <w:sz w:val="24"/>
          <w:szCs w:val="24"/>
          <w:bdr w:val="none" w:sz="0" w:space="0" w:color="auto" w:frame="1"/>
        </w:rPr>
        <w:t xml:space="preserve"> y Emilio Portes, así como a los integrantes del equipo de Cimarrones que se entregaron en la producción.</w:t>
      </w:r>
    </w:p>
    <w:p w:rsidR="005D2F59" w:rsidRPr="005D2F59" w:rsidRDefault="005D2F59" w:rsidP="00AC4E26">
      <w:pPr>
        <w:autoSpaceDN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</w:p>
    <w:p w:rsidR="00933E7A" w:rsidRDefault="00AC4E26" w:rsidP="00AC4E26">
      <w:pPr>
        <w:autoSpaceDN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 w:rsidRPr="006F0729">
        <w:rPr>
          <w:rFonts w:ascii="Arial" w:hAnsi="Arial" w:cs="Arial"/>
          <w:sz w:val="24"/>
          <w:szCs w:val="24"/>
          <w:bdr w:val="none" w:sz="0" w:space="0" w:color="auto" w:frame="1"/>
        </w:rPr>
        <w:t xml:space="preserve">Invitó al público a asistir a las salas cinematográficas 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para apoyar </w:t>
      </w:r>
      <w:r w:rsidRPr="006F0729">
        <w:rPr>
          <w:rFonts w:ascii="Arial" w:hAnsi="Arial" w:cs="Arial"/>
          <w:sz w:val="24"/>
          <w:szCs w:val="24"/>
          <w:bdr w:val="none" w:sz="0" w:space="0" w:color="auto" w:frame="1"/>
        </w:rPr>
        <w:t xml:space="preserve">el trabajo de los bajacalifornianos, 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>“</w:t>
      </w:r>
      <w:r w:rsidRPr="006F0729">
        <w:rPr>
          <w:rFonts w:ascii="Arial" w:hAnsi="Arial" w:cs="Arial"/>
          <w:sz w:val="24"/>
          <w:szCs w:val="24"/>
          <w:bdr w:val="none" w:sz="0" w:space="0" w:color="auto" w:frame="1"/>
        </w:rPr>
        <w:t>po</w:t>
      </w:r>
      <w:r w:rsidRPr="006F0729">
        <w:rPr>
          <w:rFonts w:ascii="Arial" w:hAnsi="Arial" w:cs="Arial"/>
          <w:sz w:val="24"/>
          <w:szCs w:val="24"/>
          <w:bdr w:val="none" w:sz="0" w:space="0" w:color="auto" w:frame="1"/>
        </w:rPr>
        <w:t>r</w:t>
      </w:r>
      <w:r w:rsidRPr="006F0729">
        <w:rPr>
          <w:rFonts w:ascii="Arial" w:hAnsi="Arial" w:cs="Arial"/>
          <w:sz w:val="24"/>
          <w:szCs w:val="24"/>
          <w:bdr w:val="none" w:sz="0" w:space="0" w:color="auto" w:frame="1"/>
        </w:rPr>
        <w:t>que de muchas formas el trabajo que hacemos desde el arte, promueve el desarrollo de nuestra entidad en muchos sentidos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>”</w:t>
      </w:r>
      <w:r w:rsidRPr="006F0729">
        <w:rPr>
          <w:rFonts w:ascii="Arial" w:hAnsi="Arial" w:cs="Arial"/>
          <w:sz w:val="24"/>
          <w:szCs w:val="24"/>
          <w:bdr w:val="none" w:sz="0" w:space="0" w:color="auto" w:frame="1"/>
        </w:rPr>
        <w:t xml:space="preserve">. </w:t>
      </w:r>
    </w:p>
    <w:p w:rsidR="005D2F59" w:rsidRDefault="005D2F59" w:rsidP="00AC4E26">
      <w:pPr>
        <w:autoSpaceDN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p w:rsidR="005D2F59" w:rsidRDefault="005D2F59" w:rsidP="00AC4E26">
      <w:pPr>
        <w:autoSpaceDN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p w:rsidR="00D62FF1" w:rsidRDefault="00D62FF1" w:rsidP="00AC4E26">
      <w:pPr>
        <w:autoSpaceDN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p w:rsidR="00D62FF1" w:rsidRPr="006F0729" w:rsidRDefault="00D62FF1" w:rsidP="00D62FF1">
      <w:pPr>
        <w:autoSpaceDN/>
        <w:jc w:val="both"/>
        <w:rPr>
          <w:rFonts w:ascii="Arial" w:hAnsi="Arial" w:cs="Arial"/>
          <w:sz w:val="24"/>
          <w:szCs w:val="24"/>
        </w:rPr>
      </w:pPr>
      <w:r w:rsidRPr="006F0729">
        <w:rPr>
          <w:rFonts w:ascii="Arial" w:hAnsi="Arial" w:cs="Arial"/>
          <w:sz w:val="24"/>
          <w:szCs w:val="23"/>
        </w:rPr>
        <w:t>Son 800 copias de la cinta distribuidas en salas de cine en el país</w:t>
      </w:r>
      <w:r>
        <w:rPr>
          <w:rFonts w:ascii="Arial" w:hAnsi="Arial" w:cs="Arial"/>
          <w:sz w:val="24"/>
          <w:szCs w:val="23"/>
        </w:rPr>
        <w:t xml:space="preserve">, las cuales estarán en cartelera </w:t>
      </w:r>
      <w:r w:rsidR="005442B2">
        <w:rPr>
          <w:rFonts w:ascii="Arial" w:hAnsi="Arial" w:cs="Arial"/>
          <w:sz w:val="24"/>
          <w:szCs w:val="23"/>
        </w:rPr>
        <w:t xml:space="preserve">de </w:t>
      </w:r>
      <w:proofErr w:type="spellStart"/>
      <w:r w:rsidR="005442B2">
        <w:rPr>
          <w:rFonts w:ascii="Arial" w:hAnsi="Arial" w:cs="Arial"/>
          <w:sz w:val="24"/>
          <w:szCs w:val="23"/>
        </w:rPr>
        <w:t>Cinépolis</w:t>
      </w:r>
      <w:proofErr w:type="spellEnd"/>
      <w:r w:rsidR="005442B2">
        <w:rPr>
          <w:rFonts w:ascii="Arial" w:hAnsi="Arial" w:cs="Arial"/>
          <w:sz w:val="24"/>
          <w:szCs w:val="23"/>
        </w:rPr>
        <w:t xml:space="preserve"> y </w:t>
      </w:r>
      <w:proofErr w:type="spellStart"/>
      <w:r w:rsidR="005442B2">
        <w:rPr>
          <w:rFonts w:ascii="Arial" w:hAnsi="Arial" w:cs="Arial"/>
          <w:sz w:val="24"/>
          <w:szCs w:val="23"/>
        </w:rPr>
        <w:t>Cinemex</w:t>
      </w:r>
      <w:proofErr w:type="spellEnd"/>
      <w:r w:rsidR="005442B2">
        <w:rPr>
          <w:rFonts w:ascii="Arial" w:hAnsi="Arial" w:cs="Arial"/>
          <w:sz w:val="24"/>
          <w:szCs w:val="23"/>
        </w:rPr>
        <w:t xml:space="preserve"> </w:t>
      </w:r>
      <w:r>
        <w:rPr>
          <w:rFonts w:ascii="Arial" w:hAnsi="Arial" w:cs="Arial"/>
          <w:sz w:val="24"/>
          <w:szCs w:val="23"/>
        </w:rPr>
        <w:t xml:space="preserve">a partir del 11 de enero. El 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género es de terror, tiene una duración de 114 minutos y su clasificación es B-15. </w:t>
      </w:r>
    </w:p>
    <w:p w:rsidR="004A6432" w:rsidRPr="000A0CE3" w:rsidRDefault="004A6432" w:rsidP="008223F8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0000"/>
          <w:sz w:val="16"/>
          <w:szCs w:val="16"/>
          <w:lang w:val="es-ES_tradnl"/>
        </w:rPr>
      </w:pPr>
    </w:p>
    <w:p w:rsidR="006F0729" w:rsidRPr="006F0729" w:rsidRDefault="006F0729" w:rsidP="006F0729">
      <w:pPr>
        <w:suppressAutoHyphens w:val="0"/>
        <w:autoSpaceDN/>
        <w:rPr>
          <w:rFonts w:ascii="Arial" w:hAnsi="Arial" w:cs="Arial"/>
          <w:color w:val="262626"/>
          <w:sz w:val="23"/>
          <w:szCs w:val="23"/>
        </w:rPr>
      </w:pPr>
      <w:r w:rsidRPr="006F0729">
        <w:rPr>
          <w:rFonts w:ascii="Arial" w:hAnsi="Arial" w:cs="Arial"/>
          <w:color w:val="262626"/>
          <w:sz w:val="23"/>
          <w:szCs w:val="23"/>
          <w:bdr w:val="none" w:sz="0" w:space="0" w:color="auto" w:frame="1"/>
        </w:rPr>
        <w:br/>
      </w:r>
    </w:p>
    <w:p w:rsidR="006F0729" w:rsidRPr="006F0729" w:rsidRDefault="006F0729" w:rsidP="006E44C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MX"/>
        </w:rPr>
      </w:pPr>
    </w:p>
    <w:p w:rsidR="008E09A4" w:rsidRPr="00C74E11" w:rsidRDefault="008E09A4" w:rsidP="003C3FFF">
      <w:pPr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:rsidR="008E09A4" w:rsidRPr="00C74E11" w:rsidRDefault="008E09A4" w:rsidP="003C3FFF">
      <w:pPr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:rsidR="008E09A4" w:rsidRPr="006E44CB" w:rsidRDefault="008E09A4" w:rsidP="003C3FFF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8E09A4" w:rsidRPr="00D62FF1" w:rsidRDefault="008E09A4" w:rsidP="003C3FFF">
      <w:pPr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D62FF1">
        <w:rPr>
          <w:rFonts w:ascii="Arial" w:hAnsi="Arial" w:cs="Arial"/>
          <w:color w:val="FFFFFF" w:themeColor="background1"/>
          <w:sz w:val="24"/>
          <w:szCs w:val="24"/>
        </w:rPr>
        <w:t xml:space="preserve">Redacción: </w:t>
      </w:r>
      <w:r w:rsidR="00393B01" w:rsidRPr="00D62FF1">
        <w:rPr>
          <w:rFonts w:ascii="Arial" w:hAnsi="Arial" w:cs="Arial"/>
          <w:color w:val="FFFFFF" w:themeColor="background1"/>
          <w:sz w:val="24"/>
          <w:szCs w:val="24"/>
        </w:rPr>
        <w:t>A</w:t>
      </w:r>
      <w:r w:rsidRPr="00D62FF1">
        <w:rPr>
          <w:rFonts w:ascii="Arial" w:hAnsi="Arial" w:cs="Arial"/>
          <w:color w:val="FFFFFF" w:themeColor="background1"/>
          <w:sz w:val="24"/>
          <w:szCs w:val="24"/>
        </w:rPr>
        <w:t>ngélica Gómez</w:t>
      </w:r>
    </w:p>
    <w:p w:rsidR="008E09A4" w:rsidRPr="00D62FF1" w:rsidRDefault="006E44CB" w:rsidP="003C3FFF">
      <w:pPr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D62FF1">
        <w:rPr>
          <w:rFonts w:ascii="Arial" w:hAnsi="Arial" w:cs="Arial"/>
          <w:color w:val="FFFFFF" w:themeColor="background1"/>
          <w:sz w:val="24"/>
          <w:szCs w:val="24"/>
        </w:rPr>
        <w:t>Fotos: Armando Ruíz</w:t>
      </w:r>
    </w:p>
    <w:p w:rsidR="00B60FFE" w:rsidRPr="00D62FF1" w:rsidRDefault="00B60FFE" w:rsidP="003C3FFF">
      <w:pPr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:rsidR="00B60FFE" w:rsidRPr="00D62FF1" w:rsidRDefault="00B60FFE" w:rsidP="003C3FFF">
      <w:pPr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:rsidR="00B60FFE" w:rsidRPr="000E4436" w:rsidRDefault="00B60FFE" w:rsidP="00B60FFE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:rsidR="00B60FFE" w:rsidRPr="000E4436" w:rsidRDefault="00B60FFE" w:rsidP="00B60FFE">
      <w:pPr>
        <w:jc w:val="both"/>
        <w:rPr>
          <w:rFonts w:ascii="Arial" w:hAnsi="Arial" w:cs="Arial"/>
          <w:sz w:val="24"/>
          <w:szCs w:val="24"/>
        </w:rPr>
      </w:pPr>
    </w:p>
    <w:p w:rsidR="00EA1CEB" w:rsidRDefault="00EA1CEB" w:rsidP="00EA1CEB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sectPr w:rsidR="00EA1CEB" w:rsidSect="0034723C">
      <w:pgSz w:w="12240" w:h="15840"/>
      <w:pgMar w:top="0" w:right="758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C08" w:rsidRDefault="00280C08">
      <w:r>
        <w:separator/>
      </w:r>
    </w:p>
  </w:endnote>
  <w:endnote w:type="continuationSeparator" w:id="0">
    <w:p w:rsidR="00280C08" w:rsidRDefault="00280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C08" w:rsidRDefault="00280C08">
      <w:r>
        <w:rPr>
          <w:color w:val="000000"/>
        </w:rPr>
        <w:separator/>
      </w:r>
    </w:p>
  </w:footnote>
  <w:footnote w:type="continuationSeparator" w:id="0">
    <w:p w:rsidR="00280C08" w:rsidRDefault="00280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1"/>
  </w:num>
  <w:num w:numId="8">
    <w:abstractNumId w:val="3"/>
  </w:num>
  <w:num w:numId="9">
    <w:abstractNumId w:val="0"/>
  </w:num>
  <w:num w:numId="10">
    <w:abstractNumId w:val="4"/>
  </w:num>
  <w:num w:numId="11">
    <w:abstractNumId w:val="9"/>
  </w:num>
  <w:num w:numId="12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4ECA"/>
    <w:rsid w:val="000253D3"/>
    <w:rsid w:val="00026076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161F"/>
    <w:rsid w:val="00061C1D"/>
    <w:rsid w:val="00061C3F"/>
    <w:rsid w:val="00061EC2"/>
    <w:rsid w:val="000628DF"/>
    <w:rsid w:val="00062AD2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20D1"/>
    <w:rsid w:val="000C2834"/>
    <w:rsid w:val="000C2E36"/>
    <w:rsid w:val="000C3029"/>
    <w:rsid w:val="000C49C0"/>
    <w:rsid w:val="000C51D9"/>
    <w:rsid w:val="000C579F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5842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068"/>
    <w:rsid w:val="000E3373"/>
    <w:rsid w:val="000E36EC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389F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1588"/>
    <w:rsid w:val="001E15A4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B8D"/>
    <w:rsid w:val="001F4290"/>
    <w:rsid w:val="001F43B7"/>
    <w:rsid w:val="001F47DA"/>
    <w:rsid w:val="001F4993"/>
    <w:rsid w:val="001F5829"/>
    <w:rsid w:val="001F6203"/>
    <w:rsid w:val="001F630B"/>
    <w:rsid w:val="001F6313"/>
    <w:rsid w:val="001F66B4"/>
    <w:rsid w:val="001F78DE"/>
    <w:rsid w:val="001F7A1F"/>
    <w:rsid w:val="001F7A4B"/>
    <w:rsid w:val="00200B54"/>
    <w:rsid w:val="00201052"/>
    <w:rsid w:val="0020166F"/>
    <w:rsid w:val="0020205B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D93"/>
    <w:rsid w:val="002B2E5A"/>
    <w:rsid w:val="002B3094"/>
    <w:rsid w:val="002B3327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440"/>
    <w:rsid w:val="00306574"/>
    <w:rsid w:val="00306F86"/>
    <w:rsid w:val="00306F8A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8D8"/>
    <w:rsid w:val="00317943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40072"/>
    <w:rsid w:val="00340548"/>
    <w:rsid w:val="00341357"/>
    <w:rsid w:val="00341D0B"/>
    <w:rsid w:val="00342317"/>
    <w:rsid w:val="00342D5C"/>
    <w:rsid w:val="00342EAB"/>
    <w:rsid w:val="0034409C"/>
    <w:rsid w:val="00344E0C"/>
    <w:rsid w:val="003451AC"/>
    <w:rsid w:val="003454F2"/>
    <w:rsid w:val="003455C4"/>
    <w:rsid w:val="0034598C"/>
    <w:rsid w:val="003461B7"/>
    <w:rsid w:val="00346473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35D1"/>
    <w:rsid w:val="00354565"/>
    <w:rsid w:val="00354862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1C6F"/>
    <w:rsid w:val="00391E28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7C7"/>
    <w:rsid w:val="003B09B7"/>
    <w:rsid w:val="003B0AF5"/>
    <w:rsid w:val="003B1777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44"/>
    <w:rsid w:val="003D69B4"/>
    <w:rsid w:val="003D6DE2"/>
    <w:rsid w:val="003D6EA8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B72"/>
    <w:rsid w:val="003F3F27"/>
    <w:rsid w:val="003F43C6"/>
    <w:rsid w:val="003F518D"/>
    <w:rsid w:val="003F54A6"/>
    <w:rsid w:val="003F5C0C"/>
    <w:rsid w:val="003F5D34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4F2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351"/>
    <w:rsid w:val="00433DDF"/>
    <w:rsid w:val="0043430F"/>
    <w:rsid w:val="004347AF"/>
    <w:rsid w:val="00434BB0"/>
    <w:rsid w:val="00434D6A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7B"/>
    <w:rsid w:val="00475DE1"/>
    <w:rsid w:val="00475F2B"/>
    <w:rsid w:val="0047680A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05CA"/>
    <w:rsid w:val="004A10F0"/>
    <w:rsid w:val="004A1C75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E2"/>
    <w:rsid w:val="004E586D"/>
    <w:rsid w:val="004E5D2F"/>
    <w:rsid w:val="004E5D55"/>
    <w:rsid w:val="004E657B"/>
    <w:rsid w:val="004E6687"/>
    <w:rsid w:val="004E70B8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089"/>
    <w:rsid w:val="00500222"/>
    <w:rsid w:val="00500D36"/>
    <w:rsid w:val="0050272B"/>
    <w:rsid w:val="005028FF"/>
    <w:rsid w:val="00503B96"/>
    <w:rsid w:val="00503E6F"/>
    <w:rsid w:val="00503F57"/>
    <w:rsid w:val="00504343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234D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C1"/>
    <w:rsid w:val="005206D2"/>
    <w:rsid w:val="005208BE"/>
    <w:rsid w:val="005214F1"/>
    <w:rsid w:val="005215DF"/>
    <w:rsid w:val="00521725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4ACA"/>
    <w:rsid w:val="00535B5F"/>
    <w:rsid w:val="0053667E"/>
    <w:rsid w:val="00536783"/>
    <w:rsid w:val="0053764E"/>
    <w:rsid w:val="00537F55"/>
    <w:rsid w:val="005403DD"/>
    <w:rsid w:val="00540780"/>
    <w:rsid w:val="005408DB"/>
    <w:rsid w:val="005408DC"/>
    <w:rsid w:val="005421CD"/>
    <w:rsid w:val="00542C35"/>
    <w:rsid w:val="00543B97"/>
    <w:rsid w:val="00543EFB"/>
    <w:rsid w:val="005442B2"/>
    <w:rsid w:val="005448C0"/>
    <w:rsid w:val="005448CD"/>
    <w:rsid w:val="0054599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23B2"/>
    <w:rsid w:val="00572EA2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2F59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091"/>
    <w:rsid w:val="006105F0"/>
    <w:rsid w:val="006106FC"/>
    <w:rsid w:val="00610863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A07"/>
    <w:rsid w:val="0063306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977"/>
    <w:rsid w:val="00695B43"/>
    <w:rsid w:val="006967BE"/>
    <w:rsid w:val="00696898"/>
    <w:rsid w:val="0069706C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9D3"/>
    <w:rsid w:val="006A4C47"/>
    <w:rsid w:val="006A4CFB"/>
    <w:rsid w:val="006A4ED1"/>
    <w:rsid w:val="006A5683"/>
    <w:rsid w:val="006A577F"/>
    <w:rsid w:val="006A6D98"/>
    <w:rsid w:val="006A75AA"/>
    <w:rsid w:val="006A7633"/>
    <w:rsid w:val="006A766B"/>
    <w:rsid w:val="006A77C4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6A4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F067B"/>
    <w:rsid w:val="006F0729"/>
    <w:rsid w:val="006F0A62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2A14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4E3F"/>
    <w:rsid w:val="0077502F"/>
    <w:rsid w:val="00775C8D"/>
    <w:rsid w:val="00776A64"/>
    <w:rsid w:val="00776AF4"/>
    <w:rsid w:val="00776C31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84F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66C"/>
    <w:rsid w:val="00795A7C"/>
    <w:rsid w:val="00795DDB"/>
    <w:rsid w:val="00795EE5"/>
    <w:rsid w:val="0079703D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15A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9C8"/>
    <w:rsid w:val="00804B63"/>
    <w:rsid w:val="00805ADB"/>
    <w:rsid w:val="008065C6"/>
    <w:rsid w:val="0080716F"/>
    <w:rsid w:val="0080717F"/>
    <w:rsid w:val="008071AD"/>
    <w:rsid w:val="00807538"/>
    <w:rsid w:val="00807772"/>
    <w:rsid w:val="00807F17"/>
    <w:rsid w:val="00810185"/>
    <w:rsid w:val="00810187"/>
    <w:rsid w:val="0081066C"/>
    <w:rsid w:val="00810705"/>
    <w:rsid w:val="00810A59"/>
    <w:rsid w:val="008112E7"/>
    <w:rsid w:val="00811A18"/>
    <w:rsid w:val="008121C5"/>
    <w:rsid w:val="00812800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3B2"/>
    <w:rsid w:val="00847493"/>
    <w:rsid w:val="00847EF2"/>
    <w:rsid w:val="00850039"/>
    <w:rsid w:val="008502C3"/>
    <w:rsid w:val="0085072B"/>
    <w:rsid w:val="00850CE1"/>
    <w:rsid w:val="00851BDF"/>
    <w:rsid w:val="00851CA8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4A8"/>
    <w:rsid w:val="008806DB"/>
    <w:rsid w:val="00880D3E"/>
    <w:rsid w:val="00880F99"/>
    <w:rsid w:val="00881017"/>
    <w:rsid w:val="00882ACC"/>
    <w:rsid w:val="00882B42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CA0"/>
    <w:rsid w:val="008A30F9"/>
    <w:rsid w:val="008A3974"/>
    <w:rsid w:val="008A39FC"/>
    <w:rsid w:val="008A3DB9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3725"/>
    <w:rsid w:val="008B41FE"/>
    <w:rsid w:val="008B434E"/>
    <w:rsid w:val="008B49E4"/>
    <w:rsid w:val="008B4AB3"/>
    <w:rsid w:val="008B67F5"/>
    <w:rsid w:val="008B7014"/>
    <w:rsid w:val="008B772C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580"/>
    <w:rsid w:val="008C7739"/>
    <w:rsid w:val="008C79B3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3366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4C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3852"/>
    <w:rsid w:val="0091480C"/>
    <w:rsid w:val="0091651D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1A69"/>
    <w:rsid w:val="00953557"/>
    <w:rsid w:val="00954DB9"/>
    <w:rsid w:val="00955995"/>
    <w:rsid w:val="0095643E"/>
    <w:rsid w:val="00957C30"/>
    <w:rsid w:val="00957F31"/>
    <w:rsid w:val="009625BD"/>
    <w:rsid w:val="00962D0E"/>
    <w:rsid w:val="00963527"/>
    <w:rsid w:val="00964018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3598"/>
    <w:rsid w:val="00984334"/>
    <w:rsid w:val="00984478"/>
    <w:rsid w:val="00984861"/>
    <w:rsid w:val="00984B3B"/>
    <w:rsid w:val="009858ED"/>
    <w:rsid w:val="00985DBC"/>
    <w:rsid w:val="009865F8"/>
    <w:rsid w:val="0098686B"/>
    <w:rsid w:val="009868A8"/>
    <w:rsid w:val="00986A8C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9A3"/>
    <w:rsid w:val="009A41B9"/>
    <w:rsid w:val="009A4524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0D76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DD0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579F"/>
    <w:rsid w:val="00A47D22"/>
    <w:rsid w:val="00A509C8"/>
    <w:rsid w:val="00A50A93"/>
    <w:rsid w:val="00A50C8E"/>
    <w:rsid w:val="00A5245E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60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90C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5576"/>
    <w:rsid w:val="00AD5BD2"/>
    <w:rsid w:val="00AD7071"/>
    <w:rsid w:val="00AD7EA2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A87"/>
    <w:rsid w:val="00B17D75"/>
    <w:rsid w:val="00B17EC9"/>
    <w:rsid w:val="00B20429"/>
    <w:rsid w:val="00B20A59"/>
    <w:rsid w:val="00B20C8D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C07"/>
    <w:rsid w:val="00B70F5F"/>
    <w:rsid w:val="00B70F88"/>
    <w:rsid w:val="00B719C0"/>
    <w:rsid w:val="00B723BF"/>
    <w:rsid w:val="00B7246C"/>
    <w:rsid w:val="00B72FAF"/>
    <w:rsid w:val="00B732A1"/>
    <w:rsid w:val="00B73CDC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A7FDC"/>
    <w:rsid w:val="00BB0151"/>
    <w:rsid w:val="00BB0437"/>
    <w:rsid w:val="00BB04DB"/>
    <w:rsid w:val="00BB06FF"/>
    <w:rsid w:val="00BB221A"/>
    <w:rsid w:val="00BB2526"/>
    <w:rsid w:val="00BB37D3"/>
    <w:rsid w:val="00BB3D29"/>
    <w:rsid w:val="00BB405D"/>
    <w:rsid w:val="00BB4A10"/>
    <w:rsid w:val="00BB4AFB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C7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71DE"/>
    <w:rsid w:val="00C30022"/>
    <w:rsid w:val="00C301FF"/>
    <w:rsid w:val="00C30468"/>
    <w:rsid w:val="00C30CA7"/>
    <w:rsid w:val="00C31438"/>
    <w:rsid w:val="00C31608"/>
    <w:rsid w:val="00C31A4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91E"/>
    <w:rsid w:val="00C46927"/>
    <w:rsid w:val="00C46AA9"/>
    <w:rsid w:val="00C46DB2"/>
    <w:rsid w:val="00C4712A"/>
    <w:rsid w:val="00C50038"/>
    <w:rsid w:val="00C50703"/>
    <w:rsid w:val="00C51AAC"/>
    <w:rsid w:val="00C51C9C"/>
    <w:rsid w:val="00C52118"/>
    <w:rsid w:val="00C534EE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449E"/>
    <w:rsid w:val="00C74E11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E7E"/>
    <w:rsid w:val="00CA5F2E"/>
    <w:rsid w:val="00CA6063"/>
    <w:rsid w:val="00CA617A"/>
    <w:rsid w:val="00CA699B"/>
    <w:rsid w:val="00CA6F59"/>
    <w:rsid w:val="00CA6FA8"/>
    <w:rsid w:val="00CA742E"/>
    <w:rsid w:val="00CA77BA"/>
    <w:rsid w:val="00CA77C3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204A"/>
    <w:rsid w:val="00CC29F6"/>
    <w:rsid w:val="00CC3378"/>
    <w:rsid w:val="00CC3C40"/>
    <w:rsid w:val="00CC3CB0"/>
    <w:rsid w:val="00CC3F43"/>
    <w:rsid w:val="00CC48D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D09"/>
    <w:rsid w:val="00D06E15"/>
    <w:rsid w:val="00D0723B"/>
    <w:rsid w:val="00D07563"/>
    <w:rsid w:val="00D07B94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62CB"/>
    <w:rsid w:val="00D66834"/>
    <w:rsid w:val="00D66861"/>
    <w:rsid w:val="00D67328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6283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3743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F43"/>
    <w:rsid w:val="00D90312"/>
    <w:rsid w:val="00D90330"/>
    <w:rsid w:val="00D9085D"/>
    <w:rsid w:val="00D919D7"/>
    <w:rsid w:val="00D9210B"/>
    <w:rsid w:val="00D92382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7E5"/>
    <w:rsid w:val="00DD5952"/>
    <w:rsid w:val="00DD5A82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275"/>
    <w:rsid w:val="00DF047F"/>
    <w:rsid w:val="00DF065A"/>
    <w:rsid w:val="00DF08A7"/>
    <w:rsid w:val="00DF2293"/>
    <w:rsid w:val="00DF2396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3C7"/>
    <w:rsid w:val="00E147CB"/>
    <w:rsid w:val="00E14C72"/>
    <w:rsid w:val="00E16023"/>
    <w:rsid w:val="00E1672A"/>
    <w:rsid w:val="00E16744"/>
    <w:rsid w:val="00E16BDD"/>
    <w:rsid w:val="00E16C64"/>
    <w:rsid w:val="00E17089"/>
    <w:rsid w:val="00E17184"/>
    <w:rsid w:val="00E20066"/>
    <w:rsid w:val="00E2036F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6026"/>
    <w:rsid w:val="00E4013F"/>
    <w:rsid w:val="00E40B4D"/>
    <w:rsid w:val="00E40BA6"/>
    <w:rsid w:val="00E40C6D"/>
    <w:rsid w:val="00E41B0D"/>
    <w:rsid w:val="00E41CA1"/>
    <w:rsid w:val="00E42536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2C2"/>
    <w:rsid w:val="00E94D29"/>
    <w:rsid w:val="00E94FDD"/>
    <w:rsid w:val="00E95097"/>
    <w:rsid w:val="00E95E5A"/>
    <w:rsid w:val="00E973A8"/>
    <w:rsid w:val="00E973BB"/>
    <w:rsid w:val="00E973F2"/>
    <w:rsid w:val="00EA036E"/>
    <w:rsid w:val="00EA140C"/>
    <w:rsid w:val="00EA1B71"/>
    <w:rsid w:val="00EA1BD1"/>
    <w:rsid w:val="00EA1C7F"/>
    <w:rsid w:val="00EA1CEB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153D"/>
    <w:rsid w:val="00EB1656"/>
    <w:rsid w:val="00EB20C0"/>
    <w:rsid w:val="00EB2332"/>
    <w:rsid w:val="00EB2485"/>
    <w:rsid w:val="00EB25ED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605C"/>
    <w:rsid w:val="00F16071"/>
    <w:rsid w:val="00F160E5"/>
    <w:rsid w:val="00F17B06"/>
    <w:rsid w:val="00F17C53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224"/>
    <w:rsid w:val="00F2786C"/>
    <w:rsid w:val="00F27C8D"/>
    <w:rsid w:val="00F31AFA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C6"/>
    <w:rsid w:val="00F407CF"/>
    <w:rsid w:val="00F40E7A"/>
    <w:rsid w:val="00F41388"/>
    <w:rsid w:val="00F41DCD"/>
    <w:rsid w:val="00F41E0B"/>
    <w:rsid w:val="00F41FBE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B9B"/>
    <w:rsid w:val="00F804A1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0A77"/>
    <w:rsid w:val="00F91914"/>
    <w:rsid w:val="00F92048"/>
    <w:rsid w:val="00F92600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8A1DD-194C-447E-B8FF-6C380C24C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557</Words>
  <Characters>3067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36</cp:revision>
  <cp:lastPrinted>2019-01-11T22:41:00Z</cp:lastPrinted>
  <dcterms:created xsi:type="dcterms:W3CDTF">2019-01-11T18:37:00Z</dcterms:created>
  <dcterms:modified xsi:type="dcterms:W3CDTF">2019-01-11T23:09:00Z</dcterms:modified>
</cp:coreProperties>
</file>