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022E4B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E8E78D" wp14:editId="2807FE44">
            <wp:simplePos x="0" y="0"/>
            <wp:positionH relativeFrom="column">
              <wp:posOffset>-540385</wp:posOffset>
            </wp:positionH>
            <wp:positionV relativeFrom="paragraph">
              <wp:posOffset>-3810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00</w:t>
      </w:r>
      <w:r w:rsidR="00A06B55">
        <w:rPr>
          <w:rFonts w:ascii="Arial" w:hAnsi="Arial" w:cs="Arial"/>
          <w:b/>
          <w:sz w:val="24"/>
          <w:szCs w:val="24"/>
        </w:rPr>
        <w:t>9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D07C34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E671C9" w:rsidRPr="00AC5CFB" w:rsidRDefault="00492BA0" w:rsidP="00E671C9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5"/>
          <w:szCs w:val="35"/>
        </w:rPr>
        <w:t>Inaugura</w:t>
      </w:r>
      <w:r w:rsidR="00EA55AC">
        <w:rPr>
          <w:rFonts w:ascii="Arial" w:hAnsi="Arial" w:cs="Arial"/>
          <w:b/>
          <w:bCs/>
          <w:sz w:val="35"/>
          <w:szCs w:val="35"/>
        </w:rPr>
        <w:t xml:space="preserve"> UABC </w:t>
      </w:r>
      <w:r>
        <w:rPr>
          <w:rFonts w:ascii="Arial" w:hAnsi="Arial" w:cs="Arial"/>
          <w:b/>
          <w:bCs/>
          <w:sz w:val="35"/>
          <w:szCs w:val="35"/>
        </w:rPr>
        <w:t>Clínicas Odontológicas</w:t>
      </w:r>
      <w:r w:rsidR="00EA55AC">
        <w:rPr>
          <w:rFonts w:ascii="Arial" w:hAnsi="Arial" w:cs="Arial"/>
          <w:b/>
          <w:bCs/>
          <w:sz w:val="35"/>
          <w:szCs w:val="35"/>
        </w:rPr>
        <w:t xml:space="preserve"> en Tijuana y Tecate</w:t>
      </w:r>
    </w:p>
    <w:p w:rsidR="00D07C34" w:rsidRPr="00D07C34" w:rsidRDefault="00D07C34" w:rsidP="00D07C34">
      <w:pPr>
        <w:shd w:val="clear" w:color="auto" w:fill="FFFFFF"/>
        <w:jc w:val="both"/>
        <w:rPr>
          <w:rFonts w:ascii="Symbol" w:hAnsi="Symbol" w:cs="Arial"/>
          <w:sz w:val="16"/>
          <w:szCs w:val="16"/>
        </w:rPr>
      </w:pPr>
    </w:p>
    <w:p w:rsidR="00D07C34" w:rsidRPr="00D07C34" w:rsidRDefault="00812C88" w:rsidP="00D07C34">
      <w:pPr>
        <w:pStyle w:val="Prrafodelista"/>
        <w:numPr>
          <w:ilvl w:val="0"/>
          <w:numId w:val="13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3"/>
        </w:rPr>
        <w:t xml:space="preserve">También </w:t>
      </w:r>
      <w:r>
        <w:rPr>
          <w:rFonts w:ascii="Arial" w:hAnsi="Arial" w:cs="Arial"/>
          <w:sz w:val="24"/>
          <w:szCs w:val="23"/>
        </w:rPr>
        <w:t xml:space="preserve">edificio de </w:t>
      </w:r>
      <w:r w:rsidRPr="00497877">
        <w:rPr>
          <w:rFonts w:ascii="Arial" w:hAnsi="Arial" w:cs="Arial"/>
          <w:color w:val="000000"/>
          <w:sz w:val="24"/>
          <w:szCs w:val="24"/>
        </w:rPr>
        <w:t>Administración y Posgrado de la Facultad de Econom</w:t>
      </w:r>
      <w:r>
        <w:rPr>
          <w:rFonts w:ascii="Arial" w:hAnsi="Arial" w:cs="Arial"/>
          <w:color w:val="000000"/>
          <w:sz w:val="24"/>
          <w:szCs w:val="24"/>
        </w:rPr>
        <w:t>ía y Relaciones Internacionales</w:t>
      </w:r>
      <w:r w:rsidR="00DE4AC2" w:rsidRPr="00061721">
        <w:rPr>
          <w:rFonts w:ascii="Arial" w:hAnsi="Arial" w:cs="Arial"/>
          <w:sz w:val="24"/>
          <w:szCs w:val="24"/>
        </w:rPr>
        <w:t>.</w:t>
      </w:r>
    </w:p>
    <w:p w:rsidR="00E671C9" w:rsidRPr="00AC5CFB" w:rsidRDefault="00E671C9" w:rsidP="00E671C9">
      <w:pPr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9871AE" w:rsidRPr="00BE2928" w:rsidRDefault="00C94D25" w:rsidP="009871A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E2928">
        <w:rPr>
          <w:rFonts w:ascii="Arial" w:hAnsi="Arial" w:cs="Arial"/>
          <w:b/>
          <w:sz w:val="24"/>
          <w:szCs w:val="24"/>
        </w:rPr>
        <w:t>Tijuana</w:t>
      </w:r>
      <w:r w:rsidR="00E671C9" w:rsidRPr="00BE2928">
        <w:rPr>
          <w:rFonts w:ascii="Arial" w:hAnsi="Arial" w:cs="Arial"/>
          <w:b/>
          <w:sz w:val="24"/>
          <w:szCs w:val="24"/>
        </w:rPr>
        <w:t xml:space="preserve">, BC., </w:t>
      </w:r>
      <w:r w:rsidRPr="00BE2928">
        <w:rPr>
          <w:rFonts w:ascii="Arial" w:hAnsi="Arial" w:cs="Arial"/>
          <w:b/>
          <w:sz w:val="24"/>
          <w:szCs w:val="24"/>
        </w:rPr>
        <w:t>martes 22</w:t>
      </w:r>
      <w:r w:rsidR="00D07C34" w:rsidRPr="00BE2928">
        <w:rPr>
          <w:rFonts w:ascii="Arial" w:hAnsi="Arial" w:cs="Arial"/>
          <w:b/>
          <w:sz w:val="24"/>
          <w:szCs w:val="24"/>
        </w:rPr>
        <w:t xml:space="preserve"> de enero de 2019</w:t>
      </w:r>
      <w:r w:rsidR="00E671C9" w:rsidRPr="00BE2928">
        <w:rPr>
          <w:rFonts w:ascii="Arial" w:hAnsi="Arial" w:cs="Arial"/>
          <w:b/>
          <w:sz w:val="24"/>
          <w:szCs w:val="24"/>
        </w:rPr>
        <w:t>.-</w:t>
      </w:r>
      <w:r w:rsidR="00E671C9" w:rsidRPr="00BE2928">
        <w:rPr>
          <w:rFonts w:ascii="Arial" w:hAnsi="Arial" w:cs="Arial"/>
          <w:sz w:val="24"/>
          <w:szCs w:val="24"/>
        </w:rPr>
        <w:t xml:space="preserve"> </w:t>
      </w:r>
      <w:r w:rsidRPr="00BE2928">
        <w:rPr>
          <w:rFonts w:ascii="Arial" w:hAnsi="Arial" w:cs="Arial"/>
          <w:sz w:val="24"/>
          <w:szCs w:val="24"/>
        </w:rPr>
        <w:t>Los habitantes de la colonia Loma</w:t>
      </w:r>
      <w:r w:rsidR="009871AE" w:rsidRPr="00BE2928">
        <w:rPr>
          <w:rFonts w:ascii="Arial" w:hAnsi="Arial" w:cs="Arial"/>
          <w:sz w:val="24"/>
          <w:szCs w:val="24"/>
        </w:rPr>
        <w:t>s Verdes de Tijuana y Loma</w:t>
      </w:r>
      <w:r w:rsidRPr="00BE2928">
        <w:rPr>
          <w:rFonts w:ascii="Arial" w:hAnsi="Arial" w:cs="Arial"/>
          <w:sz w:val="24"/>
          <w:szCs w:val="24"/>
        </w:rPr>
        <w:t xml:space="preserve"> Linda de Tecate</w:t>
      </w:r>
      <w:r w:rsidR="009871AE" w:rsidRPr="00BE2928">
        <w:rPr>
          <w:rFonts w:ascii="Arial" w:hAnsi="Arial" w:cs="Arial"/>
          <w:sz w:val="24"/>
          <w:szCs w:val="24"/>
        </w:rPr>
        <w:t xml:space="preserve">, así como comunidades aledañas, ya cuentan con </w:t>
      </w:r>
      <w:r w:rsidRPr="00BE2928">
        <w:rPr>
          <w:rFonts w:ascii="Arial" w:hAnsi="Arial" w:cs="Arial"/>
          <w:sz w:val="24"/>
          <w:szCs w:val="24"/>
        </w:rPr>
        <w:t>una nueva opción de cuidado a la salud</w:t>
      </w:r>
      <w:r w:rsidR="009871AE" w:rsidRPr="00BE2928">
        <w:rPr>
          <w:rFonts w:ascii="Arial" w:hAnsi="Arial" w:cs="Arial"/>
          <w:sz w:val="24"/>
          <w:szCs w:val="24"/>
        </w:rPr>
        <w:t>,</w:t>
      </w:r>
      <w:r w:rsidRPr="00BE2928">
        <w:rPr>
          <w:rFonts w:ascii="Arial" w:hAnsi="Arial" w:cs="Arial"/>
          <w:sz w:val="24"/>
          <w:szCs w:val="24"/>
        </w:rPr>
        <w:t xml:space="preserve"> a través de la</w:t>
      </w:r>
      <w:r w:rsidR="009871AE" w:rsidRPr="00BE2928">
        <w:rPr>
          <w:rFonts w:ascii="Arial" w:hAnsi="Arial" w:cs="Arial"/>
          <w:sz w:val="24"/>
          <w:szCs w:val="24"/>
        </w:rPr>
        <w:t>s Clínicas Odontológicas que serán operadas por alumnos y docentes de la Escuela de Ciencias de la Salud (</w:t>
      </w:r>
      <w:proofErr w:type="spellStart"/>
      <w:r w:rsidR="009871AE" w:rsidRPr="00BE2928">
        <w:rPr>
          <w:rFonts w:ascii="Arial" w:hAnsi="Arial" w:cs="Arial"/>
          <w:sz w:val="24"/>
          <w:szCs w:val="24"/>
        </w:rPr>
        <w:t>Cisalud</w:t>
      </w:r>
      <w:proofErr w:type="spellEnd"/>
      <w:r w:rsidR="009871AE" w:rsidRPr="00BE2928">
        <w:rPr>
          <w:rFonts w:ascii="Arial" w:hAnsi="Arial" w:cs="Arial"/>
          <w:sz w:val="24"/>
          <w:szCs w:val="24"/>
        </w:rPr>
        <w:t>), Unidad Valle de las Palmas, de la Universidad Autónoma de Baja California (UABC).</w:t>
      </w:r>
    </w:p>
    <w:p w:rsidR="000D08DF" w:rsidRPr="00BE2928" w:rsidRDefault="000D08DF" w:rsidP="009871A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D08DF" w:rsidRPr="009871AE" w:rsidRDefault="000D08DF" w:rsidP="00F27104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BE2928">
        <w:rPr>
          <w:rFonts w:ascii="Arial" w:hAnsi="Arial" w:cs="Arial"/>
          <w:sz w:val="24"/>
          <w:szCs w:val="24"/>
        </w:rPr>
        <w:t xml:space="preserve">La </w:t>
      </w:r>
      <w:r w:rsidR="00492BA0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Pr="00BE2928">
        <w:rPr>
          <w:rFonts w:ascii="Arial" w:hAnsi="Arial" w:cs="Arial"/>
          <w:sz w:val="24"/>
          <w:szCs w:val="24"/>
        </w:rPr>
        <w:t xml:space="preserve">línica de Lomas </w:t>
      </w:r>
      <w:r w:rsidR="00F27104" w:rsidRPr="00BE2928">
        <w:rPr>
          <w:rFonts w:ascii="Arial" w:hAnsi="Arial" w:cs="Arial"/>
          <w:sz w:val="24"/>
          <w:szCs w:val="24"/>
        </w:rPr>
        <w:t>Verdes cuenta con mil metros cuadrados de construcción y una inversión de  más de 22 millones de pesos, mientras que la de Loma Linda es de 530 metros cuadrados con una i</w:t>
      </w:r>
      <w:r w:rsidR="00F27104" w:rsidRPr="00BE2928">
        <w:rPr>
          <w:rFonts w:ascii="Arial" w:hAnsi="Arial" w:cs="Arial"/>
          <w:sz w:val="24"/>
          <w:szCs w:val="24"/>
        </w:rPr>
        <w:t>n</w:t>
      </w:r>
      <w:r w:rsidR="00F27104" w:rsidRPr="00BE2928">
        <w:rPr>
          <w:rFonts w:ascii="Arial" w:hAnsi="Arial" w:cs="Arial"/>
          <w:sz w:val="24"/>
          <w:szCs w:val="24"/>
        </w:rPr>
        <w:t>versión superior a los 16 millones de pesos.</w:t>
      </w:r>
    </w:p>
    <w:p w:rsidR="009871AE" w:rsidRPr="00BE2928" w:rsidRDefault="009871AE" w:rsidP="009871A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871AE" w:rsidRPr="00C94D25" w:rsidRDefault="009871AE" w:rsidP="009871AE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 w:rsidRPr="00BE2928">
        <w:rPr>
          <w:rFonts w:ascii="Arial" w:hAnsi="Arial" w:cs="Arial"/>
          <w:sz w:val="24"/>
          <w:szCs w:val="24"/>
        </w:rPr>
        <w:t xml:space="preserve">Durante la ceremonia inaugural de ambas obras, el Rector de la Máxima Casa de Estudios, doctor Juan Manuel Ocegueda Hernández, mencionó que el </w:t>
      </w:r>
      <w:r w:rsidRPr="00C94D25">
        <w:rPr>
          <w:rFonts w:ascii="Arial" w:hAnsi="Arial" w:cs="Arial"/>
          <w:sz w:val="24"/>
          <w:szCs w:val="23"/>
        </w:rPr>
        <w:t xml:space="preserve">área de ciencias de la salud es uno de los </w:t>
      </w:r>
      <w:r w:rsidRPr="00BE2928">
        <w:rPr>
          <w:rFonts w:ascii="Arial" w:hAnsi="Arial" w:cs="Arial"/>
          <w:sz w:val="24"/>
          <w:szCs w:val="23"/>
        </w:rPr>
        <w:t>mejores rostros que tiene l</w:t>
      </w:r>
      <w:r w:rsidRPr="00C94D25">
        <w:rPr>
          <w:rFonts w:ascii="Arial" w:hAnsi="Arial" w:cs="Arial"/>
          <w:sz w:val="24"/>
          <w:szCs w:val="23"/>
        </w:rPr>
        <w:t>a Universidad hacia el exterior</w:t>
      </w:r>
      <w:r w:rsidRPr="00BE2928">
        <w:rPr>
          <w:rFonts w:ascii="Arial" w:hAnsi="Arial" w:cs="Arial"/>
          <w:sz w:val="24"/>
          <w:szCs w:val="23"/>
        </w:rPr>
        <w:t>. “E</w:t>
      </w:r>
      <w:r w:rsidRPr="00C94D25">
        <w:rPr>
          <w:rFonts w:ascii="Arial" w:hAnsi="Arial" w:cs="Arial"/>
          <w:sz w:val="24"/>
          <w:szCs w:val="23"/>
        </w:rPr>
        <w:t>s una de las áreas más prestigiadas y exitosas</w:t>
      </w:r>
      <w:r w:rsidRPr="00BE2928">
        <w:rPr>
          <w:rFonts w:ascii="Arial" w:hAnsi="Arial" w:cs="Arial"/>
          <w:sz w:val="24"/>
          <w:szCs w:val="23"/>
        </w:rPr>
        <w:t>”, refirió</w:t>
      </w:r>
      <w:r w:rsidRPr="00C94D25">
        <w:rPr>
          <w:rFonts w:ascii="Arial" w:hAnsi="Arial" w:cs="Arial"/>
          <w:sz w:val="24"/>
          <w:szCs w:val="23"/>
        </w:rPr>
        <w:t>.</w:t>
      </w:r>
    </w:p>
    <w:p w:rsidR="009871AE" w:rsidRPr="00C94D25" w:rsidRDefault="009871AE" w:rsidP="009871AE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0D08DF" w:rsidRPr="00C94D25" w:rsidRDefault="009871AE" w:rsidP="000D08DF">
      <w:pPr>
        <w:autoSpaceDN/>
        <w:jc w:val="both"/>
        <w:rPr>
          <w:rFonts w:ascii="Arial" w:hAnsi="Arial" w:cs="Arial"/>
          <w:sz w:val="24"/>
          <w:szCs w:val="23"/>
        </w:rPr>
      </w:pPr>
      <w:r w:rsidRPr="00C94D25">
        <w:rPr>
          <w:rFonts w:ascii="Arial" w:hAnsi="Arial" w:cs="Arial"/>
          <w:sz w:val="24"/>
          <w:szCs w:val="23"/>
        </w:rPr>
        <w:t xml:space="preserve">Al ser </w:t>
      </w:r>
      <w:proofErr w:type="spellStart"/>
      <w:r w:rsidR="000D08DF" w:rsidRPr="00BE2928">
        <w:rPr>
          <w:rFonts w:ascii="Arial" w:hAnsi="Arial" w:cs="Arial"/>
          <w:sz w:val="24"/>
          <w:szCs w:val="23"/>
        </w:rPr>
        <w:t>Cisalud</w:t>
      </w:r>
      <w:proofErr w:type="spellEnd"/>
      <w:r w:rsidR="000D08DF" w:rsidRPr="00BE2928">
        <w:rPr>
          <w:rFonts w:ascii="Arial" w:hAnsi="Arial" w:cs="Arial"/>
          <w:sz w:val="24"/>
          <w:szCs w:val="23"/>
        </w:rPr>
        <w:t xml:space="preserve"> </w:t>
      </w:r>
      <w:r w:rsidRPr="00C94D25">
        <w:rPr>
          <w:rFonts w:ascii="Arial" w:hAnsi="Arial" w:cs="Arial"/>
          <w:sz w:val="24"/>
          <w:szCs w:val="23"/>
        </w:rPr>
        <w:t xml:space="preserve">una unidad relativamente joven, requiere de mayores espacios </w:t>
      </w:r>
      <w:r w:rsidR="000D08DF" w:rsidRPr="00BE2928">
        <w:rPr>
          <w:rFonts w:ascii="Arial" w:hAnsi="Arial" w:cs="Arial"/>
          <w:sz w:val="24"/>
          <w:szCs w:val="23"/>
        </w:rPr>
        <w:t>a</w:t>
      </w:r>
      <w:r w:rsidRPr="00C94D25">
        <w:rPr>
          <w:rFonts w:ascii="Arial" w:hAnsi="Arial" w:cs="Arial"/>
          <w:sz w:val="24"/>
          <w:szCs w:val="23"/>
        </w:rPr>
        <w:t xml:space="preserve"> medida que va creciendo en matrícula</w:t>
      </w:r>
      <w:r w:rsidR="00492BA0">
        <w:rPr>
          <w:rFonts w:ascii="Arial" w:hAnsi="Arial" w:cs="Arial"/>
          <w:sz w:val="24"/>
          <w:szCs w:val="23"/>
        </w:rPr>
        <w:t>,</w:t>
      </w:r>
      <w:r w:rsidR="000D08DF" w:rsidRPr="00BE2928">
        <w:rPr>
          <w:rFonts w:ascii="Arial" w:hAnsi="Arial" w:cs="Arial"/>
          <w:sz w:val="24"/>
          <w:szCs w:val="23"/>
        </w:rPr>
        <w:t xml:space="preserve"> y para </w:t>
      </w:r>
      <w:r w:rsidR="000D08DF" w:rsidRPr="00C94D25">
        <w:rPr>
          <w:rFonts w:ascii="Arial" w:hAnsi="Arial" w:cs="Arial"/>
          <w:sz w:val="24"/>
          <w:szCs w:val="23"/>
        </w:rPr>
        <w:t>ofrecer calidad en los programas educativos</w:t>
      </w:r>
      <w:r w:rsidR="000D08DF" w:rsidRPr="00BE2928">
        <w:rPr>
          <w:rFonts w:ascii="Arial" w:hAnsi="Arial" w:cs="Arial"/>
          <w:sz w:val="24"/>
          <w:szCs w:val="23"/>
        </w:rPr>
        <w:t>,</w:t>
      </w:r>
      <w:r w:rsidR="000D08DF" w:rsidRPr="00C94D25">
        <w:rPr>
          <w:rFonts w:ascii="Arial" w:hAnsi="Arial" w:cs="Arial"/>
          <w:sz w:val="24"/>
          <w:szCs w:val="23"/>
        </w:rPr>
        <w:t xml:space="preserve"> es preciso también contar con infraestructura física y tecnológica que permita realizar las actividades escolares en los mejores términos, por lo que durante </w:t>
      </w:r>
      <w:r w:rsidR="000D08DF" w:rsidRPr="00BE2928">
        <w:rPr>
          <w:rFonts w:ascii="Arial" w:hAnsi="Arial" w:cs="Arial"/>
          <w:sz w:val="24"/>
          <w:szCs w:val="23"/>
        </w:rPr>
        <w:t>la</w:t>
      </w:r>
      <w:r w:rsidR="000D08DF" w:rsidRPr="00C94D25">
        <w:rPr>
          <w:rFonts w:ascii="Arial" w:hAnsi="Arial" w:cs="Arial"/>
          <w:sz w:val="24"/>
          <w:szCs w:val="23"/>
        </w:rPr>
        <w:t xml:space="preserve"> gestión</w:t>
      </w:r>
      <w:r w:rsidR="000D08DF" w:rsidRPr="00BE2928">
        <w:rPr>
          <w:rFonts w:ascii="Arial" w:hAnsi="Arial" w:cs="Arial"/>
          <w:sz w:val="24"/>
          <w:szCs w:val="23"/>
        </w:rPr>
        <w:t xml:space="preserve"> del doctor Ocegueda Hernández</w:t>
      </w:r>
      <w:r w:rsidR="000D08DF" w:rsidRPr="00C94D25">
        <w:rPr>
          <w:rFonts w:ascii="Arial" w:hAnsi="Arial" w:cs="Arial"/>
          <w:sz w:val="24"/>
          <w:szCs w:val="23"/>
        </w:rPr>
        <w:t xml:space="preserve"> se planteó brindar el apoyo necesario para </w:t>
      </w:r>
      <w:r w:rsidR="000D08DF" w:rsidRPr="00BE2928">
        <w:rPr>
          <w:rFonts w:ascii="Arial" w:hAnsi="Arial" w:cs="Arial"/>
          <w:sz w:val="24"/>
          <w:szCs w:val="23"/>
        </w:rPr>
        <w:t>la construcción de nuevos edificios</w:t>
      </w:r>
      <w:r w:rsidR="000D08DF" w:rsidRPr="00C94D25">
        <w:rPr>
          <w:rFonts w:ascii="Arial" w:hAnsi="Arial" w:cs="Arial"/>
          <w:sz w:val="24"/>
          <w:szCs w:val="23"/>
        </w:rPr>
        <w:t>.</w:t>
      </w:r>
    </w:p>
    <w:p w:rsidR="000D08DF" w:rsidRPr="00BE2928" w:rsidRDefault="000D08DF" w:rsidP="000D08DF">
      <w:pPr>
        <w:autoSpaceDN/>
        <w:jc w:val="both"/>
        <w:rPr>
          <w:rFonts w:ascii="Arial" w:hAnsi="Arial" w:cs="Arial"/>
          <w:sz w:val="16"/>
          <w:szCs w:val="16"/>
        </w:rPr>
      </w:pPr>
    </w:p>
    <w:p w:rsidR="009871AE" w:rsidRPr="00C94D25" w:rsidRDefault="000D08DF" w:rsidP="000D08DF">
      <w:pPr>
        <w:autoSpaceDN/>
        <w:jc w:val="both"/>
        <w:rPr>
          <w:rFonts w:ascii="Arial" w:hAnsi="Arial" w:cs="Arial"/>
          <w:sz w:val="24"/>
          <w:szCs w:val="23"/>
        </w:rPr>
      </w:pPr>
      <w:r w:rsidRPr="00BE2928">
        <w:rPr>
          <w:rFonts w:ascii="Arial" w:hAnsi="Arial" w:cs="Arial"/>
          <w:sz w:val="24"/>
          <w:szCs w:val="23"/>
        </w:rPr>
        <w:t>“</w:t>
      </w:r>
      <w:r w:rsidR="00F27104" w:rsidRPr="00BE2928">
        <w:rPr>
          <w:rFonts w:ascii="Arial" w:hAnsi="Arial" w:cs="Arial"/>
          <w:sz w:val="24"/>
          <w:szCs w:val="23"/>
        </w:rPr>
        <w:t>U</w:t>
      </w:r>
      <w:r w:rsidR="009871AE" w:rsidRPr="00C94D25">
        <w:rPr>
          <w:rFonts w:ascii="Arial" w:hAnsi="Arial" w:cs="Arial"/>
          <w:sz w:val="24"/>
          <w:szCs w:val="23"/>
        </w:rPr>
        <w:t>no de los objetivos fundamentales de este tipo de clínicas, además de coadyuvar a formar a nuestros estudiantes, es proporcionar servicios a la comunidad y particularmente aquella de escasos recursos.</w:t>
      </w:r>
      <w:r w:rsidRPr="00BE2928">
        <w:rPr>
          <w:rFonts w:ascii="Arial" w:hAnsi="Arial" w:cs="Arial"/>
          <w:sz w:val="24"/>
          <w:szCs w:val="23"/>
        </w:rPr>
        <w:t xml:space="preserve"> </w:t>
      </w:r>
      <w:r w:rsidR="009871AE" w:rsidRPr="00C94D25">
        <w:rPr>
          <w:rFonts w:ascii="Arial" w:hAnsi="Arial" w:cs="Arial"/>
          <w:sz w:val="24"/>
          <w:szCs w:val="23"/>
        </w:rPr>
        <w:t xml:space="preserve">Estoy convencido que con estas </w:t>
      </w:r>
      <w:r w:rsidR="00A0563E" w:rsidRPr="00BE2928">
        <w:rPr>
          <w:rFonts w:ascii="Arial" w:hAnsi="Arial" w:cs="Arial"/>
          <w:sz w:val="24"/>
          <w:szCs w:val="23"/>
        </w:rPr>
        <w:t>obras</w:t>
      </w:r>
      <w:r w:rsidR="009871AE" w:rsidRPr="00C94D25">
        <w:rPr>
          <w:rFonts w:ascii="Arial" w:hAnsi="Arial" w:cs="Arial"/>
          <w:sz w:val="24"/>
          <w:szCs w:val="23"/>
        </w:rPr>
        <w:t xml:space="preserve"> que hoy estamos inaugurando, vamos a brindar una apo</w:t>
      </w:r>
      <w:r w:rsidR="009871AE" w:rsidRPr="00C94D25">
        <w:rPr>
          <w:rFonts w:ascii="Arial" w:hAnsi="Arial" w:cs="Arial"/>
          <w:sz w:val="24"/>
          <w:szCs w:val="23"/>
        </w:rPr>
        <w:t>r</w:t>
      </w:r>
      <w:r w:rsidR="009871AE" w:rsidRPr="00C94D25">
        <w:rPr>
          <w:rFonts w:ascii="Arial" w:hAnsi="Arial" w:cs="Arial"/>
          <w:sz w:val="24"/>
          <w:szCs w:val="23"/>
        </w:rPr>
        <w:t xml:space="preserve">tación relevante al desarrollo de </w:t>
      </w:r>
      <w:r w:rsidRPr="00BE2928">
        <w:rPr>
          <w:rFonts w:ascii="Arial" w:hAnsi="Arial" w:cs="Arial"/>
          <w:sz w:val="24"/>
          <w:szCs w:val="23"/>
        </w:rPr>
        <w:t>estas</w:t>
      </w:r>
      <w:r w:rsidR="009871AE" w:rsidRPr="00C94D25">
        <w:rPr>
          <w:rFonts w:ascii="Arial" w:hAnsi="Arial" w:cs="Arial"/>
          <w:sz w:val="24"/>
          <w:szCs w:val="23"/>
        </w:rPr>
        <w:t xml:space="preserve"> comunidades</w:t>
      </w:r>
      <w:r w:rsidRPr="00BE2928">
        <w:rPr>
          <w:rFonts w:ascii="Arial" w:hAnsi="Arial" w:cs="Arial"/>
          <w:sz w:val="24"/>
          <w:szCs w:val="23"/>
        </w:rPr>
        <w:t>”, mencionó el Rector</w:t>
      </w:r>
      <w:r w:rsidR="009871AE" w:rsidRPr="00C94D25">
        <w:rPr>
          <w:rFonts w:ascii="Arial" w:hAnsi="Arial" w:cs="Arial"/>
          <w:sz w:val="24"/>
          <w:szCs w:val="23"/>
        </w:rPr>
        <w:t>.</w:t>
      </w:r>
    </w:p>
    <w:p w:rsidR="009871AE" w:rsidRPr="00BE2928" w:rsidRDefault="009871AE" w:rsidP="009871AE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9871AE" w:rsidRPr="00C94D25" w:rsidRDefault="000D08DF" w:rsidP="000D08DF">
      <w:pPr>
        <w:autoSpaceDN/>
        <w:jc w:val="both"/>
        <w:rPr>
          <w:rFonts w:ascii="Arial" w:hAnsi="Arial" w:cs="Arial"/>
          <w:sz w:val="24"/>
          <w:szCs w:val="23"/>
        </w:rPr>
      </w:pPr>
      <w:r w:rsidRPr="00BE2928">
        <w:rPr>
          <w:rFonts w:ascii="Arial" w:hAnsi="Arial" w:cs="Arial"/>
          <w:sz w:val="24"/>
          <w:szCs w:val="23"/>
        </w:rPr>
        <w:t xml:space="preserve">Por su parte el doctor </w:t>
      </w:r>
      <w:r w:rsidR="009871AE" w:rsidRPr="00C94D25">
        <w:rPr>
          <w:rFonts w:ascii="Arial" w:hAnsi="Arial" w:cs="Arial"/>
          <w:sz w:val="24"/>
          <w:szCs w:val="23"/>
        </w:rPr>
        <w:t xml:space="preserve">Eduardo Serena Gómez, Director de </w:t>
      </w:r>
      <w:proofErr w:type="spellStart"/>
      <w:r w:rsidR="009871AE" w:rsidRPr="00C94D25">
        <w:rPr>
          <w:rFonts w:ascii="Arial" w:hAnsi="Arial" w:cs="Arial"/>
          <w:sz w:val="24"/>
          <w:szCs w:val="23"/>
        </w:rPr>
        <w:t>Cisalud</w:t>
      </w:r>
      <w:proofErr w:type="spellEnd"/>
      <w:r w:rsidRPr="00BE2928">
        <w:rPr>
          <w:rFonts w:ascii="Arial" w:hAnsi="Arial" w:cs="Arial"/>
          <w:sz w:val="24"/>
          <w:szCs w:val="23"/>
        </w:rPr>
        <w:t>, agradeció el apoyo brindado por la Rectoría y Vicerrectoría en diversas gestiones, ya que a pesar</w:t>
      </w:r>
      <w:r w:rsidR="009871AE" w:rsidRPr="00C94D25">
        <w:rPr>
          <w:rFonts w:ascii="Arial" w:hAnsi="Arial" w:cs="Arial"/>
          <w:sz w:val="24"/>
          <w:szCs w:val="23"/>
        </w:rPr>
        <w:t xml:space="preserve"> </w:t>
      </w:r>
      <w:r w:rsidRPr="00BE2928">
        <w:rPr>
          <w:rFonts w:ascii="Arial" w:hAnsi="Arial" w:cs="Arial"/>
          <w:sz w:val="24"/>
          <w:szCs w:val="23"/>
        </w:rPr>
        <w:t>de</w:t>
      </w:r>
      <w:r w:rsidR="009871AE" w:rsidRPr="00C94D25">
        <w:rPr>
          <w:rFonts w:ascii="Arial" w:hAnsi="Arial" w:cs="Arial"/>
          <w:sz w:val="24"/>
          <w:szCs w:val="23"/>
        </w:rPr>
        <w:t xml:space="preserve"> </w:t>
      </w:r>
      <w:r w:rsidRPr="00BE2928">
        <w:rPr>
          <w:rFonts w:ascii="Arial" w:hAnsi="Arial" w:cs="Arial"/>
          <w:sz w:val="24"/>
          <w:szCs w:val="23"/>
        </w:rPr>
        <w:t xml:space="preserve">la situación económica del país, que incluso </w:t>
      </w:r>
      <w:r w:rsidR="009871AE" w:rsidRPr="00C94D25">
        <w:rPr>
          <w:rFonts w:ascii="Arial" w:hAnsi="Arial" w:cs="Arial"/>
          <w:sz w:val="24"/>
          <w:szCs w:val="23"/>
        </w:rPr>
        <w:t xml:space="preserve">ha golpeado a otras instituciones de educación superior, </w:t>
      </w:r>
      <w:r w:rsidRPr="00BE2928">
        <w:rPr>
          <w:rFonts w:ascii="Arial" w:hAnsi="Arial" w:cs="Arial"/>
          <w:sz w:val="24"/>
          <w:szCs w:val="23"/>
        </w:rPr>
        <w:t>“</w:t>
      </w:r>
      <w:r w:rsidR="009871AE" w:rsidRPr="00C94D25">
        <w:rPr>
          <w:rFonts w:ascii="Arial" w:hAnsi="Arial" w:cs="Arial"/>
          <w:sz w:val="24"/>
          <w:szCs w:val="23"/>
        </w:rPr>
        <w:t>la UABC ha podido solventar algunas dificultades financieras logrando crecer y brindar calidad educativa</w:t>
      </w:r>
      <w:r w:rsidRPr="00BE2928">
        <w:rPr>
          <w:rFonts w:ascii="Arial" w:hAnsi="Arial" w:cs="Arial"/>
          <w:sz w:val="24"/>
          <w:szCs w:val="23"/>
        </w:rPr>
        <w:t>”</w:t>
      </w:r>
      <w:r w:rsidR="009871AE" w:rsidRPr="00C94D25">
        <w:rPr>
          <w:rFonts w:ascii="Arial" w:hAnsi="Arial" w:cs="Arial"/>
          <w:sz w:val="24"/>
          <w:szCs w:val="23"/>
        </w:rPr>
        <w:t>. </w:t>
      </w:r>
    </w:p>
    <w:p w:rsidR="009871AE" w:rsidRPr="00833A8C" w:rsidRDefault="009871AE" w:rsidP="009871AE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:rsidR="00BE2928" w:rsidRPr="00C94D25" w:rsidRDefault="00BE2928" w:rsidP="009871AE">
      <w:pPr>
        <w:suppressAutoHyphens w:val="0"/>
        <w:autoSpaceDN/>
        <w:rPr>
          <w:rFonts w:ascii="Arial" w:hAnsi="Arial" w:cs="Arial"/>
          <w:b/>
          <w:color w:val="262626"/>
          <w:sz w:val="24"/>
          <w:szCs w:val="23"/>
        </w:rPr>
      </w:pPr>
      <w:r w:rsidRPr="00BE2928">
        <w:rPr>
          <w:rFonts w:ascii="Arial" w:hAnsi="Arial" w:cs="Arial"/>
          <w:b/>
          <w:color w:val="262626"/>
          <w:sz w:val="24"/>
          <w:szCs w:val="23"/>
        </w:rPr>
        <w:t>Amplía infraestructura de Posgrado en Facultad de Economía y Relaciones Internacionales</w:t>
      </w:r>
    </w:p>
    <w:p w:rsidR="00497877" w:rsidRPr="00497877" w:rsidRDefault="00BE2928" w:rsidP="00497877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BE2928">
        <w:rPr>
          <w:rFonts w:ascii="Arial" w:hAnsi="Arial" w:cs="Arial"/>
          <w:sz w:val="24"/>
          <w:szCs w:val="23"/>
        </w:rPr>
        <w:t xml:space="preserve">De igual forma se llevó a cabo la </w:t>
      </w:r>
      <w:r w:rsidR="00497877">
        <w:rPr>
          <w:rFonts w:ascii="Arial" w:hAnsi="Arial" w:cs="Arial"/>
          <w:sz w:val="24"/>
          <w:szCs w:val="23"/>
        </w:rPr>
        <w:t xml:space="preserve">inauguración del edificio de </w:t>
      </w:r>
      <w:r w:rsidR="00497877" w:rsidRPr="00497877">
        <w:rPr>
          <w:rFonts w:ascii="Arial" w:hAnsi="Arial" w:cs="Arial"/>
          <w:color w:val="000000"/>
          <w:sz w:val="24"/>
          <w:szCs w:val="24"/>
        </w:rPr>
        <w:t>Administración y Posgrado de la Facultad de Econom</w:t>
      </w:r>
      <w:r w:rsidR="00497877">
        <w:rPr>
          <w:rFonts w:ascii="Arial" w:hAnsi="Arial" w:cs="Arial"/>
          <w:color w:val="000000"/>
          <w:sz w:val="24"/>
          <w:szCs w:val="24"/>
        </w:rPr>
        <w:t>ía y Relaciones Internacionales (</w:t>
      </w:r>
      <w:proofErr w:type="spellStart"/>
      <w:r w:rsidR="00C95E46">
        <w:rPr>
          <w:rFonts w:ascii="Arial" w:hAnsi="Arial" w:cs="Arial"/>
          <w:color w:val="000000"/>
          <w:sz w:val="24"/>
          <w:szCs w:val="24"/>
        </w:rPr>
        <w:t>FEyRI</w:t>
      </w:r>
      <w:proofErr w:type="spellEnd"/>
      <w:r w:rsidR="00497877">
        <w:rPr>
          <w:rFonts w:ascii="Arial" w:hAnsi="Arial" w:cs="Arial"/>
          <w:color w:val="000000"/>
          <w:sz w:val="24"/>
          <w:szCs w:val="24"/>
        </w:rPr>
        <w:t>) del Campus Tijuana, un área de más de 3 mil metros cuadrados de construcción y una inversión de más de 46.5 millones de pesos.</w:t>
      </w:r>
    </w:p>
    <w:p w:rsidR="009871AE" w:rsidRPr="00C95E46" w:rsidRDefault="009871AE" w:rsidP="00C94D25">
      <w:pPr>
        <w:jc w:val="both"/>
        <w:rPr>
          <w:rFonts w:ascii="Arial" w:hAnsi="Arial" w:cs="Arial"/>
          <w:sz w:val="16"/>
          <w:szCs w:val="16"/>
        </w:rPr>
      </w:pPr>
    </w:p>
    <w:p w:rsidR="00C95E46" w:rsidRDefault="00C95E46" w:rsidP="00C95E4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95E46">
        <w:rPr>
          <w:rFonts w:ascii="Arial" w:hAnsi="Arial" w:cs="Arial"/>
          <w:lang w:val="es-MX"/>
        </w:rPr>
        <w:t xml:space="preserve">Durante el evento inaugural, el Rector de la UABC </w:t>
      </w:r>
      <w:r w:rsidRPr="00C95E46">
        <w:rPr>
          <w:rFonts w:ascii="Arial" w:hAnsi="Arial" w:cs="Arial"/>
          <w:lang w:val="es-MX" w:eastAsia="es-MX"/>
        </w:rPr>
        <w:t>doctor Juan Manuel Ocegueda Hernández,</w:t>
      </w:r>
      <w:r>
        <w:rPr>
          <w:rFonts w:ascii="Arial" w:hAnsi="Arial" w:cs="Arial"/>
          <w:lang w:val="es-MX" w:eastAsia="es-MX"/>
        </w:rPr>
        <w:t xml:space="preserve"> expuso que la Máxima Casa de Estudios cuenta con cuatro </w:t>
      </w:r>
      <w:r w:rsidRPr="00C95E46">
        <w:rPr>
          <w:rFonts w:ascii="Arial" w:hAnsi="Arial" w:cs="Arial"/>
          <w:lang w:val="es-MX"/>
        </w:rPr>
        <w:t>posgrados en el nivel de Competente Internacional, que es el nivel más alto que otorga en sus evaluaciones el pa</w:t>
      </w:r>
      <w:r w:rsidR="00492BA0">
        <w:rPr>
          <w:rFonts w:ascii="Arial" w:hAnsi="Arial" w:cs="Arial"/>
          <w:lang w:val="es-MX"/>
        </w:rPr>
        <w:t xml:space="preserve">drón nacional de posgrados del </w:t>
      </w:r>
      <w:proofErr w:type="spellStart"/>
      <w:r w:rsidR="00492BA0">
        <w:rPr>
          <w:rFonts w:ascii="Arial" w:hAnsi="Arial" w:cs="Arial"/>
          <w:lang w:val="es-MX"/>
        </w:rPr>
        <w:t>C</w:t>
      </w:r>
      <w:r w:rsidRPr="00C95E46">
        <w:rPr>
          <w:rFonts w:ascii="Arial" w:hAnsi="Arial" w:cs="Arial"/>
          <w:lang w:val="es-MX"/>
        </w:rPr>
        <w:t>onacyt</w:t>
      </w:r>
      <w:proofErr w:type="spellEnd"/>
      <w:r w:rsidRPr="00C95E46">
        <w:rPr>
          <w:rFonts w:ascii="Arial" w:hAnsi="Arial" w:cs="Arial"/>
          <w:lang w:val="es-MX"/>
        </w:rPr>
        <w:t xml:space="preserve"> y tres son de </w:t>
      </w:r>
      <w:r>
        <w:rPr>
          <w:rFonts w:ascii="Arial" w:hAnsi="Arial" w:cs="Arial"/>
          <w:lang w:val="es-MX"/>
        </w:rPr>
        <w:t>esta Unidad Académica.</w:t>
      </w:r>
    </w:p>
    <w:p w:rsidR="00C95E46" w:rsidRDefault="00C95E46" w:rsidP="00C95E4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C95E46" w:rsidRDefault="00C95E46" w:rsidP="00C95E4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C95E46" w:rsidRPr="00C95E46" w:rsidRDefault="00C95E46" w:rsidP="00C95E4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C95E46" w:rsidRDefault="00C95E46" w:rsidP="00C95E46">
      <w:pPr>
        <w:autoSpaceDN/>
        <w:jc w:val="both"/>
        <w:rPr>
          <w:rFonts w:ascii="Arial" w:hAnsi="Arial" w:cs="Arial"/>
          <w:sz w:val="24"/>
          <w:szCs w:val="24"/>
        </w:rPr>
      </w:pPr>
    </w:p>
    <w:p w:rsidR="00022E4B" w:rsidRPr="00C95E46" w:rsidRDefault="00022E4B" w:rsidP="00C95E46">
      <w:pPr>
        <w:autoSpaceDN/>
        <w:jc w:val="both"/>
        <w:rPr>
          <w:rFonts w:ascii="Arial" w:hAnsi="Arial" w:cs="Arial"/>
          <w:sz w:val="24"/>
          <w:szCs w:val="24"/>
        </w:rPr>
      </w:pPr>
    </w:p>
    <w:p w:rsidR="00022E4B" w:rsidRDefault="00022E4B" w:rsidP="00C95E46">
      <w:pPr>
        <w:autoSpaceDN/>
        <w:jc w:val="both"/>
        <w:rPr>
          <w:rFonts w:ascii="Arial" w:hAnsi="Arial" w:cs="Arial"/>
          <w:sz w:val="24"/>
          <w:szCs w:val="24"/>
        </w:rPr>
      </w:pPr>
    </w:p>
    <w:p w:rsidR="00C95E46" w:rsidRPr="00C95E46" w:rsidRDefault="00C95E46" w:rsidP="00C95E46">
      <w:pPr>
        <w:autoSpaceDN/>
        <w:jc w:val="both"/>
        <w:rPr>
          <w:rFonts w:ascii="Arial" w:hAnsi="Arial" w:cs="Arial"/>
          <w:sz w:val="24"/>
          <w:szCs w:val="24"/>
        </w:rPr>
      </w:pPr>
      <w:r w:rsidRPr="00C95E46">
        <w:rPr>
          <w:rFonts w:ascii="Arial" w:hAnsi="Arial" w:cs="Arial"/>
          <w:sz w:val="24"/>
          <w:szCs w:val="24"/>
        </w:rPr>
        <w:t xml:space="preserve">Indicó que </w:t>
      </w:r>
      <w:r w:rsidR="0072618A">
        <w:rPr>
          <w:rFonts w:ascii="Arial" w:hAnsi="Arial" w:cs="Arial"/>
          <w:sz w:val="24"/>
          <w:szCs w:val="24"/>
        </w:rPr>
        <w:t>la</w:t>
      </w:r>
      <w:r w:rsidRPr="00C95E4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FEyRI</w:t>
      </w:r>
      <w:proofErr w:type="spellEnd"/>
      <w:r w:rsidRPr="00C95E46">
        <w:rPr>
          <w:rFonts w:ascii="Arial" w:hAnsi="Arial" w:cs="Arial"/>
          <w:sz w:val="24"/>
          <w:szCs w:val="24"/>
        </w:rPr>
        <w:t xml:space="preserve"> </w:t>
      </w:r>
      <w:r w:rsidR="0072618A">
        <w:rPr>
          <w:rFonts w:ascii="Arial" w:hAnsi="Arial" w:cs="Arial"/>
          <w:sz w:val="24"/>
          <w:szCs w:val="24"/>
        </w:rPr>
        <w:t>cuenta con</w:t>
      </w:r>
      <w:r w:rsidRPr="00C95E46">
        <w:rPr>
          <w:rFonts w:ascii="Arial" w:hAnsi="Arial" w:cs="Arial"/>
          <w:sz w:val="24"/>
          <w:szCs w:val="24"/>
        </w:rPr>
        <w:t xml:space="preserve"> excelentes indicadores relacionados a sus programas educativos</w:t>
      </w:r>
      <w:r w:rsidR="00492BA0">
        <w:rPr>
          <w:rFonts w:ascii="Arial" w:hAnsi="Arial" w:cs="Arial"/>
          <w:sz w:val="24"/>
          <w:szCs w:val="24"/>
        </w:rPr>
        <w:t xml:space="preserve"> de licenciatura y posg</w:t>
      </w:r>
      <w:r w:rsidR="0072618A">
        <w:rPr>
          <w:rFonts w:ascii="Arial" w:hAnsi="Arial" w:cs="Arial"/>
          <w:sz w:val="24"/>
          <w:szCs w:val="24"/>
        </w:rPr>
        <w:t>rado;</w:t>
      </w:r>
      <w:r w:rsidRPr="00C95E46">
        <w:rPr>
          <w:rFonts w:ascii="Arial" w:hAnsi="Arial" w:cs="Arial"/>
          <w:sz w:val="24"/>
          <w:szCs w:val="24"/>
        </w:rPr>
        <w:t xml:space="preserve"> al número de integrantes del Sistema Nacional de Investigadores (SNI)</w:t>
      </w:r>
      <w:r w:rsidR="0072618A">
        <w:rPr>
          <w:rFonts w:ascii="Arial" w:hAnsi="Arial" w:cs="Arial"/>
          <w:sz w:val="24"/>
          <w:szCs w:val="24"/>
        </w:rPr>
        <w:t>;</w:t>
      </w:r>
      <w:r w:rsidRPr="00C95E46">
        <w:rPr>
          <w:rFonts w:ascii="Arial" w:hAnsi="Arial" w:cs="Arial"/>
          <w:sz w:val="24"/>
          <w:szCs w:val="24"/>
        </w:rPr>
        <w:t xml:space="preserve"> profesores con perfil adecuado</w:t>
      </w:r>
      <w:r w:rsidR="0072618A">
        <w:rPr>
          <w:rFonts w:ascii="Arial" w:hAnsi="Arial" w:cs="Arial"/>
          <w:sz w:val="24"/>
          <w:szCs w:val="24"/>
        </w:rPr>
        <w:t>;</w:t>
      </w:r>
      <w:r w:rsidRPr="00C95E46">
        <w:rPr>
          <w:rFonts w:ascii="Arial" w:hAnsi="Arial" w:cs="Arial"/>
          <w:sz w:val="24"/>
          <w:szCs w:val="24"/>
        </w:rPr>
        <w:t xml:space="preserve"> cuerpos académicos consolidados y en nivel de consolidación. Además, cuenta con programas emblemáticos para </w:t>
      </w:r>
      <w:r w:rsidR="0072618A">
        <w:rPr>
          <w:rFonts w:ascii="Arial" w:hAnsi="Arial" w:cs="Arial"/>
          <w:sz w:val="24"/>
          <w:szCs w:val="24"/>
        </w:rPr>
        <w:t xml:space="preserve">la Universidad </w:t>
      </w:r>
      <w:r w:rsidRPr="00C95E46">
        <w:rPr>
          <w:rFonts w:ascii="Arial" w:hAnsi="Arial" w:cs="Arial"/>
          <w:sz w:val="24"/>
          <w:szCs w:val="24"/>
        </w:rPr>
        <w:t xml:space="preserve">como es el Programa de </w:t>
      </w:r>
      <w:r w:rsidR="0072618A">
        <w:rPr>
          <w:rFonts w:ascii="Arial" w:hAnsi="Arial" w:cs="Arial"/>
          <w:sz w:val="24"/>
          <w:szCs w:val="24"/>
        </w:rPr>
        <w:t>A</w:t>
      </w:r>
      <w:r w:rsidRPr="00C95E46">
        <w:rPr>
          <w:rFonts w:ascii="Arial" w:hAnsi="Arial" w:cs="Arial"/>
          <w:sz w:val="24"/>
          <w:szCs w:val="24"/>
        </w:rPr>
        <w:t xml:space="preserve">poyo </w:t>
      </w:r>
      <w:r w:rsidR="0072618A">
        <w:rPr>
          <w:rFonts w:ascii="Arial" w:hAnsi="Arial" w:cs="Arial"/>
          <w:sz w:val="24"/>
          <w:szCs w:val="24"/>
        </w:rPr>
        <w:t xml:space="preserve">y Desarrollo </w:t>
      </w:r>
      <w:proofErr w:type="spellStart"/>
      <w:r w:rsidR="0072618A">
        <w:rPr>
          <w:rFonts w:ascii="Arial" w:hAnsi="Arial" w:cs="Arial"/>
          <w:sz w:val="24"/>
          <w:szCs w:val="24"/>
        </w:rPr>
        <w:t>M</w:t>
      </w:r>
      <w:r w:rsidRPr="00C95E46">
        <w:rPr>
          <w:rFonts w:ascii="Arial" w:hAnsi="Arial" w:cs="Arial"/>
          <w:sz w:val="24"/>
          <w:szCs w:val="24"/>
        </w:rPr>
        <w:t>icroempresarial</w:t>
      </w:r>
      <w:proofErr w:type="spellEnd"/>
      <w:r w:rsidRPr="00C95E46">
        <w:rPr>
          <w:rFonts w:ascii="Arial" w:hAnsi="Arial" w:cs="Arial"/>
          <w:sz w:val="24"/>
          <w:szCs w:val="24"/>
        </w:rPr>
        <w:t xml:space="preserve">, que recientemente se </w:t>
      </w:r>
      <w:r w:rsidR="0072618A">
        <w:rPr>
          <w:rFonts w:ascii="Arial" w:hAnsi="Arial" w:cs="Arial"/>
          <w:sz w:val="24"/>
          <w:szCs w:val="24"/>
        </w:rPr>
        <w:t>transformó e integró</w:t>
      </w:r>
      <w:r w:rsidRPr="00C95E46">
        <w:rPr>
          <w:rFonts w:ascii="Arial" w:hAnsi="Arial" w:cs="Arial"/>
          <w:sz w:val="24"/>
          <w:szCs w:val="24"/>
        </w:rPr>
        <w:t xml:space="preserve"> a la red internacional de los Centros </w:t>
      </w:r>
      <w:proofErr w:type="spellStart"/>
      <w:r w:rsidRPr="00C95E46">
        <w:rPr>
          <w:rFonts w:ascii="Arial" w:hAnsi="Arial" w:cs="Arial"/>
          <w:sz w:val="24"/>
          <w:szCs w:val="24"/>
        </w:rPr>
        <w:t>Yunus</w:t>
      </w:r>
      <w:proofErr w:type="spellEnd"/>
      <w:r w:rsidRPr="00C95E46">
        <w:rPr>
          <w:rFonts w:ascii="Arial" w:hAnsi="Arial" w:cs="Arial"/>
          <w:sz w:val="24"/>
          <w:szCs w:val="24"/>
        </w:rPr>
        <w:t>.</w:t>
      </w:r>
    </w:p>
    <w:p w:rsidR="00C95E46" w:rsidRPr="00C95E46" w:rsidRDefault="00C95E46" w:rsidP="00C95E46">
      <w:pPr>
        <w:autoSpaceDN/>
        <w:jc w:val="both"/>
        <w:rPr>
          <w:rFonts w:ascii="Arial" w:hAnsi="Arial" w:cs="Arial"/>
          <w:sz w:val="16"/>
          <w:szCs w:val="16"/>
        </w:rPr>
      </w:pPr>
    </w:p>
    <w:p w:rsidR="00C95E46" w:rsidRPr="00C95E46" w:rsidRDefault="00C95E46" w:rsidP="00C95E46">
      <w:pPr>
        <w:autoSpaceDN/>
        <w:jc w:val="both"/>
        <w:rPr>
          <w:rFonts w:ascii="Arial" w:hAnsi="Arial" w:cs="Arial"/>
          <w:sz w:val="24"/>
          <w:szCs w:val="24"/>
        </w:rPr>
      </w:pPr>
      <w:r w:rsidRPr="00C95E46">
        <w:rPr>
          <w:rFonts w:ascii="Arial" w:hAnsi="Arial" w:cs="Arial"/>
          <w:sz w:val="24"/>
          <w:szCs w:val="24"/>
        </w:rPr>
        <w:t>"Son muchas las apor</w:t>
      </w:r>
      <w:r w:rsidR="0072618A">
        <w:rPr>
          <w:rFonts w:ascii="Arial" w:hAnsi="Arial" w:cs="Arial"/>
          <w:sz w:val="24"/>
          <w:szCs w:val="24"/>
        </w:rPr>
        <w:t>taciones que tiene esta Unidad A</w:t>
      </w:r>
      <w:r w:rsidRPr="00C95E46">
        <w:rPr>
          <w:rFonts w:ascii="Arial" w:hAnsi="Arial" w:cs="Arial"/>
          <w:sz w:val="24"/>
          <w:szCs w:val="24"/>
        </w:rPr>
        <w:t>cadémica y creo que contar con una infraestructura de esta calidad, implica compromisos y responsabilidades, como abrir espacios para ate</w:t>
      </w:r>
      <w:r w:rsidRPr="00C95E46">
        <w:rPr>
          <w:rFonts w:ascii="Arial" w:hAnsi="Arial" w:cs="Arial"/>
          <w:sz w:val="24"/>
          <w:szCs w:val="24"/>
        </w:rPr>
        <w:t>n</w:t>
      </w:r>
      <w:r w:rsidRPr="00C95E46">
        <w:rPr>
          <w:rFonts w:ascii="Arial" w:hAnsi="Arial" w:cs="Arial"/>
          <w:sz w:val="24"/>
          <w:szCs w:val="24"/>
        </w:rPr>
        <w:t>der a un mayor número de jóvenes</w:t>
      </w:r>
      <w:r w:rsidR="0072618A">
        <w:rPr>
          <w:rFonts w:ascii="Arial" w:hAnsi="Arial" w:cs="Arial"/>
          <w:sz w:val="24"/>
          <w:szCs w:val="24"/>
        </w:rPr>
        <w:t>”, mencionó el Rector</w:t>
      </w:r>
      <w:r w:rsidRPr="00C95E46">
        <w:rPr>
          <w:rFonts w:ascii="Arial" w:hAnsi="Arial" w:cs="Arial"/>
          <w:sz w:val="24"/>
          <w:szCs w:val="24"/>
        </w:rPr>
        <w:t>.</w:t>
      </w:r>
    </w:p>
    <w:p w:rsidR="00C95E46" w:rsidRPr="00C95E46" w:rsidRDefault="00C95E46" w:rsidP="00C95E46">
      <w:pPr>
        <w:autoSpaceDN/>
        <w:jc w:val="both"/>
        <w:rPr>
          <w:rFonts w:ascii="Arial" w:hAnsi="Arial" w:cs="Arial"/>
          <w:sz w:val="16"/>
          <w:szCs w:val="16"/>
        </w:rPr>
      </w:pPr>
    </w:p>
    <w:p w:rsidR="00022E4B" w:rsidRDefault="0072618A" w:rsidP="00C95E4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el docto</w:t>
      </w:r>
      <w:r w:rsidR="00C95E46" w:rsidRPr="00C95E46">
        <w:rPr>
          <w:rFonts w:ascii="Arial" w:hAnsi="Arial" w:cs="Arial"/>
          <w:sz w:val="24"/>
          <w:szCs w:val="24"/>
        </w:rPr>
        <w:t xml:space="preserve">r </w:t>
      </w:r>
      <w:proofErr w:type="spellStart"/>
      <w:r w:rsidR="00C95E46" w:rsidRPr="00C95E46">
        <w:rPr>
          <w:rFonts w:ascii="Arial" w:hAnsi="Arial" w:cs="Arial"/>
          <w:sz w:val="24"/>
          <w:szCs w:val="24"/>
        </w:rPr>
        <w:t>Natanael</w:t>
      </w:r>
      <w:proofErr w:type="spellEnd"/>
      <w:r w:rsidR="00C95E46" w:rsidRPr="00C95E46">
        <w:rPr>
          <w:rFonts w:ascii="Arial" w:hAnsi="Arial" w:cs="Arial"/>
          <w:sz w:val="24"/>
          <w:szCs w:val="24"/>
        </w:rPr>
        <w:t xml:space="preserve"> Ramírez Angulo, Director de la </w:t>
      </w:r>
      <w:proofErr w:type="spellStart"/>
      <w:r>
        <w:rPr>
          <w:rFonts w:ascii="Arial" w:hAnsi="Arial" w:cs="Arial"/>
          <w:sz w:val="24"/>
          <w:szCs w:val="24"/>
        </w:rPr>
        <w:t>FEyRI</w:t>
      </w:r>
      <w:proofErr w:type="spellEnd"/>
      <w:r>
        <w:rPr>
          <w:rFonts w:ascii="Arial" w:hAnsi="Arial" w:cs="Arial"/>
          <w:sz w:val="24"/>
          <w:szCs w:val="24"/>
        </w:rPr>
        <w:t xml:space="preserve"> mencionó que este complejo </w:t>
      </w:r>
      <w:r w:rsidR="00022E4B">
        <w:rPr>
          <w:rFonts w:ascii="Arial" w:hAnsi="Arial" w:cs="Arial"/>
          <w:sz w:val="24"/>
          <w:szCs w:val="24"/>
        </w:rPr>
        <w:t>albergará ocho programas de posgrado, cuatro de doctorado y cuatro de maestrías. “</w:t>
      </w:r>
      <w:r w:rsidR="00C95E46" w:rsidRPr="00C95E46">
        <w:rPr>
          <w:rFonts w:ascii="Arial" w:hAnsi="Arial" w:cs="Arial"/>
          <w:sz w:val="24"/>
          <w:szCs w:val="24"/>
        </w:rPr>
        <w:t xml:space="preserve">Más allá de la infraestructura, es el resultado del trabajo en equipo que se hace en esta </w:t>
      </w:r>
      <w:r w:rsidR="00022E4B">
        <w:rPr>
          <w:rFonts w:ascii="Arial" w:hAnsi="Arial" w:cs="Arial"/>
          <w:sz w:val="24"/>
          <w:szCs w:val="24"/>
        </w:rPr>
        <w:t>U</w:t>
      </w:r>
      <w:r w:rsidR="00C95E46" w:rsidRPr="00C95E46">
        <w:rPr>
          <w:rFonts w:ascii="Arial" w:hAnsi="Arial" w:cs="Arial"/>
          <w:sz w:val="24"/>
          <w:szCs w:val="24"/>
        </w:rPr>
        <w:t xml:space="preserve">nidad </w:t>
      </w:r>
      <w:r w:rsidR="00022E4B">
        <w:rPr>
          <w:rFonts w:ascii="Arial" w:hAnsi="Arial" w:cs="Arial"/>
          <w:sz w:val="24"/>
          <w:szCs w:val="24"/>
        </w:rPr>
        <w:t>A</w:t>
      </w:r>
      <w:r w:rsidR="00C95E46" w:rsidRPr="00C95E46">
        <w:rPr>
          <w:rFonts w:ascii="Arial" w:hAnsi="Arial" w:cs="Arial"/>
          <w:sz w:val="24"/>
          <w:szCs w:val="24"/>
        </w:rPr>
        <w:t>cadémica</w:t>
      </w:r>
      <w:r w:rsidR="00022E4B">
        <w:rPr>
          <w:rFonts w:ascii="Arial" w:hAnsi="Arial" w:cs="Arial"/>
          <w:sz w:val="24"/>
          <w:szCs w:val="24"/>
        </w:rPr>
        <w:t>,</w:t>
      </w:r>
      <w:r w:rsidR="00C95E46" w:rsidRPr="00C95E46">
        <w:rPr>
          <w:rFonts w:ascii="Arial" w:hAnsi="Arial" w:cs="Arial"/>
          <w:sz w:val="24"/>
          <w:szCs w:val="24"/>
        </w:rPr>
        <w:t xml:space="preserve"> es la colaboración y el esfuerzo que hemos aprendido a realizar de manera permanente, la que nos permite seguir creciendo y tener una oferta competitiva y acreditada por su calidad a nivel licenciatura y de posgrado</w:t>
      </w:r>
      <w:r w:rsidR="00022E4B">
        <w:rPr>
          <w:rFonts w:ascii="Arial" w:hAnsi="Arial" w:cs="Arial"/>
          <w:sz w:val="24"/>
          <w:szCs w:val="24"/>
        </w:rPr>
        <w:t>”.</w:t>
      </w:r>
    </w:p>
    <w:p w:rsidR="00022E4B" w:rsidRDefault="00022E4B" w:rsidP="00C95E46">
      <w:pPr>
        <w:autoSpaceDN/>
        <w:jc w:val="both"/>
        <w:rPr>
          <w:rFonts w:ascii="Arial" w:hAnsi="Arial" w:cs="Arial"/>
          <w:sz w:val="24"/>
          <w:szCs w:val="24"/>
        </w:rPr>
      </w:pPr>
    </w:p>
    <w:p w:rsidR="00C94D25" w:rsidRDefault="00C94D25" w:rsidP="00C94D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94D25" w:rsidRDefault="00C94D25" w:rsidP="00C94D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94D25" w:rsidRPr="00C94D25" w:rsidRDefault="00C94D25" w:rsidP="00C94D25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C94D25" w:rsidRDefault="00C94D25" w:rsidP="00C94D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Default="00432FC6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D08DF" w:rsidRPr="000D08DF" w:rsidRDefault="000D08DF" w:rsidP="00D07C3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432FC6" w:rsidRPr="000D08DF" w:rsidRDefault="00432FC6" w:rsidP="00D07C34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0D08DF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0D08DF" w:rsidRPr="000D08DF">
        <w:rPr>
          <w:rFonts w:ascii="Arial" w:hAnsi="Arial" w:cs="Arial"/>
          <w:color w:val="FFFFFF" w:themeColor="background1"/>
          <w:sz w:val="24"/>
          <w:szCs w:val="24"/>
        </w:rPr>
        <w:t>Angélica Gómez</w:t>
      </w:r>
    </w:p>
    <w:p w:rsidR="00432FC6" w:rsidRPr="000D08DF" w:rsidRDefault="000D08DF" w:rsidP="00D07C34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0D08DF">
        <w:rPr>
          <w:rFonts w:ascii="Arial" w:hAnsi="Arial" w:cs="Arial"/>
          <w:color w:val="FFFFFF" w:themeColor="background1"/>
          <w:sz w:val="24"/>
          <w:szCs w:val="24"/>
        </w:rPr>
        <w:t xml:space="preserve">Información y fotos de: Heidi </w:t>
      </w:r>
      <w:proofErr w:type="spellStart"/>
      <w:r w:rsidRPr="000D08DF">
        <w:rPr>
          <w:rFonts w:ascii="Arial" w:hAnsi="Arial" w:cs="Arial"/>
          <w:color w:val="FFFFFF" w:themeColor="background1"/>
          <w:sz w:val="24"/>
          <w:szCs w:val="24"/>
        </w:rPr>
        <w:t>Equihua</w:t>
      </w:r>
      <w:proofErr w:type="spellEnd"/>
    </w:p>
    <w:sectPr w:rsidR="00432FC6" w:rsidRPr="000D08DF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AD" w:rsidRDefault="003A75AD">
      <w:r>
        <w:separator/>
      </w:r>
    </w:p>
  </w:endnote>
  <w:endnote w:type="continuationSeparator" w:id="0">
    <w:p w:rsidR="003A75AD" w:rsidRDefault="003A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AD" w:rsidRDefault="003A75AD">
      <w:r>
        <w:rPr>
          <w:color w:val="000000"/>
        </w:rPr>
        <w:separator/>
      </w:r>
    </w:p>
  </w:footnote>
  <w:footnote w:type="continuationSeparator" w:id="0">
    <w:p w:rsidR="003A75AD" w:rsidRDefault="003A7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43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03D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2C8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928"/>
    <w:rsid w:val="00BE2A0E"/>
    <w:rsid w:val="00BE2DBA"/>
    <w:rsid w:val="00BE38FE"/>
    <w:rsid w:val="00BE4779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563"/>
    <w:rsid w:val="00D07B94"/>
    <w:rsid w:val="00D07C3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EA0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8539C-F6DA-42B0-9D02-071AB8A0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698</Words>
  <Characters>3843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2019-01-23T01:42:00Z</cp:lastPrinted>
  <dcterms:created xsi:type="dcterms:W3CDTF">2019-01-23T01:42:00Z</dcterms:created>
  <dcterms:modified xsi:type="dcterms:W3CDTF">2019-01-23T01:59:00Z</dcterms:modified>
</cp:coreProperties>
</file>