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FED" w:rsidRDefault="007C21C5" w:rsidP="006339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FED05C" wp14:editId="2C8C2FF7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B06BD9">
        <w:rPr>
          <w:rFonts w:ascii="Arial" w:hAnsi="Arial" w:cs="Arial"/>
          <w:b/>
          <w:sz w:val="24"/>
          <w:szCs w:val="24"/>
        </w:rPr>
        <w:t>3</w:t>
      </w:r>
      <w:r w:rsidR="00E57945">
        <w:rPr>
          <w:rFonts w:ascii="Arial" w:hAnsi="Arial" w:cs="Arial"/>
          <w:b/>
          <w:sz w:val="24"/>
          <w:szCs w:val="24"/>
        </w:rPr>
        <w:t>7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532EF1" w:rsidRPr="000771BF" w:rsidRDefault="00532EF1" w:rsidP="006339E1">
      <w:pPr>
        <w:pStyle w:val="Prrafodelista"/>
        <w:ind w:left="284"/>
        <w:jc w:val="both"/>
        <w:rPr>
          <w:rFonts w:ascii="Arial" w:hAnsi="Arial" w:cs="Arial"/>
          <w:spacing w:val="-4"/>
          <w:sz w:val="12"/>
          <w:szCs w:val="12"/>
          <w:shd w:val="clear" w:color="auto" w:fill="FFFFFF"/>
        </w:rPr>
      </w:pPr>
    </w:p>
    <w:p w:rsidR="003414CF" w:rsidRPr="005570A6" w:rsidRDefault="00612246" w:rsidP="003414CF">
      <w:pPr>
        <w:shd w:val="clear" w:color="auto" w:fill="FFFFFF"/>
        <w:jc w:val="center"/>
        <w:rPr>
          <w:rFonts w:ascii="Arial" w:hAnsi="Arial" w:cs="Arial"/>
          <w:b/>
          <w:bCs/>
          <w:sz w:val="36"/>
          <w:szCs w:val="35"/>
          <w:bdr w:val="none" w:sz="0" w:space="0" w:color="auto" w:frame="1"/>
          <w:shd w:val="clear" w:color="auto" w:fill="FFFFFF"/>
        </w:rPr>
      </w:pPr>
      <w:bookmarkStart w:id="0" w:name="_GoBack"/>
      <w:r w:rsidRPr="005570A6">
        <w:rPr>
          <w:rFonts w:ascii="Arial" w:hAnsi="Arial" w:cs="Arial"/>
          <w:b/>
          <w:bCs/>
          <w:sz w:val="36"/>
          <w:szCs w:val="35"/>
          <w:bdr w:val="none" w:sz="0" w:space="0" w:color="auto" w:frame="1"/>
          <w:shd w:val="clear" w:color="auto" w:fill="FFFFFF"/>
        </w:rPr>
        <w:t>Ofrece</w:t>
      </w:r>
      <w:r w:rsidR="003414CF" w:rsidRPr="005570A6">
        <w:rPr>
          <w:rFonts w:ascii="Arial" w:hAnsi="Arial" w:cs="Arial"/>
          <w:b/>
          <w:bCs/>
          <w:sz w:val="36"/>
          <w:szCs w:val="35"/>
          <w:bdr w:val="none" w:sz="0" w:space="0" w:color="auto" w:frame="1"/>
          <w:shd w:val="clear" w:color="auto" w:fill="FFFFFF"/>
        </w:rPr>
        <w:t xml:space="preserve"> UABC </w:t>
      </w:r>
      <w:r w:rsidRPr="005570A6">
        <w:rPr>
          <w:rFonts w:ascii="Arial" w:hAnsi="Arial" w:cs="Arial"/>
          <w:b/>
          <w:bCs/>
          <w:sz w:val="36"/>
          <w:szCs w:val="35"/>
          <w:bdr w:val="none" w:sz="0" w:space="0" w:color="auto" w:frame="1"/>
          <w:shd w:val="clear" w:color="auto" w:fill="FFFFFF"/>
        </w:rPr>
        <w:t>reconocimiento</w:t>
      </w:r>
      <w:r w:rsidR="003414CF" w:rsidRPr="005570A6">
        <w:rPr>
          <w:rFonts w:ascii="Arial" w:hAnsi="Arial" w:cs="Arial"/>
          <w:b/>
          <w:bCs/>
          <w:sz w:val="36"/>
          <w:szCs w:val="35"/>
          <w:bdr w:val="none" w:sz="0" w:space="0" w:color="auto" w:frame="1"/>
          <w:shd w:val="clear" w:color="auto" w:fill="FFFFFF"/>
        </w:rPr>
        <w:t xml:space="preserve"> a académicos </w:t>
      </w:r>
    </w:p>
    <w:p w:rsidR="003414CF" w:rsidRPr="001F4A92" w:rsidRDefault="003414CF" w:rsidP="003414CF">
      <w:pPr>
        <w:shd w:val="clear" w:color="auto" w:fill="FFFFFF"/>
        <w:jc w:val="center"/>
        <w:rPr>
          <w:rFonts w:ascii="Arial" w:hAnsi="Arial" w:cs="Arial"/>
          <w:b/>
          <w:bCs/>
          <w:color w:val="FF0000"/>
          <w:sz w:val="36"/>
          <w:szCs w:val="35"/>
          <w:bdr w:val="none" w:sz="0" w:space="0" w:color="auto" w:frame="1"/>
          <w:shd w:val="clear" w:color="auto" w:fill="FFFFFF"/>
        </w:rPr>
      </w:pPr>
      <w:r w:rsidRPr="005570A6">
        <w:rPr>
          <w:rFonts w:ascii="Arial" w:hAnsi="Arial" w:cs="Arial"/>
          <w:b/>
          <w:bCs/>
          <w:sz w:val="36"/>
          <w:szCs w:val="35"/>
          <w:bdr w:val="none" w:sz="0" w:space="0" w:color="auto" w:frame="1"/>
          <w:shd w:val="clear" w:color="auto" w:fill="FFFFFF"/>
        </w:rPr>
        <w:t xml:space="preserve">por sus años de </w:t>
      </w:r>
      <w:r w:rsidR="005570A6" w:rsidRPr="005570A6">
        <w:rPr>
          <w:rFonts w:ascii="Arial" w:hAnsi="Arial" w:cs="Arial"/>
          <w:b/>
          <w:bCs/>
          <w:sz w:val="36"/>
          <w:szCs w:val="35"/>
          <w:bdr w:val="none" w:sz="0" w:space="0" w:color="auto" w:frame="1"/>
          <w:shd w:val="clear" w:color="auto" w:fill="FFFFFF"/>
        </w:rPr>
        <w:t>enseñanza</w:t>
      </w:r>
    </w:p>
    <w:p w:rsidR="003414CF" w:rsidRDefault="003414CF" w:rsidP="003414CF">
      <w:pPr>
        <w:shd w:val="clear" w:color="auto" w:fill="FFFFFF"/>
        <w:jc w:val="center"/>
        <w:rPr>
          <w:rFonts w:ascii="Arial" w:hAnsi="Arial" w:cs="Arial"/>
          <w:b/>
          <w:sz w:val="16"/>
          <w:szCs w:val="16"/>
          <w:bdr w:val="none" w:sz="0" w:space="0" w:color="auto" w:frame="1"/>
        </w:rPr>
      </w:pPr>
    </w:p>
    <w:p w:rsidR="003414CF" w:rsidRDefault="00D355C3" w:rsidP="008E1C16">
      <w:pPr>
        <w:pStyle w:val="Prrafodelista"/>
        <w:numPr>
          <w:ilvl w:val="0"/>
          <w:numId w:val="34"/>
        </w:numPr>
        <w:shd w:val="clear" w:color="auto" w:fill="FFFFFF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sz w:val="24"/>
          <w:szCs w:val="24"/>
          <w:bdr w:val="none" w:sz="0" w:space="0" w:color="auto" w:frame="1"/>
        </w:rPr>
        <w:t>Cumplieron</w:t>
      </w:r>
      <w:r w:rsidR="003414CF">
        <w:rPr>
          <w:rFonts w:ascii="Arial" w:hAnsi="Arial" w:cs="Arial"/>
          <w:sz w:val="24"/>
          <w:szCs w:val="24"/>
          <w:bdr w:val="none" w:sz="0" w:space="0" w:color="auto" w:frame="1"/>
        </w:rPr>
        <w:t xml:space="preserve"> desde </w:t>
      </w:r>
      <w:r w:rsidR="003414CF" w:rsidRPr="00076971">
        <w:rPr>
          <w:rFonts w:ascii="Arial" w:hAnsi="Arial" w:cs="Arial"/>
          <w:sz w:val="24"/>
          <w:szCs w:val="24"/>
          <w:bdr w:val="none" w:sz="0" w:space="0" w:color="auto" w:frame="1"/>
        </w:rPr>
        <w:t xml:space="preserve">20 hasta 40 </w:t>
      </w:r>
      <w:r w:rsidR="003414CF">
        <w:rPr>
          <w:rFonts w:ascii="Arial" w:hAnsi="Arial" w:cs="Arial"/>
          <w:sz w:val="24"/>
          <w:szCs w:val="24"/>
          <w:bdr w:val="none" w:sz="0" w:space="0" w:color="auto" w:frame="1"/>
        </w:rPr>
        <w:t xml:space="preserve">años </w:t>
      </w:r>
      <w:r w:rsidR="005570A6">
        <w:rPr>
          <w:rFonts w:ascii="Arial" w:hAnsi="Arial" w:cs="Arial"/>
          <w:sz w:val="24"/>
          <w:szCs w:val="24"/>
          <w:bdr w:val="none" w:sz="0" w:space="0" w:color="auto" w:frame="1"/>
        </w:rPr>
        <w:t>como docentes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>
        <w:rPr>
          <w:rFonts w:ascii="Arial" w:hAnsi="Arial" w:cs="Arial"/>
          <w:sz w:val="24"/>
          <w:szCs w:val="24"/>
        </w:rPr>
        <w:t>contribuyendo a la formación profesional de miles de jóvenes bajacalifornianos y de otras entidades del país.</w:t>
      </w:r>
    </w:p>
    <w:p w:rsidR="003414CF" w:rsidRPr="00367BBD" w:rsidRDefault="003414CF" w:rsidP="003414CF">
      <w:pPr>
        <w:pStyle w:val="Prrafodelista"/>
        <w:shd w:val="clear" w:color="auto" w:fill="FFFFFF"/>
        <w:ind w:left="284"/>
        <w:rPr>
          <w:rFonts w:ascii="Arial" w:hAnsi="Arial" w:cs="Arial"/>
          <w:b/>
          <w:sz w:val="16"/>
          <w:szCs w:val="16"/>
          <w:bdr w:val="none" w:sz="0" w:space="0" w:color="auto" w:frame="1"/>
        </w:rPr>
      </w:pPr>
    </w:p>
    <w:p w:rsidR="003414CF" w:rsidRDefault="003414CF" w:rsidP="003414CF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Tijuana, B.C., a viernes 29 de marzo de 2019.-</w:t>
      </w:r>
      <w:r>
        <w:rPr>
          <w:rFonts w:ascii="Arial" w:hAnsi="Arial" w:cs="Arial"/>
          <w:sz w:val="24"/>
          <w:szCs w:val="24"/>
        </w:rPr>
        <w:t xml:space="preserve"> </w:t>
      </w:r>
      <w:r w:rsidR="007E2DA9">
        <w:rPr>
          <w:rFonts w:ascii="Arial" w:hAnsi="Arial" w:cs="Arial"/>
          <w:sz w:val="24"/>
          <w:szCs w:val="24"/>
        </w:rPr>
        <w:t>La</w:t>
      </w:r>
      <w:r w:rsidR="00C97C3E">
        <w:rPr>
          <w:rFonts w:ascii="Arial" w:hAnsi="Arial" w:cs="Arial"/>
          <w:sz w:val="24"/>
          <w:szCs w:val="24"/>
        </w:rPr>
        <w:t xml:space="preserve"> Universidad Autónoma de Baja California (UABC),</w:t>
      </w:r>
      <w:r w:rsidR="007E2DA9">
        <w:rPr>
          <w:rFonts w:ascii="Arial" w:hAnsi="Arial" w:cs="Arial"/>
          <w:sz w:val="24"/>
          <w:szCs w:val="24"/>
        </w:rPr>
        <w:t xml:space="preserve"> realizó una ceremonia de reconocimiento para</w:t>
      </w:r>
      <w:r w:rsidR="00C97C3E">
        <w:rPr>
          <w:rFonts w:ascii="Arial" w:hAnsi="Arial" w:cs="Arial"/>
          <w:sz w:val="24"/>
          <w:szCs w:val="24"/>
        </w:rPr>
        <w:t xml:space="preserve"> </w:t>
      </w:r>
      <w:r w:rsidR="00E17ADB">
        <w:rPr>
          <w:rFonts w:ascii="Arial" w:hAnsi="Arial" w:cs="Arial"/>
          <w:sz w:val="24"/>
          <w:szCs w:val="24"/>
        </w:rPr>
        <w:t>27</w:t>
      </w:r>
      <w:r w:rsidR="007E2DA9">
        <w:rPr>
          <w:rFonts w:ascii="Arial" w:hAnsi="Arial" w:cs="Arial"/>
          <w:sz w:val="24"/>
          <w:szCs w:val="24"/>
        </w:rPr>
        <w:t>1 académicos que cumplieron</w:t>
      </w:r>
      <w:r>
        <w:rPr>
          <w:rFonts w:ascii="Arial" w:hAnsi="Arial" w:cs="Arial"/>
          <w:sz w:val="24"/>
          <w:szCs w:val="24"/>
        </w:rPr>
        <w:t xml:space="preserve"> </w:t>
      </w:r>
      <w:r w:rsidRPr="00076971">
        <w:rPr>
          <w:rFonts w:ascii="Arial" w:hAnsi="Arial" w:cs="Arial"/>
          <w:sz w:val="24"/>
          <w:szCs w:val="24"/>
        </w:rPr>
        <w:t>20, 25, 30, 35 y 40</w:t>
      </w:r>
      <w:r>
        <w:rPr>
          <w:rFonts w:ascii="Arial" w:hAnsi="Arial" w:cs="Arial"/>
          <w:sz w:val="24"/>
          <w:szCs w:val="24"/>
        </w:rPr>
        <w:t xml:space="preserve"> años de desatacada labor al servicio de la Institución, contribuyendo a la formación profesional de miles de jóvenes bajacalifornianos y de otras entidades del país.</w:t>
      </w:r>
    </w:p>
    <w:p w:rsidR="003414CF" w:rsidRPr="00D873E1" w:rsidRDefault="003414CF" w:rsidP="003414CF">
      <w:pPr>
        <w:jc w:val="both"/>
        <w:rPr>
          <w:rFonts w:ascii="Arial" w:hAnsi="Arial" w:cs="Arial"/>
          <w:sz w:val="16"/>
          <w:szCs w:val="16"/>
        </w:rPr>
      </w:pPr>
    </w:p>
    <w:p w:rsidR="00D873E1" w:rsidRPr="00D873E1" w:rsidRDefault="007E2DA9" w:rsidP="00D873E1">
      <w:pPr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sz w:val="24"/>
          <w:szCs w:val="24"/>
        </w:rPr>
        <w:t>E</w:t>
      </w:r>
      <w:r w:rsidR="003414CF">
        <w:rPr>
          <w:rFonts w:ascii="Arial" w:hAnsi="Arial" w:cs="Arial"/>
          <w:sz w:val="24"/>
          <w:szCs w:val="24"/>
        </w:rPr>
        <w:t xml:space="preserve">l Rector de la </w:t>
      </w:r>
      <w:r>
        <w:rPr>
          <w:rFonts w:ascii="Arial" w:hAnsi="Arial" w:cs="Arial"/>
          <w:sz w:val="24"/>
          <w:szCs w:val="24"/>
        </w:rPr>
        <w:t>UABC, doctor Daniel Octavio Valdez Delgadillo</w:t>
      </w:r>
      <w:r w:rsidR="003414C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D873E1">
        <w:rPr>
          <w:rFonts w:ascii="Arial" w:hAnsi="Arial" w:cs="Arial"/>
          <w:sz w:val="24"/>
          <w:szCs w:val="24"/>
        </w:rPr>
        <w:t xml:space="preserve">indicó que con este acto se reconoce y agradece a los </w:t>
      </w:r>
      <w:r w:rsidR="00D873E1" w:rsidRPr="00D873E1">
        <w:rPr>
          <w:rFonts w:ascii="Arial" w:hAnsi="Arial" w:cs="Arial"/>
          <w:color w:val="262626"/>
          <w:sz w:val="24"/>
          <w:szCs w:val="23"/>
          <w:bdr w:val="none" w:sz="0" w:space="0" w:color="auto" w:frame="1"/>
        </w:rPr>
        <w:t>compañeros que a lo largo de una vida al servicio de la Institución, han contribuido a la edificación de esta gran Universidad</w:t>
      </w:r>
      <w:r w:rsidR="00D873E1">
        <w:rPr>
          <w:rFonts w:ascii="Arial" w:hAnsi="Arial" w:cs="Arial"/>
          <w:color w:val="262626"/>
          <w:sz w:val="24"/>
          <w:szCs w:val="23"/>
          <w:bdr w:val="none" w:sz="0" w:space="0" w:color="auto" w:frame="1"/>
        </w:rPr>
        <w:t>, ya que cada uno de ellos apor</w:t>
      </w:r>
      <w:r w:rsidR="00D873E1" w:rsidRPr="00D873E1">
        <w:rPr>
          <w:rFonts w:ascii="Arial" w:hAnsi="Arial" w:cs="Arial"/>
          <w:color w:val="262626"/>
          <w:sz w:val="24"/>
          <w:szCs w:val="23"/>
          <w:bdr w:val="none" w:sz="0" w:space="0" w:color="auto" w:frame="1"/>
        </w:rPr>
        <w:t xml:space="preserve">ta un granito de arena en el aula para fortalecer desde distintos ámbitos </w:t>
      </w:r>
      <w:r w:rsidR="00D873E1">
        <w:rPr>
          <w:rFonts w:ascii="Arial" w:hAnsi="Arial" w:cs="Arial"/>
          <w:color w:val="262626"/>
          <w:sz w:val="24"/>
          <w:szCs w:val="23"/>
          <w:bdr w:val="none" w:sz="0" w:space="0" w:color="auto" w:frame="1"/>
        </w:rPr>
        <w:t xml:space="preserve">a la Máxima Casa de Estudios, </w:t>
      </w:r>
      <w:r w:rsidR="00D873E1" w:rsidRPr="00D873E1">
        <w:rPr>
          <w:rFonts w:ascii="Arial" w:hAnsi="Arial" w:cs="Arial"/>
          <w:color w:val="262626"/>
          <w:sz w:val="24"/>
          <w:szCs w:val="23"/>
          <w:bdr w:val="none" w:sz="0" w:space="0" w:color="auto" w:frame="1"/>
        </w:rPr>
        <w:t>que es un legado de todos los bajacalifornianos.</w:t>
      </w:r>
    </w:p>
    <w:p w:rsidR="00D873E1" w:rsidRPr="00D873E1" w:rsidRDefault="00D873E1" w:rsidP="00D873E1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:rsidR="00D873E1" w:rsidRPr="00D873E1" w:rsidRDefault="00D873E1" w:rsidP="00D873E1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 w:rsidRPr="00D873E1">
        <w:rPr>
          <w:rFonts w:ascii="Arial" w:hAnsi="Arial" w:cs="Arial"/>
          <w:color w:val="262626"/>
          <w:sz w:val="24"/>
          <w:szCs w:val="23"/>
        </w:rPr>
        <w:t>"Soy un convencido de que la UABC y su comunidad de profesores e investigadores, constituyen un ejemplo de lo que podemos hacer los mexicanos cuando existe un rumbo claro, disposición y actitud para realizar las actividades requeridas con los m</w:t>
      </w:r>
      <w:r>
        <w:rPr>
          <w:rFonts w:ascii="Arial" w:hAnsi="Arial" w:cs="Arial"/>
          <w:color w:val="262626"/>
          <w:sz w:val="24"/>
          <w:szCs w:val="23"/>
        </w:rPr>
        <w:t>ás altos estándares de calidad", expresó el Rector.</w:t>
      </w:r>
    </w:p>
    <w:p w:rsidR="00D873E1" w:rsidRPr="00D873E1" w:rsidRDefault="00D873E1" w:rsidP="00D873E1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:rsidR="00D873E1" w:rsidRDefault="00D873E1" w:rsidP="00D873E1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>Mencionó que g</w:t>
      </w:r>
      <w:r w:rsidRPr="00D873E1">
        <w:rPr>
          <w:rFonts w:ascii="Arial" w:hAnsi="Arial" w:cs="Arial"/>
          <w:color w:val="262626"/>
          <w:sz w:val="24"/>
          <w:szCs w:val="23"/>
        </w:rPr>
        <w:t xml:space="preserve">racias a su gente, </w:t>
      </w:r>
      <w:r w:rsidR="00B87452">
        <w:rPr>
          <w:rFonts w:ascii="Arial" w:hAnsi="Arial" w:cs="Arial"/>
          <w:color w:val="262626"/>
          <w:sz w:val="24"/>
          <w:szCs w:val="23"/>
        </w:rPr>
        <w:t xml:space="preserve">esta </w:t>
      </w:r>
      <w:r>
        <w:rPr>
          <w:rFonts w:ascii="Arial" w:hAnsi="Arial" w:cs="Arial"/>
          <w:color w:val="262626"/>
          <w:sz w:val="24"/>
          <w:szCs w:val="23"/>
        </w:rPr>
        <w:t xml:space="preserve">es </w:t>
      </w:r>
      <w:r w:rsidRPr="00D873E1">
        <w:rPr>
          <w:rFonts w:ascii="Arial" w:hAnsi="Arial" w:cs="Arial"/>
          <w:color w:val="262626"/>
          <w:sz w:val="24"/>
          <w:szCs w:val="23"/>
        </w:rPr>
        <w:t xml:space="preserve">una de las mejores universidades de México, que tiene como eje transversal sus programas y acciones, la responsabilidad social, la cual implica entre otras cosas, cumplir con las funciones sustantivas que la ley le confiere, con los </w:t>
      </w:r>
      <w:r>
        <w:rPr>
          <w:rFonts w:ascii="Arial" w:hAnsi="Arial" w:cs="Arial"/>
          <w:color w:val="262626"/>
          <w:sz w:val="24"/>
          <w:szCs w:val="23"/>
        </w:rPr>
        <w:t>más altos estándares de calidad</w:t>
      </w:r>
      <w:r w:rsidRPr="00D873E1">
        <w:rPr>
          <w:rFonts w:ascii="Arial" w:hAnsi="Arial" w:cs="Arial"/>
          <w:color w:val="262626"/>
          <w:sz w:val="24"/>
          <w:szCs w:val="23"/>
        </w:rPr>
        <w:t xml:space="preserve"> y con el mayor impacto posible en el desarrollo comunitario.</w:t>
      </w:r>
      <w:r>
        <w:rPr>
          <w:rFonts w:ascii="Arial" w:hAnsi="Arial" w:cs="Arial"/>
          <w:color w:val="262626"/>
          <w:sz w:val="24"/>
          <w:szCs w:val="23"/>
        </w:rPr>
        <w:t xml:space="preserve"> “</w:t>
      </w:r>
      <w:r w:rsidRPr="00D873E1">
        <w:rPr>
          <w:rFonts w:ascii="Arial" w:hAnsi="Arial" w:cs="Arial"/>
          <w:color w:val="262626"/>
          <w:sz w:val="24"/>
          <w:szCs w:val="23"/>
        </w:rPr>
        <w:t xml:space="preserve">A ustedes compañeros homenajeados, el día de hoy les expreso mi gratitud por su entusiasmo y entrega, por su interés y compromiso </w:t>
      </w:r>
      <w:r>
        <w:rPr>
          <w:rFonts w:ascii="Arial" w:hAnsi="Arial" w:cs="Arial"/>
          <w:color w:val="262626"/>
          <w:sz w:val="24"/>
          <w:szCs w:val="23"/>
        </w:rPr>
        <w:t>en la estabilidad institucional”.</w:t>
      </w:r>
    </w:p>
    <w:p w:rsidR="00D873E1" w:rsidRPr="00D873E1" w:rsidRDefault="00D873E1" w:rsidP="00D873E1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:rsidR="00D873E1" w:rsidRPr="00D873E1" w:rsidRDefault="00D873E1" w:rsidP="00D873E1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 xml:space="preserve">Asimismo, los exhortó </w:t>
      </w:r>
      <w:r w:rsidRPr="00D873E1">
        <w:rPr>
          <w:rFonts w:ascii="Arial" w:hAnsi="Arial" w:cs="Arial"/>
          <w:color w:val="262626"/>
          <w:sz w:val="24"/>
          <w:szCs w:val="23"/>
        </w:rPr>
        <w:t xml:space="preserve">a cambiar el enfoque </w:t>
      </w:r>
      <w:r>
        <w:rPr>
          <w:rFonts w:ascii="Arial" w:hAnsi="Arial" w:cs="Arial"/>
          <w:color w:val="262626"/>
          <w:sz w:val="24"/>
          <w:szCs w:val="23"/>
        </w:rPr>
        <w:t xml:space="preserve">y dar prioridad a la </w:t>
      </w:r>
      <w:r w:rsidRPr="00D873E1">
        <w:rPr>
          <w:rFonts w:ascii="Arial" w:hAnsi="Arial" w:cs="Arial"/>
          <w:color w:val="262626"/>
          <w:sz w:val="24"/>
          <w:szCs w:val="23"/>
        </w:rPr>
        <w:t>responsabilidad social, la aplicación de conocimiento en la solución de los problemas de la sociedad, y orientar el servicio social de los estudiantes al trabajo en comunidades vulnerables, así como extender los servicios de la cultura y los servicios hacia los grupos sociales menos favorecidos.</w:t>
      </w:r>
    </w:p>
    <w:p w:rsidR="00D873E1" w:rsidRPr="00D873E1" w:rsidRDefault="00D873E1" w:rsidP="007E2DA9">
      <w:pPr>
        <w:jc w:val="both"/>
        <w:rPr>
          <w:rFonts w:ascii="Arial" w:hAnsi="Arial" w:cs="Arial"/>
          <w:sz w:val="16"/>
          <w:szCs w:val="16"/>
        </w:rPr>
      </w:pPr>
    </w:p>
    <w:p w:rsidR="00B35E2E" w:rsidRPr="00D873E1" w:rsidRDefault="003414CF" w:rsidP="00B35E2E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sz w:val="24"/>
          <w:szCs w:val="24"/>
        </w:rPr>
        <w:t xml:space="preserve">Con 40 años de servicio en la Facultad de </w:t>
      </w:r>
      <w:r w:rsidR="007E2DA9">
        <w:rPr>
          <w:rFonts w:ascii="Arial" w:hAnsi="Arial" w:cs="Arial"/>
          <w:sz w:val="24"/>
          <w:szCs w:val="24"/>
        </w:rPr>
        <w:t>Ciencias Químicas e Ingeniería</w:t>
      </w:r>
      <w:r>
        <w:rPr>
          <w:rFonts w:ascii="Arial" w:hAnsi="Arial" w:cs="Arial"/>
          <w:sz w:val="24"/>
          <w:szCs w:val="24"/>
        </w:rPr>
        <w:t xml:space="preserve"> del Campus </w:t>
      </w:r>
      <w:r w:rsidR="007E2DA9">
        <w:rPr>
          <w:rFonts w:ascii="Arial" w:hAnsi="Arial" w:cs="Arial"/>
          <w:sz w:val="24"/>
          <w:szCs w:val="24"/>
        </w:rPr>
        <w:t>Tijuana</w:t>
      </w:r>
      <w:r>
        <w:rPr>
          <w:rFonts w:ascii="Arial" w:hAnsi="Arial" w:cs="Arial"/>
          <w:sz w:val="24"/>
          <w:szCs w:val="24"/>
        </w:rPr>
        <w:t xml:space="preserve">, el </w:t>
      </w:r>
      <w:r w:rsidR="007E2DA9">
        <w:rPr>
          <w:rFonts w:ascii="Arial" w:hAnsi="Arial" w:cs="Arial"/>
          <w:sz w:val="24"/>
          <w:szCs w:val="24"/>
        </w:rPr>
        <w:t>doctor Juan Cruz Reyes</w:t>
      </w:r>
      <w:r>
        <w:rPr>
          <w:rFonts w:ascii="Arial" w:hAnsi="Arial" w:cs="Arial"/>
          <w:sz w:val="24"/>
          <w:szCs w:val="24"/>
        </w:rPr>
        <w:t xml:space="preserve"> fungió como representante del personal académico</w:t>
      </w:r>
      <w:r w:rsidR="00B35E2E">
        <w:rPr>
          <w:rFonts w:ascii="Arial" w:hAnsi="Arial" w:cs="Arial"/>
          <w:sz w:val="24"/>
          <w:szCs w:val="24"/>
        </w:rPr>
        <w:t xml:space="preserve">, y en su discurso manifestó que la UABC está encaminada a seguir escalando peldaños en el ámbito internacional, por lo que a los académicos les corresponde </w:t>
      </w:r>
      <w:r w:rsidR="00B35E2E" w:rsidRPr="00D873E1">
        <w:rPr>
          <w:rFonts w:ascii="Arial" w:hAnsi="Arial" w:cs="Arial"/>
          <w:color w:val="262626"/>
          <w:sz w:val="24"/>
          <w:szCs w:val="23"/>
        </w:rPr>
        <w:t xml:space="preserve">aportar </w:t>
      </w:r>
      <w:r w:rsidR="00B35E2E">
        <w:rPr>
          <w:rFonts w:ascii="Arial" w:hAnsi="Arial" w:cs="Arial"/>
          <w:color w:val="262626"/>
          <w:sz w:val="24"/>
          <w:szCs w:val="23"/>
        </w:rPr>
        <w:t>e</w:t>
      </w:r>
      <w:r w:rsidR="00B35E2E" w:rsidRPr="00D873E1">
        <w:rPr>
          <w:rFonts w:ascii="Arial" w:hAnsi="Arial" w:cs="Arial"/>
          <w:color w:val="262626"/>
          <w:sz w:val="24"/>
          <w:szCs w:val="23"/>
        </w:rPr>
        <w:t xml:space="preserve">n la </w:t>
      </w:r>
      <w:r w:rsidR="00B35E2E">
        <w:rPr>
          <w:rFonts w:ascii="Arial" w:hAnsi="Arial" w:cs="Arial"/>
          <w:color w:val="262626"/>
          <w:sz w:val="24"/>
          <w:szCs w:val="23"/>
        </w:rPr>
        <w:t>enseñanza</w:t>
      </w:r>
      <w:r w:rsidR="00B35E2E" w:rsidRPr="00D873E1">
        <w:rPr>
          <w:rFonts w:ascii="Arial" w:hAnsi="Arial" w:cs="Arial"/>
          <w:color w:val="262626"/>
          <w:sz w:val="24"/>
          <w:szCs w:val="23"/>
        </w:rPr>
        <w:t xml:space="preserve"> académica de </w:t>
      </w:r>
      <w:r w:rsidR="00B35E2E">
        <w:rPr>
          <w:rFonts w:ascii="Arial" w:hAnsi="Arial" w:cs="Arial"/>
          <w:color w:val="262626"/>
          <w:sz w:val="24"/>
          <w:szCs w:val="23"/>
        </w:rPr>
        <w:t>los</w:t>
      </w:r>
      <w:r w:rsidR="00B35E2E" w:rsidRPr="00D873E1">
        <w:rPr>
          <w:rFonts w:ascii="Arial" w:hAnsi="Arial" w:cs="Arial"/>
          <w:color w:val="262626"/>
          <w:sz w:val="24"/>
          <w:szCs w:val="23"/>
        </w:rPr>
        <w:t xml:space="preserve"> estudiantes, </w:t>
      </w:r>
      <w:r w:rsidR="00B35E2E">
        <w:rPr>
          <w:rFonts w:ascii="Arial" w:hAnsi="Arial" w:cs="Arial"/>
          <w:color w:val="262626"/>
          <w:sz w:val="24"/>
          <w:szCs w:val="23"/>
        </w:rPr>
        <w:t>“</w:t>
      </w:r>
      <w:r w:rsidR="00B35E2E" w:rsidRPr="00D873E1">
        <w:rPr>
          <w:rFonts w:ascii="Arial" w:hAnsi="Arial" w:cs="Arial"/>
          <w:color w:val="262626"/>
          <w:sz w:val="24"/>
          <w:szCs w:val="23"/>
        </w:rPr>
        <w:t>ya que son ellos el testimonio vivo de que estamos contribuyendo correctamente en su formación</w:t>
      </w:r>
      <w:r w:rsidR="00B35E2E">
        <w:rPr>
          <w:rFonts w:ascii="Arial" w:hAnsi="Arial" w:cs="Arial"/>
          <w:color w:val="262626"/>
          <w:sz w:val="24"/>
          <w:szCs w:val="23"/>
        </w:rPr>
        <w:t>”</w:t>
      </w:r>
      <w:r w:rsidR="00B35E2E" w:rsidRPr="00D873E1">
        <w:rPr>
          <w:rFonts w:ascii="Arial" w:hAnsi="Arial" w:cs="Arial"/>
          <w:color w:val="262626"/>
          <w:sz w:val="24"/>
          <w:szCs w:val="23"/>
        </w:rPr>
        <w:t>.</w:t>
      </w:r>
    </w:p>
    <w:p w:rsidR="00B35E2E" w:rsidRDefault="00B35E2E" w:rsidP="007E2DA9">
      <w:pPr>
        <w:jc w:val="both"/>
        <w:rPr>
          <w:rFonts w:ascii="Arial" w:hAnsi="Arial" w:cs="Arial"/>
          <w:sz w:val="24"/>
          <w:szCs w:val="24"/>
        </w:rPr>
      </w:pPr>
    </w:p>
    <w:p w:rsidR="00D873E1" w:rsidRPr="00D873E1" w:rsidRDefault="008C2138" w:rsidP="00B35E2E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>“</w:t>
      </w:r>
      <w:r w:rsidR="00D873E1" w:rsidRPr="00D873E1">
        <w:rPr>
          <w:rFonts w:ascii="Arial" w:hAnsi="Arial" w:cs="Arial"/>
          <w:color w:val="262626"/>
          <w:sz w:val="24"/>
          <w:szCs w:val="23"/>
        </w:rPr>
        <w:t>Somos afortunados de estar en esta Universidad</w:t>
      </w:r>
      <w:r>
        <w:rPr>
          <w:rFonts w:ascii="Arial" w:hAnsi="Arial" w:cs="Arial"/>
          <w:color w:val="262626"/>
          <w:sz w:val="24"/>
          <w:szCs w:val="23"/>
        </w:rPr>
        <w:t>,</w:t>
      </w:r>
      <w:r w:rsidR="00D873E1" w:rsidRPr="00D873E1">
        <w:rPr>
          <w:rFonts w:ascii="Arial" w:hAnsi="Arial" w:cs="Arial"/>
          <w:color w:val="262626"/>
          <w:sz w:val="24"/>
          <w:szCs w:val="23"/>
        </w:rPr>
        <w:t xml:space="preserve"> que nos invita a seguir avanzando con ella en la búsqueda</w:t>
      </w:r>
      <w:r>
        <w:rPr>
          <w:rFonts w:ascii="Arial" w:hAnsi="Arial" w:cs="Arial"/>
          <w:color w:val="262626"/>
          <w:sz w:val="24"/>
          <w:szCs w:val="23"/>
        </w:rPr>
        <w:t xml:space="preserve"> de los niveles de excelencia. C</w:t>
      </w:r>
      <w:r w:rsidR="00D873E1" w:rsidRPr="00D873E1">
        <w:rPr>
          <w:rFonts w:ascii="Arial" w:hAnsi="Arial" w:cs="Arial"/>
          <w:color w:val="262626"/>
          <w:sz w:val="24"/>
          <w:szCs w:val="23"/>
        </w:rPr>
        <w:t>iertamente, nuestra labor docente y de investigadores, implica acciones cada vez más exigentes para alcanzar esos niveles</w:t>
      </w:r>
      <w:r>
        <w:rPr>
          <w:rFonts w:ascii="Arial" w:hAnsi="Arial" w:cs="Arial"/>
          <w:color w:val="262626"/>
          <w:sz w:val="24"/>
          <w:szCs w:val="23"/>
        </w:rPr>
        <w:t>” refirió el doctor Cruz Reyes</w:t>
      </w:r>
      <w:r w:rsidR="00D873E1" w:rsidRPr="00D873E1">
        <w:rPr>
          <w:rFonts w:ascii="Arial" w:hAnsi="Arial" w:cs="Arial"/>
          <w:color w:val="262626"/>
          <w:sz w:val="24"/>
          <w:szCs w:val="23"/>
        </w:rPr>
        <w:t>.</w:t>
      </w:r>
    </w:p>
    <w:p w:rsidR="00D873E1" w:rsidRDefault="00D873E1" w:rsidP="007E2DA9">
      <w:pPr>
        <w:jc w:val="both"/>
        <w:rPr>
          <w:rFonts w:ascii="Arial" w:hAnsi="Arial" w:cs="Arial"/>
          <w:sz w:val="24"/>
          <w:szCs w:val="24"/>
        </w:rPr>
      </w:pPr>
    </w:p>
    <w:p w:rsidR="007E2DA9" w:rsidRDefault="007E2DA9" w:rsidP="007E2DA9">
      <w:pPr>
        <w:jc w:val="both"/>
        <w:rPr>
          <w:rFonts w:ascii="Arial" w:hAnsi="Arial" w:cs="Arial"/>
          <w:sz w:val="24"/>
          <w:szCs w:val="24"/>
        </w:rPr>
      </w:pPr>
    </w:p>
    <w:p w:rsidR="008C2138" w:rsidRDefault="008C2138" w:rsidP="007E2DA9">
      <w:pPr>
        <w:jc w:val="both"/>
        <w:rPr>
          <w:rFonts w:ascii="Arial" w:hAnsi="Arial" w:cs="Arial"/>
          <w:sz w:val="24"/>
          <w:szCs w:val="24"/>
        </w:rPr>
      </w:pPr>
    </w:p>
    <w:p w:rsidR="008C2138" w:rsidRDefault="008C2138" w:rsidP="007E2DA9">
      <w:pPr>
        <w:jc w:val="both"/>
        <w:rPr>
          <w:rFonts w:ascii="Arial" w:hAnsi="Arial" w:cs="Arial"/>
          <w:sz w:val="24"/>
          <w:szCs w:val="24"/>
        </w:rPr>
      </w:pPr>
    </w:p>
    <w:p w:rsidR="003414CF" w:rsidRDefault="003414CF" w:rsidP="003414CF">
      <w:pPr>
        <w:jc w:val="both"/>
        <w:rPr>
          <w:rFonts w:ascii="Arial" w:hAnsi="Arial" w:cs="Arial"/>
          <w:sz w:val="24"/>
          <w:szCs w:val="24"/>
        </w:rPr>
      </w:pPr>
    </w:p>
    <w:p w:rsidR="003414CF" w:rsidRPr="00D355C3" w:rsidRDefault="003414CF" w:rsidP="003414CF">
      <w:pPr>
        <w:jc w:val="both"/>
        <w:rPr>
          <w:rFonts w:ascii="Arial" w:hAnsi="Arial" w:cs="Arial"/>
          <w:b/>
          <w:sz w:val="24"/>
          <w:szCs w:val="24"/>
        </w:rPr>
      </w:pPr>
      <w:r w:rsidRPr="00D355C3">
        <w:rPr>
          <w:rFonts w:ascii="Arial" w:hAnsi="Arial" w:cs="Arial"/>
          <w:sz w:val="24"/>
          <w:szCs w:val="24"/>
        </w:rPr>
        <w:t xml:space="preserve">En la ceremonia se contó con la presencia del doctor </w:t>
      </w:r>
      <w:r w:rsidR="007E2DA9" w:rsidRPr="00D355C3">
        <w:rPr>
          <w:rFonts w:ascii="Arial" w:hAnsi="Arial" w:cs="Arial"/>
          <w:sz w:val="24"/>
          <w:szCs w:val="24"/>
        </w:rPr>
        <w:t>Felipe Cuamea Velázquez</w:t>
      </w:r>
      <w:r w:rsidRPr="00D355C3">
        <w:rPr>
          <w:rFonts w:ascii="Arial" w:hAnsi="Arial" w:cs="Arial"/>
          <w:sz w:val="24"/>
          <w:szCs w:val="24"/>
        </w:rPr>
        <w:t xml:space="preserve">, Presidente de la Junta de Gobierno; </w:t>
      </w:r>
      <w:r w:rsidR="00964044">
        <w:rPr>
          <w:rFonts w:ascii="Arial" w:hAnsi="Arial" w:cs="Arial"/>
          <w:sz w:val="24"/>
          <w:szCs w:val="24"/>
        </w:rPr>
        <w:t>ingeniero Marco Antonio Esponda Guerrero</w:t>
      </w:r>
      <w:r w:rsidRPr="00D355C3">
        <w:rPr>
          <w:rFonts w:ascii="Arial" w:hAnsi="Arial" w:cs="Arial"/>
          <w:sz w:val="24"/>
          <w:szCs w:val="24"/>
        </w:rPr>
        <w:t xml:space="preserve">, Vocal del Patronato Universitario; doctor </w:t>
      </w:r>
      <w:r w:rsidR="00804AA6" w:rsidRPr="00D355C3">
        <w:rPr>
          <w:rFonts w:ascii="Arial" w:hAnsi="Arial" w:cs="Arial"/>
          <w:sz w:val="24"/>
          <w:szCs w:val="24"/>
        </w:rPr>
        <w:t>Edgar Ismael Alarcón Meza</w:t>
      </w:r>
      <w:r w:rsidRPr="00D355C3">
        <w:rPr>
          <w:rFonts w:ascii="Arial" w:hAnsi="Arial" w:cs="Arial"/>
          <w:sz w:val="24"/>
          <w:szCs w:val="24"/>
        </w:rPr>
        <w:t xml:space="preserve">, Secretario General de la UABC; doctora </w:t>
      </w:r>
      <w:r w:rsidR="00804AA6" w:rsidRPr="00D355C3">
        <w:rPr>
          <w:rFonts w:ascii="Arial" w:hAnsi="Arial" w:cs="Arial"/>
          <w:sz w:val="24"/>
          <w:szCs w:val="24"/>
        </w:rPr>
        <w:t>Mónica Lacavex Berumen</w:t>
      </w:r>
      <w:r w:rsidRPr="00D355C3">
        <w:rPr>
          <w:rFonts w:ascii="Arial" w:hAnsi="Arial" w:cs="Arial"/>
          <w:sz w:val="24"/>
          <w:szCs w:val="24"/>
        </w:rPr>
        <w:t>, Vicerrectora Campus Ensenada; doctor</w:t>
      </w:r>
      <w:r w:rsidR="00804AA6" w:rsidRPr="00D355C3">
        <w:rPr>
          <w:rFonts w:ascii="Arial" w:hAnsi="Arial" w:cs="Arial"/>
          <w:sz w:val="24"/>
          <w:szCs w:val="24"/>
        </w:rPr>
        <w:t>a Gisela Montero Alpírez</w:t>
      </w:r>
      <w:r w:rsidRPr="00D355C3">
        <w:rPr>
          <w:rFonts w:ascii="Arial" w:hAnsi="Arial" w:cs="Arial"/>
          <w:sz w:val="24"/>
          <w:szCs w:val="24"/>
        </w:rPr>
        <w:t>, Vicerrector</w:t>
      </w:r>
      <w:r w:rsidR="00804AA6" w:rsidRPr="00D355C3">
        <w:rPr>
          <w:rFonts w:ascii="Arial" w:hAnsi="Arial" w:cs="Arial"/>
          <w:sz w:val="24"/>
          <w:szCs w:val="24"/>
        </w:rPr>
        <w:t>a</w:t>
      </w:r>
      <w:r w:rsidRPr="00D355C3">
        <w:rPr>
          <w:rFonts w:ascii="Arial" w:hAnsi="Arial" w:cs="Arial"/>
          <w:sz w:val="24"/>
          <w:szCs w:val="24"/>
        </w:rPr>
        <w:t xml:space="preserve"> Campus Mexicali; </w:t>
      </w:r>
      <w:r w:rsidR="00804AA6" w:rsidRPr="00D355C3">
        <w:rPr>
          <w:rFonts w:ascii="Arial" w:hAnsi="Arial" w:cs="Arial"/>
          <w:sz w:val="24"/>
          <w:szCs w:val="24"/>
        </w:rPr>
        <w:t>maestra Edith Montiel Ayala</w:t>
      </w:r>
      <w:r w:rsidRPr="00D355C3">
        <w:rPr>
          <w:rFonts w:ascii="Arial" w:hAnsi="Arial" w:cs="Arial"/>
          <w:sz w:val="24"/>
          <w:szCs w:val="24"/>
        </w:rPr>
        <w:t xml:space="preserve">, Vicerrectora Campus Tijuana; </w:t>
      </w:r>
      <w:r w:rsidR="00804AA6" w:rsidRPr="00D355C3">
        <w:rPr>
          <w:rFonts w:ascii="Arial" w:hAnsi="Arial" w:cs="Arial"/>
          <w:sz w:val="24"/>
          <w:szCs w:val="24"/>
        </w:rPr>
        <w:t xml:space="preserve">maestro Francisco Javier Márquez </w:t>
      </w:r>
      <w:r w:rsidR="008E1C16">
        <w:rPr>
          <w:rFonts w:ascii="Arial" w:hAnsi="Arial" w:cs="Arial"/>
          <w:sz w:val="24"/>
          <w:szCs w:val="24"/>
        </w:rPr>
        <w:t>Cortez</w:t>
      </w:r>
      <w:r w:rsidRPr="00D355C3">
        <w:rPr>
          <w:rFonts w:ascii="Arial" w:hAnsi="Arial" w:cs="Arial"/>
          <w:sz w:val="24"/>
          <w:szCs w:val="24"/>
        </w:rPr>
        <w:t>, Secretario Gener</w:t>
      </w:r>
      <w:r w:rsidR="00B87452">
        <w:rPr>
          <w:rFonts w:ascii="Arial" w:hAnsi="Arial" w:cs="Arial"/>
          <w:sz w:val="24"/>
          <w:szCs w:val="24"/>
        </w:rPr>
        <w:t xml:space="preserve">al del Sindicato de Profesores </w:t>
      </w:r>
      <w:r w:rsidRPr="00D355C3">
        <w:rPr>
          <w:rFonts w:ascii="Arial" w:hAnsi="Arial" w:cs="Arial"/>
          <w:sz w:val="24"/>
          <w:szCs w:val="24"/>
        </w:rPr>
        <w:t xml:space="preserve">Superación Universitaria, </w:t>
      </w:r>
      <w:r w:rsidR="007E2DA9" w:rsidRPr="00D355C3">
        <w:rPr>
          <w:rFonts w:ascii="Arial" w:hAnsi="Arial" w:cs="Arial"/>
          <w:sz w:val="24"/>
          <w:szCs w:val="24"/>
        </w:rPr>
        <w:t>así como coordinadores de áreas de la Rectoría.</w:t>
      </w:r>
    </w:p>
    <w:p w:rsidR="003414CF" w:rsidRDefault="003414CF" w:rsidP="003414CF">
      <w:pPr>
        <w:pStyle w:val="Textoindependiente"/>
        <w:spacing w:before="0"/>
        <w:rPr>
          <w:rFonts w:cs="Arial"/>
          <w:b/>
          <w:sz w:val="24"/>
          <w:szCs w:val="24"/>
          <w:lang w:val="es-MX"/>
        </w:rPr>
      </w:pPr>
    </w:p>
    <w:bookmarkEnd w:id="0"/>
    <w:p w:rsidR="00B06BD9" w:rsidRPr="00B06BD9" w:rsidRDefault="00B06BD9" w:rsidP="00B06BD9">
      <w:pPr>
        <w:jc w:val="center"/>
        <w:rPr>
          <w:rFonts w:ascii="Arial" w:hAnsi="Arial" w:cs="Arial"/>
          <w:b/>
          <w:sz w:val="16"/>
          <w:szCs w:val="16"/>
        </w:rPr>
      </w:pPr>
    </w:p>
    <w:sectPr w:rsidR="00B06BD9" w:rsidRPr="00B06BD9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C5C" w:rsidRDefault="00102C5C">
      <w:r>
        <w:separator/>
      </w:r>
    </w:p>
  </w:endnote>
  <w:endnote w:type="continuationSeparator" w:id="0">
    <w:p w:rsidR="00102C5C" w:rsidRDefault="0010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C5C" w:rsidRDefault="00102C5C">
      <w:r>
        <w:rPr>
          <w:color w:val="000000"/>
        </w:rPr>
        <w:separator/>
      </w:r>
    </w:p>
  </w:footnote>
  <w:footnote w:type="continuationSeparator" w:id="0">
    <w:p w:rsidR="00102C5C" w:rsidRDefault="00102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402"/>
    <w:multiLevelType w:val="hybridMultilevel"/>
    <w:tmpl w:val="4A728F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37252"/>
    <w:multiLevelType w:val="hybridMultilevel"/>
    <w:tmpl w:val="C42686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2427B"/>
    <w:multiLevelType w:val="hybridMultilevel"/>
    <w:tmpl w:val="83A842C2"/>
    <w:lvl w:ilvl="0" w:tplc="5E2A08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5B209EE"/>
    <w:multiLevelType w:val="hybridMultilevel"/>
    <w:tmpl w:val="244A7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06C19"/>
    <w:multiLevelType w:val="hybridMultilevel"/>
    <w:tmpl w:val="9F46D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63A2C"/>
    <w:multiLevelType w:val="hybridMultilevel"/>
    <w:tmpl w:val="B2DC1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358BE"/>
    <w:multiLevelType w:val="hybridMultilevel"/>
    <w:tmpl w:val="8E96AB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B1AEF"/>
    <w:multiLevelType w:val="hybridMultilevel"/>
    <w:tmpl w:val="76D2F6BE"/>
    <w:lvl w:ilvl="0" w:tplc="7AAC9BA0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8" w15:restartNumberingAfterBreak="0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CB14ED"/>
    <w:multiLevelType w:val="hybridMultilevel"/>
    <w:tmpl w:val="F364EE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221C9"/>
    <w:multiLevelType w:val="hybridMultilevel"/>
    <w:tmpl w:val="974AA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727CE"/>
    <w:multiLevelType w:val="hybridMultilevel"/>
    <w:tmpl w:val="B4FCD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D0AD7"/>
    <w:multiLevelType w:val="hybridMultilevel"/>
    <w:tmpl w:val="D16499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C4602"/>
    <w:multiLevelType w:val="hybridMultilevel"/>
    <w:tmpl w:val="1BF04E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67E928F0"/>
    <w:multiLevelType w:val="hybridMultilevel"/>
    <w:tmpl w:val="8338A1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D2B3DEE"/>
    <w:multiLevelType w:val="hybridMultilevel"/>
    <w:tmpl w:val="1D92CC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9838BE"/>
    <w:multiLevelType w:val="hybridMultilevel"/>
    <w:tmpl w:val="18444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22"/>
  </w:num>
  <w:num w:numId="4">
    <w:abstractNumId w:val="18"/>
  </w:num>
  <w:num w:numId="5">
    <w:abstractNumId w:val="9"/>
  </w:num>
  <w:num w:numId="6">
    <w:abstractNumId w:val="8"/>
  </w:num>
  <w:num w:numId="7">
    <w:abstractNumId w:val="8"/>
  </w:num>
  <w:num w:numId="8">
    <w:abstractNumId w:val="10"/>
  </w:num>
  <w:num w:numId="9">
    <w:abstractNumId w:val="1"/>
  </w:num>
  <w:num w:numId="10">
    <w:abstractNumId w:val="15"/>
  </w:num>
  <w:num w:numId="11">
    <w:abstractNumId w:val="28"/>
  </w:num>
  <w:num w:numId="12">
    <w:abstractNumId w:val="29"/>
  </w:num>
  <w:num w:numId="13">
    <w:abstractNumId w:val="5"/>
  </w:num>
  <w:num w:numId="14">
    <w:abstractNumId w:val="7"/>
  </w:num>
  <w:num w:numId="15">
    <w:abstractNumId w:val="0"/>
  </w:num>
  <w:num w:numId="16">
    <w:abstractNumId w:val="31"/>
  </w:num>
  <w:num w:numId="17">
    <w:abstractNumId w:val="19"/>
  </w:num>
  <w:num w:numId="18">
    <w:abstractNumId w:val="21"/>
  </w:num>
  <w:num w:numId="19">
    <w:abstractNumId w:val="24"/>
  </w:num>
  <w:num w:numId="20">
    <w:abstractNumId w:val="30"/>
  </w:num>
  <w:num w:numId="21">
    <w:abstractNumId w:val="6"/>
  </w:num>
  <w:num w:numId="22">
    <w:abstractNumId w:val="4"/>
  </w:num>
  <w:num w:numId="23">
    <w:abstractNumId w:val="4"/>
  </w:num>
  <w:num w:numId="24">
    <w:abstractNumId w:val="11"/>
  </w:num>
  <w:num w:numId="25">
    <w:abstractNumId w:val="2"/>
  </w:num>
  <w:num w:numId="26">
    <w:abstractNumId w:val="26"/>
  </w:num>
  <w:num w:numId="27">
    <w:abstractNumId w:val="23"/>
  </w:num>
  <w:num w:numId="28">
    <w:abstractNumId w:val="17"/>
  </w:num>
  <w:num w:numId="29">
    <w:abstractNumId w:val="16"/>
  </w:num>
  <w:num w:numId="30">
    <w:abstractNumId w:val="20"/>
  </w:num>
  <w:num w:numId="31">
    <w:abstractNumId w:val="3"/>
  </w:num>
  <w:num w:numId="32">
    <w:abstractNumId w:val="13"/>
  </w:num>
  <w:num w:numId="33">
    <w:abstractNumId w:val="12"/>
  </w:num>
  <w:num w:numId="34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677"/>
    <w:rsid w:val="00030548"/>
    <w:rsid w:val="0003071C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0FF5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85D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98B"/>
    <w:rsid w:val="00175159"/>
    <w:rsid w:val="00175E77"/>
    <w:rsid w:val="00176F4F"/>
    <w:rsid w:val="00177211"/>
    <w:rsid w:val="00177A05"/>
    <w:rsid w:val="00177E97"/>
    <w:rsid w:val="00177F95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1588"/>
    <w:rsid w:val="001E15A4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5B9B"/>
    <w:rsid w:val="002763D5"/>
    <w:rsid w:val="002768CF"/>
    <w:rsid w:val="002769C3"/>
    <w:rsid w:val="00276D86"/>
    <w:rsid w:val="00277573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D13"/>
    <w:rsid w:val="00286FEA"/>
    <w:rsid w:val="00287060"/>
    <w:rsid w:val="002870A1"/>
    <w:rsid w:val="002876E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294"/>
    <w:rsid w:val="003535D1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584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0F32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70D0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2BB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080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3B2"/>
    <w:rsid w:val="00572EA2"/>
    <w:rsid w:val="00573D71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2F5D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677B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7502"/>
    <w:rsid w:val="005E01F2"/>
    <w:rsid w:val="005E0446"/>
    <w:rsid w:val="005E076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3386"/>
    <w:rsid w:val="006A3A26"/>
    <w:rsid w:val="006A3B90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9D8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7EF"/>
    <w:rsid w:val="008049C8"/>
    <w:rsid w:val="00804AA6"/>
    <w:rsid w:val="00804B63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185"/>
    <w:rsid w:val="00810187"/>
    <w:rsid w:val="0081066C"/>
    <w:rsid w:val="00810705"/>
    <w:rsid w:val="00810A59"/>
    <w:rsid w:val="008112E7"/>
    <w:rsid w:val="00811A18"/>
    <w:rsid w:val="008121C5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1C1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4DB9"/>
    <w:rsid w:val="009558A8"/>
    <w:rsid w:val="00955995"/>
    <w:rsid w:val="0095643E"/>
    <w:rsid w:val="00957C30"/>
    <w:rsid w:val="00957F31"/>
    <w:rsid w:val="0096051A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3598"/>
    <w:rsid w:val="00984334"/>
    <w:rsid w:val="00984478"/>
    <w:rsid w:val="00984861"/>
    <w:rsid w:val="00984B3B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41B9"/>
    <w:rsid w:val="009A4524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EFA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63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B7B"/>
    <w:rsid w:val="00A229A3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0F7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6E80"/>
    <w:rsid w:val="00B678B6"/>
    <w:rsid w:val="00B67909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6FF"/>
    <w:rsid w:val="00BB0954"/>
    <w:rsid w:val="00BB221A"/>
    <w:rsid w:val="00BB2526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30022"/>
    <w:rsid w:val="00C301FF"/>
    <w:rsid w:val="00C30468"/>
    <w:rsid w:val="00C308D6"/>
    <w:rsid w:val="00C30CA7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B9A"/>
    <w:rsid w:val="00D53DA2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1B2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3743"/>
    <w:rsid w:val="00D84310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5A6C"/>
    <w:rsid w:val="00E36026"/>
    <w:rsid w:val="00E36D8D"/>
    <w:rsid w:val="00E4013F"/>
    <w:rsid w:val="00E40B4D"/>
    <w:rsid w:val="00E40BA6"/>
    <w:rsid w:val="00E40C6D"/>
    <w:rsid w:val="00E41A01"/>
    <w:rsid w:val="00E41B0D"/>
    <w:rsid w:val="00E41CA1"/>
    <w:rsid w:val="00E42536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945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A036E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79E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0FCF"/>
    <w:rsid w:val="00F41388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CBA"/>
    <w:rsid w:val="00F57E57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68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1914"/>
    <w:rsid w:val="00F92048"/>
    <w:rsid w:val="00F92600"/>
    <w:rsid w:val="00F93EFD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6753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AA859"/>
  <w15:docId w15:val="{0B2EEA86-4E2C-4CD5-ACDF-81246963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168EC-D211-4BCD-AA7D-A44218374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579</Words>
  <Characters>3186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Comunicación</cp:lastModifiedBy>
  <cp:revision>20</cp:revision>
  <cp:lastPrinted>2019-03-19T22:53:00Z</cp:lastPrinted>
  <dcterms:created xsi:type="dcterms:W3CDTF">2019-03-27T01:33:00Z</dcterms:created>
  <dcterms:modified xsi:type="dcterms:W3CDTF">2019-03-29T22:43:00Z</dcterms:modified>
</cp:coreProperties>
</file>