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6C17AB">
        <w:rPr>
          <w:rFonts w:ascii="Arial" w:hAnsi="Arial" w:cs="Arial"/>
          <w:b/>
          <w:sz w:val="24"/>
          <w:szCs w:val="24"/>
        </w:rPr>
        <w:t>40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72161A" w:rsidRPr="00911582" w:rsidRDefault="0072161A" w:rsidP="0072161A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:rsidR="00885CC4" w:rsidRPr="006C17AB" w:rsidRDefault="00E26F65" w:rsidP="00885CC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pacing w:val="-6"/>
          <w:sz w:val="35"/>
          <w:szCs w:val="35"/>
        </w:rPr>
      </w:pPr>
      <w:r>
        <w:rPr>
          <w:rFonts w:ascii="Arial" w:hAnsi="Arial" w:cs="Arial"/>
          <w:b/>
          <w:bCs/>
          <w:color w:val="000000"/>
          <w:spacing w:val="-6"/>
          <w:sz w:val="35"/>
          <w:szCs w:val="35"/>
        </w:rPr>
        <w:t>Oferta</w:t>
      </w:r>
      <w:r w:rsidR="006C17AB" w:rsidRPr="006C17AB">
        <w:rPr>
          <w:rFonts w:ascii="Arial" w:hAnsi="Arial" w:cs="Arial"/>
          <w:b/>
          <w:bCs/>
          <w:color w:val="000000"/>
          <w:spacing w:val="-6"/>
          <w:sz w:val="35"/>
          <w:szCs w:val="35"/>
        </w:rPr>
        <w:t xml:space="preserve"> UABC posgrados en Arquitectura, Urbanismo y Diseño</w:t>
      </w:r>
    </w:p>
    <w:p w:rsidR="00911582" w:rsidRPr="00885CC4" w:rsidRDefault="00911582" w:rsidP="00885CC4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8"/>
          <w:szCs w:val="8"/>
        </w:rPr>
      </w:pPr>
    </w:p>
    <w:p w:rsidR="006C17AB" w:rsidRDefault="006C17AB" w:rsidP="00885CC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8"/>
          <w:szCs w:val="8"/>
        </w:rPr>
      </w:pPr>
    </w:p>
    <w:p w:rsidR="00A91095" w:rsidRPr="00A91095" w:rsidRDefault="00A91095" w:rsidP="00A91095">
      <w:pPr>
        <w:pStyle w:val="Prrafodelista"/>
        <w:numPr>
          <w:ilvl w:val="0"/>
          <w:numId w:val="35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A91095">
        <w:rPr>
          <w:rFonts w:ascii="Arial" w:hAnsi="Arial" w:cs="Arial"/>
          <w:sz w:val="24"/>
          <w:szCs w:val="24"/>
        </w:rPr>
        <w:t>Es e</w:t>
      </w:r>
      <w:r w:rsidRPr="00A91095">
        <w:rPr>
          <w:rFonts w:ascii="Arial" w:hAnsi="Arial" w:cs="Arial"/>
          <w:sz w:val="24"/>
          <w:szCs w:val="24"/>
          <w:lang w:val="es-ES_tradnl"/>
        </w:rPr>
        <w:t>l único </w:t>
      </w:r>
      <w:r w:rsidRPr="00A91095">
        <w:rPr>
          <w:rFonts w:ascii="Arial" w:hAnsi="Arial" w:cs="Arial"/>
          <w:sz w:val="24"/>
          <w:szCs w:val="24"/>
        </w:rPr>
        <w:t xml:space="preserve">doctorado con línea de </w:t>
      </w:r>
      <w:r w:rsidR="001007FC">
        <w:rPr>
          <w:rFonts w:ascii="Arial" w:hAnsi="Arial" w:cs="Arial"/>
          <w:sz w:val="24"/>
          <w:szCs w:val="24"/>
        </w:rPr>
        <w:t>investigación</w:t>
      </w:r>
      <w:r w:rsidRPr="00A91095">
        <w:rPr>
          <w:rFonts w:ascii="Arial" w:hAnsi="Arial" w:cs="Arial"/>
          <w:sz w:val="24"/>
          <w:szCs w:val="24"/>
        </w:rPr>
        <w:t xml:space="preserve"> para diseñadores en el noroeste del país.</w:t>
      </w:r>
      <w:r w:rsidR="00DF5C22">
        <w:rPr>
          <w:rFonts w:ascii="Arial" w:hAnsi="Arial" w:cs="Arial"/>
          <w:sz w:val="24"/>
          <w:szCs w:val="24"/>
        </w:rPr>
        <w:t xml:space="preserve"> También se </w:t>
      </w:r>
      <w:r w:rsidR="00E26F65">
        <w:rPr>
          <w:rFonts w:ascii="Arial" w:hAnsi="Arial" w:cs="Arial"/>
          <w:sz w:val="24"/>
          <w:szCs w:val="24"/>
        </w:rPr>
        <w:t>ofrece</w:t>
      </w:r>
      <w:r w:rsidR="00DF5C22">
        <w:rPr>
          <w:rFonts w:ascii="Arial" w:hAnsi="Arial" w:cs="Arial"/>
          <w:sz w:val="24"/>
          <w:szCs w:val="24"/>
        </w:rPr>
        <w:t xml:space="preserve"> la maestría en las mismas áreas.</w:t>
      </w:r>
    </w:p>
    <w:p w:rsidR="006C17AB" w:rsidRDefault="006C17AB" w:rsidP="00885CC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8"/>
          <w:szCs w:val="8"/>
        </w:rPr>
      </w:pPr>
    </w:p>
    <w:p w:rsidR="00885CC4" w:rsidRPr="00885CC4" w:rsidRDefault="00885CC4" w:rsidP="00885CC4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000000"/>
          <w:sz w:val="8"/>
          <w:szCs w:val="8"/>
        </w:rPr>
      </w:pPr>
      <w:r w:rsidRPr="00885CC4">
        <w:rPr>
          <w:rFonts w:ascii="Arial" w:hAnsi="Arial" w:cs="Arial"/>
          <w:b/>
          <w:bCs/>
          <w:color w:val="000000"/>
          <w:sz w:val="8"/>
          <w:szCs w:val="8"/>
        </w:rPr>
        <w:t> </w:t>
      </w:r>
    </w:p>
    <w:p w:rsidR="006C17AB" w:rsidRDefault="006C17AB" w:rsidP="006C17AB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</w:rPr>
        <w:t>Mexicali</w:t>
      </w:r>
      <w:r w:rsidR="00885CC4" w:rsidRPr="00885CC4">
        <w:rPr>
          <w:rFonts w:ascii="Arial" w:hAnsi="Arial" w:cs="Arial"/>
          <w:b/>
          <w:bCs/>
          <w:sz w:val="24"/>
          <w:szCs w:val="24"/>
        </w:rPr>
        <w:t>, B</w:t>
      </w:r>
      <w:r w:rsidR="00885CC4">
        <w:rPr>
          <w:rFonts w:ascii="Arial" w:hAnsi="Arial" w:cs="Arial"/>
          <w:b/>
          <w:bCs/>
          <w:sz w:val="24"/>
          <w:szCs w:val="24"/>
        </w:rPr>
        <w:t>.</w:t>
      </w:r>
      <w:r w:rsidR="00885CC4" w:rsidRPr="00885CC4">
        <w:rPr>
          <w:rFonts w:ascii="Arial" w:hAnsi="Arial" w:cs="Arial"/>
          <w:b/>
          <w:bCs/>
          <w:sz w:val="24"/>
          <w:szCs w:val="24"/>
        </w:rPr>
        <w:t>C.</w:t>
      </w:r>
      <w:r w:rsidR="00885CC4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miércoles 3</w:t>
      </w:r>
      <w:r w:rsidR="00885CC4" w:rsidRPr="00885CC4">
        <w:rPr>
          <w:rFonts w:ascii="Arial" w:hAnsi="Arial" w:cs="Arial"/>
          <w:b/>
          <w:bCs/>
          <w:sz w:val="24"/>
          <w:szCs w:val="24"/>
        </w:rPr>
        <w:t xml:space="preserve"> abril de 2019</w:t>
      </w:r>
      <w:r w:rsidR="00885CC4" w:rsidRPr="00885CC4">
        <w:rPr>
          <w:rFonts w:ascii="Arial" w:hAnsi="Arial" w:cs="Arial"/>
          <w:sz w:val="24"/>
          <w:szCs w:val="24"/>
        </w:rPr>
        <w:t>.-  </w:t>
      </w:r>
      <w:r>
        <w:rPr>
          <w:rFonts w:ascii="Arial" w:hAnsi="Arial" w:cs="Arial"/>
          <w:sz w:val="24"/>
          <w:szCs w:val="24"/>
        </w:rPr>
        <w:t xml:space="preserve">La Universidad Autónoma de Baja California (UABC), </w:t>
      </w:r>
      <w:r w:rsidRPr="006C17AB">
        <w:rPr>
          <w:rFonts w:ascii="Arial" w:hAnsi="Arial" w:cs="Arial"/>
          <w:sz w:val="24"/>
          <w:szCs w:val="24"/>
          <w:lang w:val="es-ES_tradnl"/>
        </w:rPr>
        <w:t xml:space="preserve">presenta la Convocatoria 2019 para participar en el </w:t>
      </w:r>
      <w:r>
        <w:rPr>
          <w:rFonts w:ascii="Arial" w:hAnsi="Arial" w:cs="Arial"/>
          <w:sz w:val="24"/>
          <w:szCs w:val="24"/>
          <w:lang w:val="es-ES_tradnl"/>
        </w:rPr>
        <w:t>p</w:t>
      </w:r>
      <w:r w:rsidRPr="006C17AB">
        <w:rPr>
          <w:rFonts w:ascii="Arial" w:hAnsi="Arial" w:cs="Arial"/>
          <w:sz w:val="24"/>
          <w:szCs w:val="24"/>
          <w:lang w:val="es-ES_tradnl"/>
        </w:rPr>
        <w:t xml:space="preserve">re-registro para el proceso de selección de aspirantes a ingresar al Programa de Posgrado </w:t>
      </w:r>
      <w:r>
        <w:rPr>
          <w:rFonts w:ascii="Arial" w:hAnsi="Arial" w:cs="Arial"/>
          <w:sz w:val="24"/>
          <w:szCs w:val="24"/>
          <w:lang w:val="es-ES_tradnl"/>
        </w:rPr>
        <w:t xml:space="preserve">Estatal 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M</w:t>
      </w:r>
      <w:r w:rsidRPr="006C17AB">
        <w:rPr>
          <w:rFonts w:ascii="Arial" w:hAnsi="Arial" w:cs="Arial"/>
          <w:sz w:val="24"/>
          <w:szCs w:val="24"/>
          <w:lang w:val="es-ES_tradnl"/>
        </w:rPr>
        <w:t>ultisede</w:t>
      </w:r>
      <w:proofErr w:type="spellEnd"/>
      <w:r w:rsidRPr="006C17AB">
        <w:rPr>
          <w:rFonts w:ascii="Arial" w:hAnsi="Arial" w:cs="Arial"/>
          <w:sz w:val="24"/>
          <w:szCs w:val="24"/>
          <w:lang w:val="es-ES_tradnl"/>
        </w:rPr>
        <w:t xml:space="preserve"> de Maestría y Doctorado en Arquitectura, Urbanismo y Diseño (</w:t>
      </w:r>
      <w:proofErr w:type="spellStart"/>
      <w:r w:rsidRPr="006C17AB">
        <w:rPr>
          <w:rFonts w:ascii="Arial" w:hAnsi="Arial" w:cs="Arial"/>
          <w:sz w:val="24"/>
          <w:szCs w:val="24"/>
          <w:lang w:val="es-ES_tradnl"/>
        </w:rPr>
        <w:t>MyDAUD</w:t>
      </w:r>
      <w:proofErr w:type="spellEnd"/>
      <w:r w:rsidRPr="006C17AB">
        <w:rPr>
          <w:rFonts w:ascii="Arial" w:hAnsi="Arial" w:cs="Arial"/>
          <w:sz w:val="24"/>
          <w:szCs w:val="24"/>
          <w:lang w:val="es-ES_tradnl"/>
        </w:rPr>
        <w:t>).</w:t>
      </w:r>
    </w:p>
    <w:p w:rsidR="006C17AB" w:rsidRDefault="006C17AB" w:rsidP="006C17AB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6C17AB" w:rsidRDefault="006C17AB" w:rsidP="006C17AB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Se ofrece a</w:t>
      </w:r>
      <w:r>
        <w:rPr>
          <w:rFonts w:ascii="Arial" w:hAnsi="Arial" w:cs="Arial"/>
          <w:sz w:val="24"/>
          <w:szCs w:val="24"/>
        </w:rPr>
        <w:t xml:space="preserve"> </w:t>
      </w:r>
      <w:r w:rsidRPr="006C17AB">
        <w:rPr>
          <w:rFonts w:ascii="Arial" w:hAnsi="Arial" w:cs="Arial"/>
          <w:sz w:val="24"/>
          <w:szCs w:val="24"/>
          <w:lang w:val="es-ES_tradnl"/>
        </w:rPr>
        <w:t>través de la Facultad de Arquitectura y Diseño (FAD)</w:t>
      </w:r>
      <w:r>
        <w:rPr>
          <w:rFonts w:ascii="Arial" w:hAnsi="Arial" w:cs="Arial"/>
          <w:sz w:val="24"/>
          <w:szCs w:val="24"/>
          <w:lang w:val="es-ES_tradnl"/>
        </w:rPr>
        <w:t xml:space="preserve"> del Campus Mexicali; </w:t>
      </w:r>
      <w:r w:rsidRPr="006C17AB">
        <w:rPr>
          <w:rFonts w:ascii="Arial" w:hAnsi="Arial" w:cs="Arial"/>
          <w:sz w:val="24"/>
          <w:szCs w:val="24"/>
          <w:lang w:val="es-ES_tradnl"/>
        </w:rPr>
        <w:t>Facultad de Ingeniería, Arquitectura y Diseño (FIAD),</w:t>
      </w:r>
      <w:r>
        <w:rPr>
          <w:rFonts w:ascii="Arial" w:hAnsi="Arial" w:cs="Arial"/>
          <w:sz w:val="24"/>
          <w:szCs w:val="24"/>
          <w:lang w:val="es-ES_tradnl"/>
        </w:rPr>
        <w:t xml:space="preserve"> Campus Ensenada,</w:t>
      </w:r>
      <w:r w:rsidRPr="006C17AB">
        <w:rPr>
          <w:rFonts w:ascii="Arial" w:hAnsi="Arial" w:cs="Arial"/>
          <w:sz w:val="24"/>
          <w:szCs w:val="24"/>
          <w:lang w:val="es-ES_tradnl"/>
        </w:rPr>
        <w:t xml:space="preserve"> y la Escuela de Ciencias de la Ingeniería y Tecnología (</w:t>
      </w:r>
      <w:proofErr w:type="spellStart"/>
      <w:r w:rsidRPr="006C17AB">
        <w:rPr>
          <w:rFonts w:ascii="Arial" w:hAnsi="Arial" w:cs="Arial"/>
          <w:sz w:val="24"/>
          <w:szCs w:val="24"/>
          <w:lang w:val="es-ES_tradnl"/>
        </w:rPr>
        <w:t>Ecitec</w:t>
      </w:r>
      <w:proofErr w:type="spellEnd"/>
      <w:r w:rsidRPr="006C17AB">
        <w:rPr>
          <w:rFonts w:ascii="Arial" w:hAnsi="Arial" w:cs="Arial"/>
          <w:sz w:val="24"/>
          <w:szCs w:val="24"/>
          <w:lang w:val="es-ES_tradnl"/>
        </w:rPr>
        <w:t xml:space="preserve">), </w:t>
      </w:r>
      <w:r>
        <w:rPr>
          <w:rFonts w:ascii="Arial" w:hAnsi="Arial" w:cs="Arial"/>
          <w:sz w:val="24"/>
          <w:szCs w:val="24"/>
          <w:lang w:val="es-ES_tradnl"/>
        </w:rPr>
        <w:t xml:space="preserve">Campus Tijuana. </w:t>
      </w:r>
    </w:p>
    <w:p w:rsidR="00081331" w:rsidRDefault="00081331" w:rsidP="006C17AB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081331" w:rsidRPr="00081331" w:rsidRDefault="00081331" w:rsidP="00081331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  <w:r w:rsidRPr="00081331">
        <w:rPr>
          <w:rFonts w:ascii="Arial" w:hAnsi="Arial" w:cs="Arial"/>
          <w:sz w:val="24"/>
          <w:szCs w:val="24"/>
          <w:lang w:val="es-ES_tradnl"/>
        </w:rPr>
        <w:t xml:space="preserve">Tiene el objetivo de habilitar técnica y científicamente a maestros para la aplicación exitosa del conocimiento </w:t>
      </w:r>
      <w:r w:rsidR="00DF5C22">
        <w:rPr>
          <w:rFonts w:ascii="Arial" w:hAnsi="Arial" w:cs="Arial"/>
          <w:sz w:val="24"/>
          <w:szCs w:val="24"/>
          <w:lang w:val="es-ES_tradnl"/>
        </w:rPr>
        <w:t>de</w:t>
      </w:r>
      <w:r w:rsidRPr="00081331">
        <w:rPr>
          <w:rFonts w:ascii="Arial" w:hAnsi="Arial" w:cs="Arial"/>
          <w:sz w:val="24"/>
          <w:szCs w:val="24"/>
          <w:lang w:val="es-ES_tradnl"/>
        </w:rPr>
        <w:t xml:space="preserve"> técnicas innovadoras para un mercado determinado; as</w:t>
      </w:r>
      <w:r>
        <w:rPr>
          <w:rFonts w:ascii="Arial" w:hAnsi="Arial" w:cs="Arial"/>
          <w:sz w:val="24"/>
          <w:szCs w:val="24"/>
          <w:lang w:val="es-ES_tradnl"/>
        </w:rPr>
        <w:t>imismo,</w:t>
      </w:r>
      <w:r w:rsidRPr="00081331">
        <w:rPr>
          <w:rFonts w:ascii="Arial" w:hAnsi="Arial" w:cs="Arial"/>
          <w:sz w:val="24"/>
          <w:szCs w:val="24"/>
          <w:lang w:val="es-ES_tradnl"/>
        </w:rPr>
        <w:t xml:space="preserve"> formar doctores con la misión de generar, desarrollar y difundir nuevo conocimiento</w:t>
      </w:r>
      <w:r>
        <w:rPr>
          <w:rFonts w:ascii="Arial" w:hAnsi="Arial" w:cs="Arial"/>
          <w:sz w:val="24"/>
          <w:szCs w:val="24"/>
          <w:lang w:val="es-ES_tradnl"/>
        </w:rPr>
        <w:t>, s</w:t>
      </w:r>
      <w:r w:rsidRPr="00081331">
        <w:rPr>
          <w:rFonts w:ascii="Arial" w:hAnsi="Arial" w:cs="Arial"/>
          <w:sz w:val="24"/>
          <w:szCs w:val="24"/>
          <w:lang w:val="es-ES_tradnl"/>
        </w:rPr>
        <w:t>iempre con una visión crítica, basada en los códigos y valores de alto compromiso social que responden a la pauta de un mundo globalizado en constante transformación.</w:t>
      </w:r>
    </w:p>
    <w:p w:rsidR="006C17AB" w:rsidRDefault="006C17AB" w:rsidP="006C17AB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6C17AB" w:rsidRDefault="006C17AB" w:rsidP="006C17AB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  <w:r w:rsidRPr="006C17AB">
        <w:rPr>
          <w:rFonts w:ascii="Arial" w:hAnsi="Arial" w:cs="Arial"/>
          <w:sz w:val="24"/>
          <w:szCs w:val="24"/>
          <w:lang w:val="es-ES_tradnl"/>
        </w:rPr>
        <w:t xml:space="preserve">El Programa está orientado a la formación de investigadores en la </w:t>
      </w:r>
      <w:proofErr w:type="spellStart"/>
      <w:r w:rsidRPr="006C17AB">
        <w:rPr>
          <w:rFonts w:ascii="Arial" w:hAnsi="Arial" w:cs="Arial"/>
          <w:sz w:val="24"/>
          <w:szCs w:val="24"/>
          <w:lang w:val="es-ES_tradnl"/>
        </w:rPr>
        <w:t>multidisciplina</w:t>
      </w:r>
      <w:proofErr w:type="spellEnd"/>
      <w:r w:rsidRPr="006C17AB">
        <w:rPr>
          <w:rFonts w:ascii="Arial" w:hAnsi="Arial" w:cs="Arial"/>
          <w:sz w:val="24"/>
          <w:szCs w:val="24"/>
          <w:lang w:val="es-ES_tradnl"/>
        </w:rPr>
        <w:t xml:space="preserve"> de los estudios del hábitat a escala de la edificación arquitectónica</w:t>
      </w:r>
      <w:r>
        <w:rPr>
          <w:rFonts w:ascii="Arial" w:hAnsi="Arial" w:cs="Arial"/>
          <w:sz w:val="24"/>
          <w:szCs w:val="24"/>
          <w:lang w:val="es-ES_tradnl"/>
        </w:rPr>
        <w:t>,</w:t>
      </w:r>
      <w:r w:rsidRPr="006C17AB">
        <w:rPr>
          <w:rFonts w:ascii="Arial" w:hAnsi="Arial" w:cs="Arial"/>
          <w:sz w:val="24"/>
          <w:szCs w:val="24"/>
          <w:lang w:val="es-ES_tradnl"/>
        </w:rPr>
        <w:t xml:space="preserve"> el objeto y la comu</w:t>
      </w:r>
      <w:r>
        <w:rPr>
          <w:rFonts w:ascii="Arial" w:hAnsi="Arial" w:cs="Arial"/>
          <w:sz w:val="24"/>
          <w:szCs w:val="24"/>
          <w:lang w:val="es-ES_tradnl"/>
        </w:rPr>
        <w:t>nicación visual, as</w:t>
      </w:r>
      <w:r w:rsidRPr="006C17AB">
        <w:rPr>
          <w:rFonts w:ascii="Arial" w:hAnsi="Arial" w:cs="Arial"/>
          <w:sz w:val="24"/>
          <w:szCs w:val="24"/>
          <w:lang w:val="es-ES_tradnl"/>
        </w:rPr>
        <w:t>í como los retos de dichas disciplinas en torno a la ciudad y su relación con la dinámica regional, transfronteriza e internacional del norte de México y el sur de los Estados Unidos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:rsidR="006C17AB" w:rsidRDefault="006C17AB" w:rsidP="006C17AB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081331" w:rsidRDefault="006C17AB" w:rsidP="00A9109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91095">
        <w:rPr>
          <w:rFonts w:ascii="Arial" w:hAnsi="Arial" w:cs="Arial"/>
          <w:sz w:val="24"/>
          <w:szCs w:val="24"/>
        </w:rPr>
        <w:t>Las líneas de investigación que lo conforman son Arquitectura y Medio Ambiente, Urbanismo y Paisaje</w:t>
      </w:r>
      <w:r w:rsidR="00081331">
        <w:rPr>
          <w:rFonts w:ascii="Arial" w:hAnsi="Arial" w:cs="Arial"/>
          <w:sz w:val="24"/>
          <w:szCs w:val="24"/>
        </w:rPr>
        <w:t xml:space="preserve">, Diseño, Comunicación, haciendo que sea el único doctorado con línea para diseñadores en </w:t>
      </w:r>
      <w:r w:rsidR="00E46FA5">
        <w:rPr>
          <w:rFonts w:ascii="Arial" w:hAnsi="Arial" w:cs="Arial"/>
          <w:sz w:val="24"/>
          <w:szCs w:val="24"/>
        </w:rPr>
        <w:t>la región</w:t>
      </w:r>
      <w:bookmarkStart w:id="0" w:name="_GoBack"/>
      <w:bookmarkEnd w:id="0"/>
      <w:r w:rsidR="00081331">
        <w:rPr>
          <w:rFonts w:ascii="Arial" w:hAnsi="Arial" w:cs="Arial"/>
          <w:sz w:val="24"/>
          <w:szCs w:val="24"/>
        </w:rPr>
        <w:t xml:space="preserve"> noroeste del país</w:t>
      </w:r>
      <w:r w:rsidR="00DC6AD5">
        <w:rPr>
          <w:rFonts w:ascii="Arial" w:hAnsi="Arial" w:cs="Arial"/>
          <w:sz w:val="24"/>
          <w:szCs w:val="24"/>
        </w:rPr>
        <w:t>, comprendida por los estados de Baja California, Baja California Sur, Sonora y Sinaloa</w:t>
      </w:r>
      <w:r w:rsidR="00081331">
        <w:rPr>
          <w:rFonts w:ascii="Arial" w:hAnsi="Arial" w:cs="Arial"/>
          <w:sz w:val="24"/>
          <w:szCs w:val="24"/>
        </w:rPr>
        <w:t>.</w:t>
      </w:r>
    </w:p>
    <w:p w:rsidR="00081331" w:rsidRDefault="00081331" w:rsidP="00A9109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2162D" w:rsidRDefault="00081331" w:rsidP="000813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registro de solicitudes se llevará a cabo hasta el </w:t>
      </w:r>
      <w:r w:rsidR="008E259B">
        <w:rPr>
          <w:rFonts w:ascii="Arial" w:hAnsi="Arial" w:cs="Arial"/>
          <w:sz w:val="24"/>
          <w:szCs w:val="24"/>
        </w:rPr>
        <w:t>19 de abril del presente año</w:t>
      </w:r>
      <w:r w:rsidR="0032162D">
        <w:rPr>
          <w:rFonts w:ascii="Arial" w:hAnsi="Arial" w:cs="Arial"/>
          <w:sz w:val="24"/>
          <w:szCs w:val="24"/>
        </w:rPr>
        <w:t xml:space="preserve">, la publicación de resultados será el 29 de julio y el inicio de clases el próximo 19 de agosto. </w:t>
      </w:r>
      <w:r w:rsidR="008E259B">
        <w:rPr>
          <w:rFonts w:ascii="Arial" w:hAnsi="Arial" w:cs="Arial"/>
          <w:sz w:val="24"/>
          <w:szCs w:val="24"/>
        </w:rPr>
        <w:t xml:space="preserve"> </w:t>
      </w:r>
    </w:p>
    <w:p w:rsidR="0032162D" w:rsidRDefault="0032162D" w:rsidP="0008133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C17AB" w:rsidRPr="00081331" w:rsidRDefault="00081331" w:rsidP="00081331">
      <w:pPr>
        <w:shd w:val="clear" w:color="auto" w:fill="FFFFFF"/>
        <w:jc w:val="both"/>
        <w:rPr>
          <w:rFonts w:ascii="Arial" w:hAnsi="Arial" w:cs="Arial"/>
          <w:b/>
          <w:sz w:val="16"/>
          <w:szCs w:val="16"/>
        </w:rPr>
      </w:pPr>
      <w:r w:rsidRPr="00081331">
        <w:rPr>
          <w:rFonts w:ascii="Arial" w:hAnsi="Arial" w:cs="Arial"/>
          <w:sz w:val="24"/>
          <w:szCs w:val="24"/>
        </w:rPr>
        <w:t>Para conocer la</w:t>
      </w:r>
      <w:r w:rsidR="006C17AB" w:rsidRPr="00081331">
        <w:rPr>
          <w:rFonts w:ascii="Arial" w:hAnsi="Arial" w:cs="Arial"/>
          <w:sz w:val="24"/>
          <w:szCs w:val="24"/>
          <w:lang w:val="es-ES_tradnl"/>
        </w:rPr>
        <w:t xml:space="preserve"> versión detallada de la convocatoria de ingreso </w:t>
      </w:r>
      <w:r>
        <w:rPr>
          <w:rFonts w:ascii="Arial" w:hAnsi="Arial" w:cs="Arial"/>
          <w:sz w:val="24"/>
          <w:szCs w:val="24"/>
          <w:lang w:val="es-ES_tradnl"/>
        </w:rPr>
        <w:t xml:space="preserve">de la Maestría </w:t>
      </w:r>
      <w:r w:rsidR="006C17AB" w:rsidRPr="00081331">
        <w:rPr>
          <w:rFonts w:ascii="Arial" w:hAnsi="Arial" w:cs="Arial"/>
          <w:sz w:val="24"/>
          <w:szCs w:val="24"/>
          <w:lang w:val="es-ES_tradnl"/>
        </w:rPr>
        <w:t>se puede consultar en:</w:t>
      </w:r>
      <w:r w:rsidR="006C17AB" w:rsidRPr="00081331">
        <w:rPr>
          <w:rFonts w:ascii="Arial" w:hAnsi="Arial" w:cs="Arial"/>
          <w:color w:val="212121"/>
          <w:sz w:val="24"/>
          <w:szCs w:val="24"/>
          <w:lang w:val="es-ES_tradnl"/>
        </w:rPr>
        <w:t> </w:t>
      </w:r>
      <w:hyperlink r:id="rId10" w:tgtFrame="_blank" w:history="1">
        <w:r w:rsidR="006C17AB" w:rsidRPr="00081331">
          <w:rPr>
            <w:rFonts w:ascii="Arial" w:hAnsi="Arial" w:cs="Arial"/>
            <w:color w:val="0000FF"/>
            <w:sz w:val="24"/>
            <w:szCs w:val="24"/>
            <w:u w:val="single"/>
            <w:lang w:val="es-ES_tradnl"/>
          </w:rPr>
          <w:t>https://drive.google.com/open?id=15ak2fKD2HAIlIAO06VditJkBJG5LQIi2</w:t>
        </w:r>
      </w:hyperlink>
      <w:r w:rsidRPr="00081331">
        <w:rPr>
          <w:rFonts w:ascii="Arial" w:hAnsi="Arial" w:cs="Arial"/>
          <w:color w:val="0000FF"/>
          <w:sz w:val="24"/>
          <w:szCs w:val="24"/>
          <w:lang w:val="es-ES_tradnl"/>
        </w:rPr>
        <w:t>.</w:t>
      </w:r>
      <w:r>
        <w:rPr>
          <w:rFonts w:ascii="Arial" w:hAnsi="Arial" w:cs="Arial"/>
          <w:color w:val="0000FF"/>
          <w:sz w:val="24"/>
          <w:szCs w:val="24"/>
          <w:lang w:val="es-ES_tradnl"/>
        </w:rPr>
        <w:t xml:space="preserve"> </w:t>
      </w:r>
      <w:r w:rsidRPr="00081331">
        <w:rPr>
          <w:rFonts w:ascii="Arial" w:hAnsi="Arial" w:cs="Arial"/>
          <w:sz w:val="24"/>
          <w:szCs w:val="24"/>
          <w:lang w:val="es-ES_tradnl"/>
        </w:rPr>
        <w:t>Para el Doctorado:</w:t>
      </w:r>
      <w:hyperlink r:id="rId11" w:tgtFrame="_blank" w:history="1">
        <w:r w:rsidR="006C17AB" w:rsidRPr="00081331">
          <w:rPr>
            <w:rFonts w:ascii="Arial" w:hAnsi="Arial" w:cs="Arial"/>
            <w:color w:val="0000FF"/>
            <w:sz w:val="24"/>
            <w:szCs w:val="24"/>
            <w:u w:val="single"/>
            <w:lang w:val="es-ES_tradnl"/>
          </w:rPr>
          <w:t>https://drive.google.com/open?id=1R4Xg7a2rjSIuyGAYbROmqg7sCDPIEw_C</w:t>
        </w:r>
      </w:hyperlink>
      <w:r w:rsidR="006C17AB" w:rsidRPr="00081331">
        <w:rPr>
          <w:rFonts w:ascii="Arial" w:hAnsi="Arial" w:cs="Arial"/>
          <w:color w:val="274E13"/>
          <w:sz w:val="24"/>
          <w:szCs w:val="24"/>
        </w:rPr>
        <w:t>    </w:t>
      </w:r>
      <w:r w:rsidR="006C17AB" w:rsidRPr="00081331">
        <w:rPr>
          <w:rFonts w:ascii="Arial" w:hAnsi="Arial" w:cs="Arial"/>
          <w:color w:val="274E13"/>
          <w:sz w:val="24"/>
          <w:szCs w:val="24"/>
        </w:rPr>
        <w:br w:type="textWrapping" w:clear="all"/>
      </w:r>
    </w:p>
    <w:sectPr w:rsidR="006C17AB" w:rsidRPr="00081331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78E" w:rsidRDefault="0000378E">
      <w:r>
        <w:separator/>
      </w:r>
    </w:p>
  </w:endnote>
  <w:endnote w:type="continuationSeparator" w:id="0">
    <w:p w:rsidR="0000378E" w:rsidRDefault="0000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78E" w:rsidRDefault="0000378E">
      <w:r>
        <w:rPr>
          <w:color w:val="000000"/>
        </w:rPr>
        <w:separator/>
      </w:r>
    </w:p>
  </w:footnote>
  <w:footnote w:type="continuationSeparator" w:id="0">
    <w:p w:rsidR="0000378E" w:rsidRDefault="00003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75FD2"/>
    <w:multiLevelType w:val="hybridMultilevel"/>
    <w:tmpl w:val="848EC4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506C19"/>
    <w:multiLevelType w:val="hybridMultilevel"/>
    <w:tmpl w:val="9F46D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8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6F62974"/>
    <w:multiLevelType w:val="hybridMultilevel"/>
    <w:tmpl w:val="E63E6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22"/>
  </w:num>
  <w:num w:numId="4">
    <w:abstractNumId w:val="18"/>
  </w:num>
  <w:num w:numId="5">
    <w:abstractNumId w:val="10"/>
  </w:num>
  <w:num w:numId="6">
    <w:abstractNumId w:val="9"/>
  </w:num>
  <w:num w:numId="7">
    <w:abstractNumId w:val="9"/>
  </w:num>
  <w:num w:numId="8">
    <w:abstractNumId w:val="11"/>
  </w:num>
  <w:num w:numId="9">
    <w:abstractNumId w:val="1"/>
  </w:num>
  <w:num w:numId="10">
    <w:abstractNumId w:val="15"/>
  </w:num>
  <w:num w:numId="11">
    <w:abstractNumId w:val="29"/>
  </w:num>
  <w:num w:numId="12">
    <w:abstractNumId w:val="30"/>
  </w:num>
  <w:num w:numId="13">
    <w:abstractNumId w:val="6"/>
  </w:num>
  <w:num w:numId="14">
    <w:abstractNumId w:val="8"/>
  </w:num>
  <w:num w:numId="15">
    <w:abstractNumId w:val="0"/>
  </w:num>
  <w:num w:numId="16">
    <w:abstractNumId w:val="32"/>
  </w:num>
  <w:num w:numId="17">
    <w:abstractNumId w:val="19"/>
  </w:num>
  <w:num w:numId="18">
    <w:abstractNumId w:val="21"/>
  </w:num>
  <w:num w:numId="19">
    <w:abstractNumId w:val="24"/>
  </w:num>
  <w:num w:numId="20">
    <w:abstractNumId w:val="31"/>
  </w:num>
  <w:num w:numId="21">
    <w:abstractNumId w:val="7"/>
  </w:num>
  <w:num w:numId="22">
    <w:abstractNumId w:val="5"/>
  </w:num>
  <w:num w:numId="23">
    <w:abstractNumId w:val="5"/>
  </w:num>
  <w:num w:numId="24">
    <w:abstractNumId w:val="12"/>
  </w:num>
  <w:num w:numId="25">
    <w:abstractNumId w:val="2"/>
  </w:num>
  <w:num w:numId="26">
    <w:abstractNumId w:val="27"/>
  </w:num>
  <w:num w:numId="27">
    <w:abstractNumId w:val="23"/>
  </w:num>
  <w:num w:numId="28">
    <w:abstractNumId w:val="17"/>
  </w:num>
  <w:num w:numId="29">
    <w:abstractNumId w:val="16"/>
  </w:num>
  <w:num w:numId="30">
    <w:abstractNumId w:val="20"/>
  </w:num>
  <w:num w:numId="31">
    <w:abstractNumId w:val="3"/>
  </w:num>
  <w:num w:numId="32">
    <w:abstractNumId w:val="14"/>
  </w:num>
  <w:num w:numId="33">
    <w:abstractNumId w:val="13"/>
  </w:num>
  <w:num w:numId="34">
    <w:abstractNumId w:val="4"/>
  </w:num>
  <w:num w:numId="35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78E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1BF"/>
    <w:rsid w:val="0007732E"/>
    <w:rsid w:val="000775C3"/>
    <w:rsid w:val="0008024D"/>
    <w:rsid w:val="000802A1"/>
    <w:rsid w:val="000810DA"/>
    <w:rsid w:val="00081331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7FC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8C2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162D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5511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549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4E4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11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23D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AB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951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CC4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259B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582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112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95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6E80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AD5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C22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6F65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36D8D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E8C"/>
    <w:rsid w:val="00E46FA5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652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3EFD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s://drive.google.com/open?id%3D1R4Xg7a2rjSIuyGAYbROmqg7sCDPIEw_C&amp;sa=D&amp;ust=1553814760131000&amp;usg=AFQjCNGGZYAocmvbXnY8RPE6aryOnzjPeg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ogle.com/url?q=https://drive.google.com/open?id%3D15ak2fKD2HAIlIAO06VditJkBJG5LQIi2&amp;sa=D&amp;ust=1553814760131000&amp;usg=AFQjCNFTi2Go9lRRqXi8UwU3dIeZyc5Yf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135BF-D8D8-4AF1-B112-16C68D4A5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444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2019-04-03T00:43:00Z</cp:lastPrinted>
  <dcterms:created xsi:type="dcterms:W3CDTF">2019-04-03T00:20:00Z</dcterms:created>
  <dcterms:modified xsi:type="dcterms:W3CDTF">2019-04-03T21:36:00Z</dcterms:modified>
</cp:coreProperties>
</file>