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07CFF5BE" wp14:editId="5013325E">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0C2A68">
        <w:rPr>
          <w:rFonts w:ascii="Arial" w:hAnsi="Arial" w:cs="Arial"/>
          <w:b/>
          <w:sz w:val="24"/>
          <w:szCs w:val="24"/>
        </w:rPr>
        <w:t>6</w:t>
      </w:r>
      <w:r w:rsidR="00F75844">
        <w:rPr>
          <w:rFonts w:ascii="Arial" w:hAnsi="Arial" w:cs="Arial"/>
          <w:b/>
          <w:sz w:val="24"/>
          <w:szCs w:val="24"/>
        </w:rPr>
        <w:t>8</w:t>
      </w:r>
      <w:r w:rsidR="00C87AD8">
        <w:rPr>
          <w:rFonts w:ascii="Arial" w:hAnsi="Arial" w:cs="Arial"/>
          <w:b/>
          <w:sz w:val="24"/>
          <w:szCs w:val="24"/>
        </w:rPr>
        <w:t>/2019-1</w:t>
      </w:r>
    </w:p>
    <w:p w:rsidR="000272E9" w:rsidRDefault="000E7997" w:rsidP="000272E9">
      <w:pPr>
        <w:jc w:val="center"/>
        <w:rPr>
          <w:rFonts w:ascii="Arial" w:hAnsi="Arial" w:cs="Arial"/>
          <w:b/>
          <w:sz w:val="36"/>
          <w:szCs w:val="24"/>
        </w:rPr>
      </w:pPr>
      <w:r>
        <w:rPr>
          <w:rFonts w:ascii="Arial" w:hAnsi="Arial" w:cs="Arial"/>
          <w:b/>
          <w:sz w:val="36"/>
          <w:szCs w:val="36"/>
        </w:rPr>
        <w:t>Invita</w:t>
      </w:r>
      <w:r w:rsidR="000272E9">
        <w:rPr>
          <w:rFonts w:ascii="Arial" w:hAnsi="Arial" w:cs="Arial"/>
          <w:b/>
          <w:sz w:val="36"/>
          <w:szCs w:val="36"/>
        </w:rPr>
        <w:t xml:space="preserve"> </w:t>
      </w:r>
      <w:r w:rsidR="000B2461">
        <w:rPr>
          <w:rFonts w:ascii="Arial" w:hAnsi="Arial" w:cs="Arial"/>
          <w:b/>
          <w:sz w:val="36"/>
          <w:szCs w:val="36"/>
        </w:rPr>
        <w:t xml:space="preserve">UABC </w:t>
      </w:r>
      <w:r>
        <w:rPr>
          <w:rFonts w:ascii="Arial" w:hAnsi="Arial" w:cs="Arial"/>
          <w:b/>
          <w:sz w:val="36"/>
          <w:szCs w:val="36"/>
        </w:rPr>
        <w:t>a</w:t>
      </w:r>
      <w:r w:rsidR="000272E9">
        <w:rPr>
          <w:rFonts w:ascii="Arial" w:hAnsi="Arial" w:cs="Arial"/>
          <w:b/>
          <w:sz w:val="36"/>
          <w:szCs w:val="24"/>
        </w:rPr>
        <w:t xml:space="preserve">l </w:t>
      </w:r>
      <w:r w:rsidR="00CE7FC3">
        <w:rPr>
          <w:rFonts w:ascii="Arial" w:hAnsi="Arial" w:cs="Arial"/>
          <w:b/>
          <w:sz w:val="36"/>
          <w:szCs w:val="24"/>
        </w:rPr>
        <w:t xml:space="preserve">XXVII </w:t>
      </w:r>
      <w:r w:rsidR="000272E9" w:rsidRPr="00AB6ED5">
        <w:rPr>
          <w:rFonts w:ascii="Arial" w:hAnsi="Arial" w:cs="Arial"/>
          <w:b/>
          <w:sz w:val="36"/>
          <w:szCs w:val="24"/>
        </w:rPr>
        <w:t xml:space="preserve">Concurso Internacional </w:t>
      </w:r>
    </w:p>
    <w:p w:rsidR="000272E9" w:rsidRDefault="000272E9" w:rsidP="000272E9">
      <w:pPr>
        <w:jc w:val="center"/>
        <w:rPr>
          <w:rFonts w:ascii="Arial" w:hAnsi="Arial" w:cs="Arial"/>
          <w:b/>
          <w:sz w:val="36"/>
          <w:szCs w:val="24"/>
        </w:rPr>
      </w:pPr>
      <w:r w:rsidRPr="00AB6ED5">
        <w:rPr>
          <w:rFonts w:ascii="Arial" w:hAnsi="Arial" w:cs="Arial"/>
          <w:b/>
          <w:sz w:val="36"/>
          <w:szCs w:val="24"/>
        </w:rPr>
        <w:t>“Ensenada Tierra del Vino”</w:t>
      </w:r>
    </w:p>
    <w:p w:rsidR="000272E9" w:rsidRPr="00003321" w:rsidRDefault="000272E9" w:rsidP="000272E9">
      <w:pPr>
        <w:jc w:val="center"/>
        <w:rPr>
          <w:rFonts w:ascii="Arial" w:hAnsi="Arial" w:cs="Arial"/>
          <w:b/>
          <w:sz w:val="16"/>
          <w:szCs w:val="16"/>
        </w:rPr>
      </w:pPr>
    </w:p>
    <w:p w:rsidR="000272E9" w:rsidRPr="00003321" w:rsidRDefault="000C2A68" w:rsidP="000272E9">
      <w:pPr>
        <w:pStyle w:val="Prrafodelista"/>
        <w:numPr>
          <w:ilvl w:val="0"/>
          <w:numId w:val="4"/>
        </w:numPr>
        <w:suppressAutoHyphens w:val="0"/>
        <w:autoSpaceDN/>
        <w:ind w:left="284" w:hanging="284"/>
        <w:contextualSpacing/>
        <w:jc w:val="both"/>
        <w:textAlignment w:val="auto"/>
        <w:rPr>
          <w:rFonts w:ascii="Arial" w:hAnsi="Arial" w:cs="Arial"/>
          <w:b/>
          <w:sz w:val="24"/>
          <w:szCs w:val="24"/>
        </w:rPr>
      </w:pPr>
      <w:r>
        <w:rPr>
          <w:rFonts w:ascii="Arial" w:hAnsi="Arial" w:cs="Arial"/>
          <w:sz w:val="24"/>
          <w:szCs w:val="24"/>
        </w:rPr>
        <w:t xml:space="preserve">Por segundo año consecutivo cuenta con el apoyo de la Organización Internacional de la Viña y el Vino (OIV) </w:t>
      </w:r>
      <w:r w:rsidR="00ED4A65">
        <w:rPr>
          <w:rFonts w:ascii="Arial" w:hAnsi="Arial" w:cs="Arial"/>
          <w:sz w:val="24"/>
          <w:szCs w:val="24"/>
        </w:rPr>
        <w:t>con sede en Francia</w:t>
      </w:r>
      <w:r>
        <w:rPr>
          <w:rFonts w:ascii="Arial" w:hAnsi="Arial" w:cs="Arial"/>
          <w:sz w:val="24"/>
          <w:szCs w:val="24"/>
        </w:rPr>
        <w:t xml:space="preserve">, así como organismos nacionales. </w:t>
      </w:r>
    </w:p>
    <w:p w:rsidR="000272E9" w:rsidRPr="00AC7423" w:rsidRDefault="000272E9" w:rsidP="000272E9">
      <w:pPr>
        <w:jc w:val="both"/>
        <w:rPr>
          <w:rFonts w:ascii="Arial" w:hAnsi="Arial" w:cs="Arial"/>
          <w:b/>
          <w:sz w:val="16"/>
          <w:szCs w:val="16"/>
        </w:rPr>
      </w:pPr>
    </w:p>
    <w:p w:rsidR="000272E9" w:rsidRDefault="000272E9" w:rsidP="000272E9">
      <w:pPr>
        <w:jc w:val="both"/>
        <w:rPr>
          <w:rFonts w:ascii="Arial" w:hAnsi="Arial" w:cs="Arial"/>
          <w:sz w:val="24"/>
          <w:szCs w:val="24"/>
        </w:rPr>
      </w:pPr>
      <w:r w:rsidRPr="00AB6ED5">
        <w:rPr>
          <w:rFonts w:ascii="Arial" w:hAnsi="Arial" w:cs="Arial"/>
          <w:b/>
          <w:sz w:val="24"/>
          <w:szCs w:val="24"/>
        </w:rPr>
        <w:t xml:space="preserve">Ensenada, B.C., </w:t>
      </w:r>
      <w:r w:rsidR="00AD693E">
        <w:rPr>
          <w:rFonts w:ascii="Arial" w:hAnsi="Arial" w:cs="Arial"/>
          <w:b/>
          <w:sz w:val="24"/>
          <w:szCs w:val="24"/>
        </w:rPr>
        <w:t>martes 7</w:t>
      </w:r>
      <w:r w:rsidR="000C2A68">
        <w:rPr>
          <w:rFonts w:ascii="Arial" w:hAnsi="Arial" w:cs="Arial"/>
          <w:b/>
          <w:sz w:val="24"/>
          <w:szCs w:val="24"/>
        </w:rPr>
        <w:t xml:space="preserve"> de mayo</w:t>
      </w:r>
      <w:r>
        <w:rPr>
          <w:rFonts w:ascii="Arial" w:hAnsi="Arial" w:cs="Arial"/>
          <w:b/>
          <w:sz w:val="24"/>
          <w:szCs w:val="24"/>
        </w:rPr>
        <w:t xml:space="preserve"> de 2019</w:t>
      </w:r>
      <w:r w:rsidRPr="00AB6ED5">
        <w:rPr>
          <w:rFonts w:ascii="Arial" w:hAnsi="Arial" w:cs="Arial"/>
          <w:b/>
          <w:sz w:val="24"/>
          <w:szCs w:val="24"/>
        </w:rPr>
        <w:t>.</w:t>
      </w:r>
      <w:r>
        <w:rPr>
          <w:rFonts w:ascii="Arial" w:hAnsi="Arial" w:cs="Arial"/>
          <w:b/>
          <w:sz w:val="24"/>
          <w:szCs w:val="24"/>
        </w:rPr>
        <w:t xml:space="preserve">- </w:t>
      </w:r>
      <w:r w:rsidR="00414615" w:rsidRPr="00414615">
        <w:rPr>
          <w:rFonts w:ascii="Arial" w:hAnsi="Arial" w:cs="Arial"/>
          <w:sz w:val="24"/>
          <w:szCs w:val="24"/>
        </w:rPr>
        <w:t>Los días 17 y 18 de may</w:t>
      </w:r>
      <w:r w:rsidR="00533B74">
        <w:rPr>
          <w:rFonts w:ascii="Arial" w:hAnsi="Arial" w:cs="Arial"/>
          <w:sz w:val="24"/>
          <w:szCs w:val="24"/>
        </w:rPr>
        <w:t xml:space="preserve">o del presente año se llevará a cabo el XXVII </w:t>
      </w:r>
      <w:r w:rsidRPr="00533B74">
        <w:rPr>
          <w:rFonts w:ascii="Arial" w:hAnsi="Arial" w:cs="Arial"/>
          <w:sz w:val="24"/>
          <w:szCs w:val="24"/>
        </w:rPr>
        <w:t>Concurso Internacional “Ensenada Tierra del Vino” (</w:t>
      </w:r>
      <w:proofErr w:type="spellStart"/>
      <w:r w:rsidRPr="00533B74">
        <w:rPr>
          <w:rFonts w:ascii="Arial" w:hAnsi="Arial" w:cs="Arial"/>
          <w:sz w:val="24"/>
          <w:szCs w:val="24"/>
        </w:rPr>
        <w:t>Cietvo</w:t>
      </w:r>
      <w:proofErr w:type="spellEnd"/>
      <w:r w:rsidRPr="00533B74">
        <w:rPr>
          <w:rFonts w:ascii="Arial" w:hAnsi="Arial" w:cs="Arial"/>
          <w:sz w:val="24"/>
          <w:szCs w:val="24"/>
        </w:rPr>
        <w:t>), organizado por la</w:t>
      </w:r>
      <w:r w:rsidR="00533B74">
        <w:rPr>
          <w:rFonts w:ascii="Arial" w:hAnsi="Arial" w:cs="Arial"/>
          <w:sz w:val="24"/>
          <w:szCs w:val="24"/>
        </w:rPr>
        <w:t xml:space="preserve"> </w:t>
      </w:r>
      <w:r w:rsidR="00533B74" w:rsidRPr="00533B74">
        <w:rPr>
          <w:rFonts w:ascii="Arial" w:hAnsi="Arial" w:cs="Arial"/>
          <w:sz w:val="24"/>
          <w:szCs w:val="24"/>
        </w:rPr>
        <w:t>Universidad Autónoma de Baja California (UABC)</w:t>
      </w:r>
      <w:r w:rsidR="00533B74">
        <w:rPr>
          <w:rFonts w:ascii="Arial" w:hAnsi="Arial" w:cs="Arial"/>
          <w:sz w:val="24"/>
          <w:szCs w:val="24"/>
        </w:rPr>
        <w:t xml:space="preserve">, a través de la </w:t>
      </w:r>
      <w:r w:rsidRPr="00533B74">
        <w:rPr>
          <w:rFonts w:ascii="Arial" w:hAnsi="Arial" w:cs="Arial"/>
          <w:sz w:val="24"/>
          <w:szCs w:val="24"/>
        </w:rPr>
        <w:t>Escuela de Enología y Gastronomía</w:t>
      </w:r>
      <w:r w:rsidR="00533B74">
        <w:rPr>
          <w:rFonts w:ascii="Arial" w:hAnsi="Arial" w:cs="Arial"/>
          <w:color w:val="FF0000"/>
          <w:sz w:val="24"/>
          <w:szCs w:val="24"/>
        </w:rPr>
        <w:t xml:space="preserve"> </w:t>
      </w:r>
      <w:r w:rsidR="00533B74" w:rsidRPr="006A43FB">
        <w:rPr>
          <w:rFonts w:ascii="Arial" w:hAnsi="Arial" w:cs="Arial"/>
          <w:sz w:val="24"/>
          <w:szCs w:val="24"/>
        </w:rPr>
        <w:t xml:space="preserve">del Campus Ensenada, </w:t>
      </w:r>
      <w:r w:rsidRPr="006A43FB">
        <w:rPr>
          <w:rFonts w:ascii="Arial" w:hAnsi="Arial" w:cs="Arial"/>
          <w:sz w:val="24"/>
          <w:szCs w:val="24"/>
        </w:rPr>
        <w:t xml:space="preserve">con </w:t>
      </w:r>
      <w:r w:rsidR="00533B74" w:rsidRPr="006A43FB">
        <w:rPr>
          <w:rFonts w:ascii="Arial" w:hAnsi="Arial" w:cs="Arial"/>
          <w:sz w:val="24"/>
          <w:szCs w:val="24"/>
        </w:rPr>
        <w:t>el que</w:t>
      </w:r>
      <w:r w:rsidR="003E735D">
        <w:rPr>
          <w:rFonts w:ascii="Arial" w:hAnsi="Arial" w:cs="Arial"/>
          <w:sz w:val="24"/>
          <w:szCs w:val="24"/>
        </w:rPr>
        <w:t xml:space="preserve"> se</w:t>
      </w:r>
      <w:r w:rsidR="00533B74" w:rsidRPr="006A43FB">
        <w:rPr>
          <w:rFonts w:ascii="Arial" w:hAnsi="Arial" w:cs="Arial"/>
          <w:sz w:val="24"/>
          <w:szCs w:val="24"/>
        </w:rPr>
        <w:t xml:space="preserve"> promueve</w:t>
      </w:r>
      <w:r w:rsidRPr="006A43FB">
        <w:rPr>
          <w:rFonts w:ascii="Arial" w:hAnsi="Arial" w:cs="Arial"/>
          <w:sz w:val="24"/>
          <w:szCs w:val="24"/>
        </w:rPr>
        <w:t xml:space="preserve"> la cultura del vino. </w:t>
      </w:r>
    </w:p>
    <w:p w:rsidR="00C76B70" w:rsidRPr="00C76B70" w:rsidRDefault="00C76B70" w:rsidP="000272E9">
      <w:pPr>
        <w:jc w:val="both"/>
        <w:rPr>
          <w:rFonts w:ascii="Arial" w:hAnsi="Arial" w:cs="Arial"/>
          <w:sz w:val="16"/>
          <w:szCs w:val="16"/>
        </w:rPr>
      </w:pPr>
    </w:p>
    <w:p w:rsidR="00C76B70" w:rsidRDefault="003E735D" w:rsidP="00C76B70">
      <w:pPr>
        <w:jc w:val="both"/>
        <w:rPr>
          <w:rFonts w:ascii="Arial" w:hAnsi="Arial" w:cs="Arial"/>
          <w:sz w:val="24"/>
          <w:szCs w:val="24"/>
        </w:rPr>
      </w:pPr>
      <w:r>
        <w:rPr>
          <w:rFonts w:ascii="Arial" w:hAnsi="Arial" w:cs="Arial"/>
          <w:sz w:val="24"/>
          <w:szCs w:val="24"/>
        </w:rPr>
        <w:t>Cabe</w:t>
      </w:r>
      <w:r w:rsidR="00C76B70">
        <w:rPr>
          <w:rFonts w:ascii="Arial" w:hAnsi="Arial" w:cs="Arial"/>
          <w:sz w:val="24"/>
          <w:szCs w:val="24"/>
        </w:rPr>
        <w:t xml:space="preserve"> destaca</w:t>
      </w:r>
      <w:r>
        <w:rPr>
          <w:rFonts w:ascii="Arial" w:hAnsi="Arial" w:cs="Arial"/>
          <w:sz w:val="24"/>
          <w:szCs w:val="24"/>
        </w:rPr>
        <w:t>r</w:t>
      </w:r>
      <w:r w:rsidR="00C76B70">
        <w:rPr>
          <w:rFonts w:ascii="Arial" w:hAnsi="Arial" w:cs="Arial"/>
          <w:sz w:val="24"/>
          <w:szCs w:val="24"/>
        </w:rPr>
        <w:t xml:space="preserve"> que la UABC es la única universidad que realiza una competencia en este rubro a nivel mundial y el </w:t>
      </w:r>
      <w:proofErr w:type="spellStart"/>
      <w:r w:rsidR="00C76B70">
        <w:rPr>
          <w:rFonts w:ascii="Arial" w:hAnsi="Arial" w:cs="Arial"/>
          <w:sz w:val="24"/>
          <w:szCs w:val="24"/>
        </w:rPr>
        <w:t>Cietvo</w:t>
      </w:r>
      <w:proofErr w:type="spellEnd"/>
      <w:r w:rsidR="00C76B70">
        <w:rPr>
          <w:rFonts w:ascii="Arial" w:hAnsi="Arial" w:cs="Arial"/>
          <w:sz w:val="24"/>
          <w:szCs w:val="24"/>
        </w:rPr>
        <w:t xml:space="preserve"> es el único concurso</w:t>
      </w:r>
      <w:r w:rsidR="00CE36F0">
        <w:rPr>
          <w:rFonts w:ascii="Arial" w:hAnsi="Arial" w:cs="Arial"/>
          <w:sz w:val="24"/>
          <w:szCs w:val="24"/>
        </w:rPr>
        <w:t xml:space="preserve"> con carácter</w:t>
      </w:r>
      <w:r w:rsidR="00C76B70">
        <w:rPr>
          <w:rFonts w:ascii="Arial" w:hAnsi="Arial" w:cs="Arial"/>
          <w:sz w:val="24"/>
          <w:szCs w:val="24"/>
        </w:rPr>
        <w:t xml:space="preserve"> internacional en el país, el cual se realiza en un ambiente institucional, académico y de absoluta transparencia.</w:t>
      </w:r>
    </w:p>
    <w:p w:rsidR="00C76B70" w:rsidRPr="00C76B70" w:rsidRDefault="00C76B70" w:rsidP="000272E9">
      <w:pPr>
        <w:jc w:val="both"/>
        <w:rPr>
          <w:rFonts w:ascii="Arial" w:hAnsi="Arial" w:cs="Arial"/>
          <w:sz w:val="16"/>
          <w:szCs w:val="16"/>
        </w:rPr>
      </w:pPr>
    </w:p>
    <w:p w:rsidR="000272E9" w:rsidRDefault="000272E9" w:rsidP="000272E9">
      <w:pPr>
        <w:jc w:val="both"/>
        <w:rPr>
          <w:rFonts w:ascii="Arial" w:hAnsi="Arial" w:cs="Arial"/>
          <w:sz w:val="24"/>
          <w:szCs w:val="24"/>
        </w:rPr>
      </w:pPr>
      <w:r w:rsidRPr="00156F86">
        <w:rPr>
          <w:rFonts w:ascii="Arial" w:hAnsi="Arial" w:cs="Arial"/>
          <w:sz w:val="24"/>
          <w:szCs w:val="24"/>
        </w:rPr>
        <w:t>El concurso</w:t>
      </w:r>
      <w:r w:rsidR="00740BA4">
        <w:rPr>
          <w:rFonts w:ascii="Arial" w:hAnsi="Arial" w:cs="Arial"/>
          <w:sz w:val="24"/>
          <w:szCs w:val="24"/>
        </w:rPr>
        <w:t>,</w:t>
      </w:r>
      <w:r w:rsidRPr="00156F86">
        <w:rPr>
          <w:rFonts w:ascii="Arial" w:hAnsi="Arial" w:cs="Arial"/>
          <w:sz w:val="24"/>
          <w:szCs w:val="24"/>
        </w:rPr>
        <w:t xml:space="preserve"> que se realizará en </w:t>
      </w:r>
      <w:r w:rsidR="00402EA9">
        <w:rPr>
          <w:rFonts w:ascii="Arial" w:hAnsi="Arial" w:cs="Arial"/>
          <w:sz w:val="24"/>
          <w:szCs w:val="24"/>
        </w:rPr>
        <w:t xml:space="preserve">el </w:t>
      </w:r>
      <w:r w:rsidR="00B81CF4" w:rsidRPr="00156F86">
        <w:rPr>
          <w:rFonts w:ascii="Arial" w:hAnsi="Arial" w:cs="Arial"/>
          <w:sz w:val="24"/>
          <w:szCs w:val="24"/>
        </w:rPr>
        <w:t>edificio del Departamento de Información Académica</w:t>
      </w:r>
      <w:r w:rsidR="00156F86" w:rsidRPr="00156F86">
        <w:rPr>
          <w:rFonts w:ascii="Arial" w:hAnsi="Arial" w:cs="Arial"/>
          <w:sz w:val="24"/>
          <w:szCs w:val="24"/>
        </w:rPr>
        <w:t xml:space="preserve"> (DIA)</w:t>
      </w:r>
      <w:r w:rsidRPr="00156F86">
        <w:rPr>
          <w:rFonts w:ascii="Arial" w:hAnsi="Arial" w:cs="Arial"/>
          <w:sz w:val="24"/>
          <w:szCs w:val="24"/>
        </w:rPr>
        <w:t>, es una competencia nacional e internacional ent</w:t>
      </w:r>
      <w:r w:rsidR="00156F86">
        <w:rPr>
          <w:rFonts w:ascii="Arial" w:hAnsi="Arial" w:cs="Arial"/>
          <w:sz w:val="24"/>
          <w:szCs w:val="24"/>
        </w:rPr>
        <w:t>re productos de origen vinícola</w:t>
      </w:r>
      <w:r w:rsidRPr="00156F86">
        <w:rPr>
          <w:rFonts w:ascii="Arial" w:hAnsi="Arial" w:cs="Arial"/>
          <w:sz w:val="24"/>
          <w:szCs w:val="24"/>
        </w:rPr>
        <w:t xml:space="preserve"> evaluada por jueces especializados en el tema</w:t>
      </w:r>
      <w:r w:rsidR="00156F86">
        <w:rPr>
          <w:rFonts w:ascii="Arial" w:hAnsi="Arial" w:cs="Arial"/>
          <w:sz w:val="24"/>
          <w:szCs w:val="24"/>
        </w:rPr>
        <w:t xml:space="preserve"> y con reconocimiento internacional</w:t>
      </w:r>
      <w:r w:rsidRPr="00156F86">
        <w:rPr>
          <w:rFonts w:ascii="Arial" w:hAnsi="Arial" w:cs="Arial"/>
          <w:sz w:val="24"/>
          <w:szCs w:val="24"/>
        </w:rPr>
        <w:t xml:space="preserve">, procedentes de </w:t>
      </w:r>
      <w:r w:rsidR="00156F86" w:rsidRPr="00156F86">
        <w:rPr>
          <w:rFonts w:ascii="Arial" w:hAnsi="Arial" w:cs="Arial"/>
          <w:sz w:val="24"/>
          <w:szCs w:val="24"/>
        </w:rPr>
        <w:t>Estados Unidos, España, Argentina y Francia.</w:t>
      </w:r>
    </w:p>
    <w:p w:rsidR="00156F86" w:rsidRPr="00430F7E" w:rsidRDefault="00156F86" w:rsidP="000272E9">
      <w:pPr>
        <w:jc w:val="both"/>
        <w:rPr>
          <w:rFonts w:ascii="Arial" w:hAnsi="Arial" w:cs="Arial"/>
          <w:sz w:val="16"/>
          <w:szCs w:val="16"/>
        </w:rPr>
      </w:pPr>
    </w:p>
    <w:p w:rsidR="00156F86" w:rsidRDefault="00402EA9" w:rsidP="000272E9">
      <w:pPr>
        <w:jc w:val="both"/>
        <w:rPr>
          <w:rFonts w:ascii="Arial" w:hAnsi="Arial" w:cs="Arial"/>
          <w:sz w:val="24"/>
          <w:szCs w:val="24"/>
        </w:rPr>
      </w:pPr>
      <w:r>
        <w:rPr>
          <w:rFonts w:ascii="Arial" w:hAnsi="Arial" w:cs="Arial"/>
          <w:sz w:val="24"/>
          <w:szCs w:val="24"/>
        </w:rPr>
        <w:t>Cabe destacar que por segundo año consecutivo</w:t>
      </w:r>
      <w:r w:rsidR="00156F86">
        <w:rPr>
          <w:rFonts w:ascii="Arial" w:hAnsi="Arial" w:cs="Arial"/>
          <w:sz w:val="24"/>
          <w:szCs w:val="24"/>
        </w:rPr>
        <w:t xml:space="preserve"> cuenta con el apoyo de la Organización Internacional de la Viña y el Vino (OIV), </w:t>
      </w:r>
      <w:r w:rsidR="00430F7E">
        <w:rPr>
          <w:rFonts w:ascii="Arial" w:hAnsi="Arial" w:cs="Arial"/>
          <w:sz w:val="24"/>
          <w:szCs w:val="24"/>
        </w:rPr>
        <w:t>organismo intergubernamental con sede en París, Francia, de carácter científico y técnico relacionado a la vid y sus productos derivados, que también regula los eventos relacionados al vino de 46 países, entre ellos, México.</w:t>
      </w:r>
    </w:p>
    <w:p w:rsidR="00430F7E" w:rsidRPr="00001716" w:rsidRDefault="00430F7E" w:rsidP="000272E9">
      <w:pPr>
        <w:jc w:val="both"/>
        <w:rPr>
          <w:rFonts w:ascii="Arial" w:hAnsi="Arial" w:cs="Arial"/>
          <w:sz w:val="16"/>
          <w:szCs w:val="16"/>
        </w:rPr>
      </w:pPr>
    </w:p>
    <w:p w:rsidR="00001716" w:rsidRDefault="000272E9" w:rsidP="000272E9">
      <w:pPr>
        <w:jc w:val="both"/>
        <w:rPr>
          <w:rFonts w:ascii="Arial" w:hAnsi="Arial" w:cs="Arial"/>
          <w:sz w:val="24"/>
          <w:szCs w:val="24"/>
        </w:rPr>
      </w:pPr>
      <w:r w:rsidRPr="00001716">
        <w:rPr>
          <w:rFonts w:ascii="Arial" w:hAnsi="Arial" w:cs="Arial"/>
          <w:sz w:val="24"/>
          <w:szCs w:val="24"/>
        </w:rPr>
        <w:t xml:space="preserve">El </w:t>
      </w:r>
      <w:proofErr w:type="spellStart"/>
      <w:r w:rsidRPr="00001716">
        <w:rPr>
          <w:rFonts w:ascii="Arial" w:hAnsi="Arial" w:cs="Arial"/>
          <w:sz w:val="24"/>
          <w:szCs w:val="24"/>
        </w:rPr>
        <w:t>Cietvo</w:t>
      </w:r>
      <w:proofErr w:type="spellEnd"/>
      <w:r w:rsidRPr="00001716">
        <w:rPr>
          <w:rFonts w:ascii="Arial" w:hAnsi="Arial" w:cs="Arial"/>
          <w:sz w:val="24"/>
          <w:szCs w:val="24"/>
        </w:rPr>
        <w:t xml:space="preserve"> </w:t>
      </w:r>
      <w:r w:rsidR="00001716" w:rsidRPr="00001716">
        <w:rPr>
          <w:rFonts w:ascii="Arial" w:hAnsi="Arial" w:cs="Arial"/>
          <w:sz w:val="24"/>
          <w:szCs w:val="24"/>
        </w:rPr>
        <w:t xml:space="preserve">brinda la </w:t>
      </w:r>
      <w:r w:rsidRPr="00001716">
        <w:rPr>
          <w:rFonts w:ascii="Arial" w:hAnsi="Arial" w:cs="Arial"/>
          <w:sz w:val="24"/>
          <w:szCs w:val="24"/>
        </w:rPr>
        <w:t xml:space="preserve">oportunidad para el desarrollo del sector vitivinícola, puesto que su objetivo es dar a conocer vinos </w:t>
      </w:r>
      <w:r w:rsidR="00001716" w:rsidRPr="00001716">
        <w:rPr>
          <w:rFonts w:ascii="Arial" w:hAnsi="Arial" w:cs="Arial"/>
          <w:sz w:val="24"/>
          <w:szCs w:val="24"/>
        </w:rPr>
        <w:t>locales, nacionales e internacionales para otorgar un reconocimiento a las etiquetas más destacadas por su calidad y distinción mediante la evaluación realizada con una cata a ciegas, en el marco de un ambiente institucional, académico y de absoluta transparencia</w:t>
      </w:r>
      <w:r w:rsidRPr="00001716">
        <w:rPr>
          <w:rFonts w:ascii="Arial" w:hAnsi="Arial" w:cs="Arial"/>
          <w:sz w:val="24"/>
          <w:szCs w:val="24"/>
        </w:rPr>
        <w:t>.</w:t>
      </w:r>
    </w:p>
    <w:p w:rsidR="004335BA" w:rsidRPr="004335BA" w:rsidRDefault="004335BA" w:rsidP="000272E9">
      <w:pPr>
        <w:jc w:val="both"/>
        <w:rPr>
          <w:rFonts w:ascii="Arial" w:hAnsi="Arial" w:cs="Arial"/>
          <w:sz w:val="16"/>
          <w:szCs w:val="16"/>
        </w:rPr>
      </w:pPr>
      <w:bookmarkStart w:id="0" w:name="_GoBack"/>
    </w:p>
    <w:bookmarkEnd w:id="0"/>
    <w:p w:rsidR="000272E9" w:rsidRDefault="000272E9" w:rsidP="000272E9">
      <w:pPr>
        <w:jc w:val="both"/>
        <w:rPr>
          <w:rFonts w:ascii="Arial" w:hAnsi="Arial" w:cs="Arial"/>
          <w:sz w:val="24"/>
          <w:szCs w:val="24"/>
        </w:rPr>
      </w:pPr>
      <w:r w:rsidRPr="00001716">
        <w:rPr>
          <w:rFonts w:ascii="Arial" w:hAnsi="Arial" w:cs="Arial"/>
          <w:sz w:val="24"/>
          <w:szCs w:val="24"/>
        </w:rPr>
        <w:t xml:space="preserve">Participarán en la competencia productos de origen vinícola procedentes de uvas blancas y/o tintas, mismos que se presentarán dentro de tres categorías: vinos blancos, rosados y tintos. Los vinos serán evaluados sobre los criterios marcados en la convocatoria como: procedencia geográfica, variedades, cosecha, contenido de azúcar y crianza o no en madera. </w:t>
      </w:r>
    </w:p>
    <w:p w:rsidR="00001716" w:rsidRPr="00001716" w:rsidRDefault="00001716" w:rsidP="00001716">
      <w:pPr>
        <w:jc w:val="both"/>
        <w:rPr>
          <w:rFonts w:ascii="Arial" w:hAnsi="Arial" w:cs="Arial"/>
          <w:sz w:val="16"/>
          <w:szCs w:val="16"/>
        </w:rPr>
      </w:pPr>
    </w:p>
    <w:p w:rsidR="00001716" w:rsidRPr="00BD3D44" w:rsidRDefault="00001716" w:rsidP="00BD3D44">
      <w:pPr>
        <w:suppressAutoHyphens w:val="0"/>
        <w:autoSpaceDN/>
        <w:contextualSpacing/>
        <w:jc w:val="both"/>
        <w:textAlignment w:val="auto"/>
        <w:rPr>
          <w:rFonts w:ascii="Arial" w:hAnsi="Arial" w:cs="Arial"/>
          <w:b/>
          <w:sz w:val="24"/>
          <w:szCs w:val="24"/>
        </w:rPr>
      </w:pPr>
      <w:r w:rsidRPr="00BD3D44">
        <w:rPr>
          <w:rFonts w:ascii="Arial" w:hAnsi="Arial" w:cs="Arial"/>
          <w:sz w:val="24"/>
        </w:rPr>
        <w:t>Para conocer más a detalle la convocatoria del concurso, lo</w:t>
      </w:r>
      <w:r w:rsidR="00402EA9">
        <w:rPr>
          <w:rFonts w:ascii="Arial" w:hAnsi="Arial" w:cs="Arial"/>
          <w:sz w:val="24"/>
        </w:rPr>
        <w:t>s</w:t>
      </w:r>
      <w:r w:rsidRPr="00BD3D44">
        <w:rPr>
          <w:rFonts w:ascii="Arial" w:hAnsi="Arial" w:cs="Arial"/>
          <w:sz w:val="24"/>
        </w:rPr>
        <w:t xml:space="preserve"> interesados pueden ingresar a  la página electrónica: </w:t>
      </w:r>
      <w:hyperlink r:id="rId10" w:history="1">
        <w:r w:rsidRPr="00BD3D44">
          <w:rPr>
            <w:rStyle w:val="Hipervnculo"/>
            <w:rFonts w:ascii="Arial" w:hAnsi="Arial" w:cs="Arial"/>
            <w:sz w:val="24"/>
          </w:rPr>
          <w:t>http://concursodelvino.ens.uabc.mx</w:t>
        </w:r>
      </w:hyperlink>
      <w:r w:rsidRPr="00BD3D44">
        <w:rPr>
          <w:rFonts w:ascii="Arial" w:hAnsi="Arial" w:cs="Arial"/>
          <w:sz w:val="24"/>
        </w:rPr>
        <w:t xml:space="preserve">,  o bien solicitar mayor información en el correo electrónico: </w:t>
      </w:r>
      <w:hyperlink r:id="rId11" w:history="1">
        <w:r w:rsidRPr="00BD3D44">
          <w:rPr>
            <w:rStyle w:val="Hipervnculo"/>
            <w:rFonts w:ascii="Arial" w:hAnsi="Arial" w:cs="Arial"/>
            <w:sz w:val="24"/>
          </w:rPr>
          <w:t>enologia@uabc.edu.mx</w:t>
        </w:r>
      </w:hyperlink>
      <w:r w:rsidRPr="00BD3D44">
        <w:rPr>
          <w:rStyle w:val="Hipervnculo"/>
          <w:rFonts w:ascii="Arial" w:hAnsi="Arial" w:cs="Arial"/>
          <w:sz w:val="24"/>
        </w:rPr>
        <w:t>.</w:t>
      </w:r>
      <w:r w:rsidR="00BD3D44" w:rsidRPr="00BD3D44">
        <w:rPr>
          <w:rStyle w:val="Hipervnculo"/>
          <w:rFonts w:ascii="Arial" w:hAnsi="Arial" w:cs="Arial"/>
          <w:color w:val="auto"/>
          <w:sz w:val="24"/>
          <w:u w:val="none"/>
        </w:rPr>
        <w:t xml:space="preserve"> La fecha límite </w:t>
      </w:r>
      <w:r w:rsidR="00BD3D44" w:rsidRPr="00BD3D44">
        <w:rPr>
          <w:rFonts w:ascii="Arial" w:hAnsi="Arial" w:cs="Arial"/>
          <w:sz w:val="24"/>
          <w:szCs w:val="24"/>
        </w:rPr>
        <w:t>recepción de muestra</w:t>
      </w:r>
      <w:r w:rsidR="0053741C">
        <w:rPr>
          <w:rFonts w:ascii="Arial" w:hAnsi="Arial" w:cs="Arial"/>
          <w:sz w:val="24"/>
          <w:szCs w:val="24"/>
        </w:rPr>
        <w:t>s</w:t>
      </w:r>
      <w:r w:rsidR="00BD3D44" w:rsidRPr="00BD3D44">
        <w:rPr>
          <w:rFonts w:ascii="Arial" w:hAnsi="Arial" w:cs="Arial"/>
          <w:sz w:val="24"/>
          <w:szCs w:val="24"/>
        </w:rPr>
        <w:t xml:space="preserve"> es el 9 de mayo de 2019.</w:t>
      </w:r>
    </w:p>
    <w:p w:rsidR="00BD3D44" w:rsidRPr="00925682" w:rsidRDefault="00BD3D44" w:rsidP="00BD3D44">
      <w:pPr>
        <w:pStyle w:val="Prrafodelista"/>
        <w:suppressAutoHyphens w:val="0"/>
        <w:autoSpaceDN/>
        <w:ind w:left="284"/>
        <w:contextualSpacing/>
        <w:jc w:val="both"/>
        <w:textAlignment w:val="auto"/>
        <w:rPr>
          <w:rStyle w:val="Hipervnculo"/>
          <w:rFonts w:ascii="Arial" w:hAnsi="Arial" w:cs="Arial"/>
          <w:b/>
          <w:color w:val="auto"/>
          <w:sz w:val="16"/>
          <w:szCs w:val="16"/>
          <w:u w:val="none"/>
        </w:rPr>
      </w:pPr>
    </w:p>
    <w:p w:rsidR="00925682" w:rsidRPr="00925682" w:rsidRDefault="000272E9" w:rsidP="00925682">
      <w:pPr>
        <w:jc w:val="both"/>
        <w:rPr>
          <w:rFonts w:ascii="Arial" w:hAnsi="Arial" w:cs="Arial"/>
          <w:sz w:val="24"/>
          <w:szCs w:val="24"/>
        </w:rPr>
      </w:pPr>
      <w:r w:rsidRPr="00925682">
        <w:rPr>
          <w:rFonts w:ascii="Arial" w:hAnsi="Arial" w:cs="Arial"/>
          <w:sz w:val="24"/>
          <w:szCs w:val="24"/>
        </w:rPr>
        <w:t>En el marco del Concurso, se realizará el “V</w:t>
      </w:r>
      <w:r w:rsidR="00001716" w:rsidRPr="00925682">
        <w:rPr>
          <w:rFonts w:ascii="Arial" w:hAnsi="Arial" w:cs="Arial"/>
          <w:sz w:val="24"/>
          <w:szCs w:val="24"/>
        </w:rPr>
        <w:t>III</w:t>
      </w:r>
      <w:r w:rsidRPr="00925682">
        <w:rPr>
          <w:rFonts w:ascii="Arial" w:hAnsi="Arial" w:cs="Arial"/>
          <w:sz w:val="24"/>
          <w:szCs w:val="24"/>
        </w:rPr>
        <w:t xml:space="preserve"> Coloquio del Vino, Cultura, Ciencia y Economía” </w:t>
      </w:r>
      <w:r w:rsidR="0053741C" w:rsidRPr="00925682">
        <w:rPr>
          <w:rFonts w:ascii="Arial" w:hAnsi="Arial" w:cs="Arial"/>
          <w:sz w:val="24"/>
          <w:szCs w:val="24"/>
        </w:rPr>
        <w:t>que estará enfocado en temas que expliquen el posicionamient</w:t>
      </w:r>
      <w:r w:rsidR="00925682" w:rsidRPr="00925682">
        <w:rPr>
          <w:rFonts w:ascii="Arial" w:hAnsi="Arial" w:cs="Arial"/>
          <w:sz w:val="24"/>
          <w:szCs w:val="24"/>
        </w:rPr>
        <w:t xml:space="preserve">o e impulso que tienen las diferentes regiones vitivinícolas del país, por lo que se contará con la participación de los estados de Chihuahua, Querétaro, Zacatecas, Sonora, entre otros. También se realizarán catas dirigidas en dos modalidades, las cuales tendrán cuotas de recuperación de 350 o 100 pesos. </w:t>
      </w:r>
    </w:p>
    <w:p w:rsidR="00925682" w:rsidRDefault="00925682" w:rsidP="0053741C">
      <w:pPr>
        <w:jc w:val="both"/>
        <w:rPr>
          <w:rFonts w:ascii="Arial" w:hAnsi="Arial" w:cs="Arial"/>
          <w:color w:val="FF0000"/>
          <w:sz w:val="16"/>
          <w:szCs w:val="16"/>
        </w:rPr>
      </w:pPr>
    </w:p>
    <w:p w:rsidR="00C76B70" w:rsidRDefault="00C76B70" w:rsidP="0053741C">
      <w:pPr>
        <w:jc w:val="both"/>
        <w:rPr>
          <w:rFonts w:ascii="Arial" w:hAnsi="Arial" w:cs="Arial"/>
          <w:color w:val="FF0000"/>
          <w:sz w:val="16"/>
          <w:szCs w:val="16"/>
        </w:rPr>
      </w:pPr>
    </w:p>
    <w:p w:rsidR="00C76B70" w:rsidRDefault="00C76B70" w:rsidP="0053741C">
      <w:pPr>
        <w:jc w:val="both"/>
        <w:rPr>
          <w:rFonts w:ascii="Arial" w:hAnsi="Arial" w:cs="Arial"/>
          <w:color w:val="FF0000"/>
          <w:sz w:val="16"/>
          <w:szCs w:val="16"/>
        </w:rPr>
      </w:pPr>
    </w:p>
    <w:p w:rsidR="00C76B70" w:rsidRDefault="00C76B70" w:rsidP="0053741C">
      <w:pPr>
        <w:jc w:val="both"/>
        <w:rPr>
          <w:rFonts w:ascii="Arial" w:hAnsi="Arial" w:cs="Arial"/>
          <w:color w:val="FF0000"/>
          <w:sz w:val="16"/>
          <w:szCs w:val="16"/>
        </w:rPr>
      </w:pPr>
    </w:p>
    <w:p w:rsidR="00C76B70" w:rsidRDefault="00C76B70" w:rsidP="0053741C">
      <w:pPr>
        <w:jc w:val="both"/>
        <w:rPr>
          <w:rFonts w:ascii="Arial" w:hAnsi="Arial" w:cs="Arial"/>
          <w:color w:val="FF0000"/>
          <w:sz w:val="16"/>
          <w:szCs w:val="16"/>
        </w:rPr>
      </w:pPr>
    </w:p>
    <w:p w:rsidR="00C76B70" w:rsidRPr="00925682" w:rsidRDefault="00C76B70" w:rsidP="0053741C">
      <w:pPr>
        <w:jc w:val="both"/>
        <w:rPr>
          <w:rFonts w:ascii="Arial" w:hAnsi="Arial" w:cs="Arial"/>
          <w:color w:val="FF0000"/>
          <w:sz w:val="16"/>
          <w:szCs w:val="16"/>
        </w:rPr>
      </w:pPr>
    </w:p>
    <w:p w:rsidR="00533B74" w:rsidRPr="0063770F" w:rsidRDefault="00520F7C" w:rsidP="00925682">
      <w:pPr>
        <w:jc w:val="both"/>
        <w:rPr>
          <w:rFonts w:ascii="Arial" w:hAnsi="Arial" w:cs="Arial"/>
          <w:b/>
          <w:sz w:val="12"/>
          <w:szCs w:val="12"/>
        </w:rPr>
      </w:pPr>
      <w:r>
        <w:rPr>
          <w:rFonts w:ascii="Arial" w:hAnsi="Arial" w:cs="Arial"/>
          <w:sz w:val="24"/>
        </w:rPr>
        <w:t>E</w:t>
      </w:r>
      <w:r w:rsidR="00925682">
        <w:rPr>
          <w:rFonts w:ascii="Arial" w:hAnsi="Arial" w:cs="Arial"/>
          <w:sz w:val="24"/>
        </w:rPr>
        <w:t xml:space="preserve">n los últimos años, el </w:t>
      </w:r>
      <w:proofErr w:type="spellStart"/>
      <w:r w:rsidR="00925682">
        <w:rPr>
          <w:rFonts w:ascii="Arial" w:hAnsi="Arial" w:cs="Arial"/>
          <w:sz w:val="24"/>
        </w:rPr>
        <w:t>Cietvo</w:t>
      </w:r>
      <w:proofErr w:type="spellEnd"/>
      <w:r w:rsidR="00925682">
        <w:rPr>
          <w:rFonts w:ascii="Arial" w:hAnsi="Arial" w:cs="Arial"/>
          <w:sz w:val="24"/>
        </w:rPr>
        <w:t xml:space="preserve"> se</w:t>
      </w:r>
      <w:r w:rsidR="00EC22D9">
        <w:rPr>
          <w:rFonts w:ascii="Arial" w:hAnsi="Arial" w:cs="Arial"/>
          <w:sz w:val="24"/>
        </w:rPr>
        <w:t xml:space="preserve"> ha</w:t>
      </w:r>
      <w:r w:rsidR="00925682">
        <w:rPr>
          <w:rFonts w:ascii="Arial" w:hAnsi="Arial" w:cs="Arial"/>
          <w:sz w:val="24"/>
        </w:rPr>
        <w:t xml:space="preserve"> realiza</w:t>
      </w:r>
      <w:r w:rsidR="00EC22D9">
        <w:rPr>
          <w:rFonts w:ascii="Arial" w:hAnsi="Arial" w:cs="Arial"/>
          <w:sz w:val="24"/>
        </w:rPr>
        <w:t>do</w:t>
      </w:r>
      <w:r w:rsidR="00925682">
        <w:rPr>
          <w:rFonts w:ascii="Arial" w:hAnsi="Arial" w:cs="Arial"/>
          <w:sz w:val="24"/>
        </w:rPr>
        <w:t xml:space="preserve"> en colaboración con </w:t>
      </w:r>
      <w:r w:rsidR="00430F7E" w:rsidRPr="00925682">
        <w:rPr>
          <w:rFonts w:ascii="Arial" w:hAnsi="Arial" w:cs="Arial"/>
          <w:sz w:val="24"/>
        </w:rPr>
        <w:t xml:space="preserve">otras instituciones como: </w:t>
      </w:r>
      <w:proofErr w:type="spellStart"/>
      <w:r w:rsidR="00430F7E" w:rsidRPr="00925682">
        <w:rPr>
          <w:rFonts w:ascii="Arial" w:hAnsi="Arial" w:cs="Arial"/>
          <w:sz w:val="24"/>
        </w:rPr>
        <w:t>S</w:t>
      </w:r>
      <w:r w:rsidR="00925682" w:rsidRPr="00925682">
        <w:rPr>
          <w:rFonts w:ascii="Arial" w:hAnsi="Arial" w:cs="Arial"/>
          <w:sz w:val="24"/>
        </w:rPr>
        <w:t>ecture</w:t>
      </w:r>
      <w:proofErr w:type="spellEnd"/>
      <w:r w:rsidR="00430F7E" w:rsidRPr="00925682">
        <w:rPr>
          <w:rFonts w:ascii="Arial" w:hAnsi="Arial" w:cs="Arial"/>
          <w:sz w:val="24"/>
        </w:rPr>
        <w:t xml:space="preserve">, </w:t>
      </w:r>
      <w:proofErr w:type="spellStart"/>
      <w:r w:rsidR="00430F7E" w:rsidRPr="00925682">
        <w:rPr>
          <w:rFonts w:ascii="Arial" w:hAnsi="Arial" w:cs="Arial"/>
          <w:sz w:val="24"/>
        </w:rPr>
        <w:t>P</w:t>
      </w:r>
      <w:r w:rsidR="00925682" w:rsidRPr="00925682">
        <w:rPr>
          <w:rFonts w:ascii="Arial" w:hAnsi="Arial" w:cs="Arial"/>
          <w:sz w:val="24"/>
        </w:rPr>
        <w:t>roturimo</w:t>
      </w:r>
      <w:proofErr w:type="spellEnd"/>
      <w:r w:rsidR="00430F7E" w:rsidRPr="00925682">
        <w:rPr>
          <w:rFonts w:ascii="Arial" w:hAnsi="Arial" w:cs="Arial"/>
          <w:sz w:val="24"/>
        </w:rPr>
        <w:t xml:space="preserve"> Ensenada, el Consejo Estatal de Productores de Vid de Baja California y P</w:t>
      </w:r>
      <w:r w:rsidR="00925682" w:rsidRPr="00925682">
        <w:rPr>
          <w:rFonts w:ascii="Arial" w:hAnsi="Arial" w:cs="Arial"/>
          <w:sz w:val="24"/>
        </w:rPr>
        <w:t>rovino</w:t>
      </w:r>
      <w:r w:rsidR="00430F7E" w:rsidRPr="00925682">
        <w:rPr>
          <w:rFonts w:ascii="Arial" w:hAnsi="Arial" w:cs="Arial"/>
          <w:sz w:val="24"/>
        </w:rPr>
        <w:t xml:space="preserve">, organismos que han contribuido de manera significativa en la vinculación y obtención de resultados favorables para el concurso. </w:t>
      </w:r>
    </w:p>
    <w:sectPr w:rsidR="00533B74" w:rsidRPr="0063770F"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D20" w:rsidRDefault="00016D20">
      <w:r>
        <w:separator/>
      </w:r>
    </w:p>
  </w:endnote>
  <w:endnote w:type="continuationSeparator" w:id="0">
    <w:p w:rsidR="00016D20" w:rsidRDefault="0001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D20" w:rsidRDefault="00016D20">
      <w:r>
        <w:rPr>
          <w:color w:val="000000"/>
        </w:rPr>
        <w:separator/>
      </w:r>
    </w:p>
  </w:footnote>
  <w:footnote w:type="continuationSeparator" w:id="0">
    <w:p w:rsidR="00016D20" w:rsidRDefault="00016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16"/>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6D20"/>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1C41"/>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2461"/>
    <w:rsid w:val="000B306F"/>
    <w:rsid w:val="000B3300"/>
    <w:rsid w:val="000B3511"/>
    <w:rsid w:val="000B3A5C"/>
    <w:rsid w:val="000B4777"/>
    <w:rsid w:val="000B4B7F"/>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A68"/>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E7997"/>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2D3F"/>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CA8"/>
    <w:rsid w:val="00141E53"/>
    <w:rsid w:val="00142B22"/>
    <w:rsid w:val="00142F54"/>
    <w:rsid w:val="00143658"/>
    <w:rsid w:val="00143A48"/>
    <w:rsid w:val="001445EE"/>
    <w:rsid w:val="001446A7"/>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6F86"/>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4D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0FF5"/>
    <w:rsid w:val="001E1588"/>
    <w:rsid w:val="001E15A4"/>
    <w:rsid w:val="001E1DBE"/>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6F19"/>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5E79"/>
    <w:rsid w:val="003C60D8"/>
    <w:rsid w:val="003C6708"/>
    <w:rsid w:val="003C6DAB"/>
    <w:rsid w:val="003C6DD5"/>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35D"/>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2EA9"/>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9B7"/>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F7E"/>
    <w:rsid w:val="0043102B"/>
    <w:rsid w:val="00431296"/>
    <w:rsid w:val="00431AF3"/>
    <w:rsid w:val="00431B18"/>
    <w:rsid w:val="00432FC6"/>
    <w:rsid w:val="004330D9"/>
    <w:rsid w:val="00433351"/>
    <w:rsid w:val="004335BA"/>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22E"/>
    <w:rsid w:val="004A356E"/>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098"/>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F7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1C5"/>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ACA"/>
    <w:rsid w:val="00535010"/>
    <w:rsid w:val="00535B5F"/>
    <w:rsid w:val="0053667E"/>
    <w:rsid w:val="00536783"/>
    <w:rsid w:val="0053741C"/>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71E"/>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7A8"/>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3FB"/>
    <w:rsid w:val="006A452B"/>
    <w:rsid w:val="006A49D3"/>
    <w:rsid w:val="006A4AB4"/>
    <w:rsid w:val="006A4C47"/>
    <w:rsid w:val="006A4CFB"/>
    <w:rsid w:val="006A4ED1"/>
    <w:rsid w:val="006A4FC3"/>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276"/>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9EB"/>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BA4"/>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6B2"/>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583D"/>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682"/>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8DA"/>
    <w:rsid w:val="00954DB9"/>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693E"/>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CF4"/>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3D44"/>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8B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471"/>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76B"/>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6B70"/>
    <w:rsid w:val="00C77227"/>
    <w:rsid w:val="00C77566"/>
    <w:rsid w:val="00C7774D"/>
    <w:rsid w:val="00C77A90"/>
    <w:rsid w:val="00C77BCE"/>
    <w:rsid w:val="00C8020D"/>
    <w:rsid w:val="00C80A49"/>
    <w:rsid w:val="00C80ADA"/>
    <w:rsid w:val="00C80DA3"/>
    <w:rsid w:val="00C811EB"/>
    <w:rsid w:val="00C816ED"/>
    <w:rsid w:val="00C826B4"/>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6F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E7FC3"/>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2CBA"/>
    <w:rsid w:val="00D530A0"/>
    <w:rsid w:val="00D53335"/>
    <w:rsid w:val="00D53708"/>
    <w:rsid w:val="00D53764"/>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10D"/>
    <w:rsid w:val="00E852CF"/>
    <w:rsid w:val="00E853F3"/>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676"/>
    <w:rsid w:val="00EB7D7E"/>
    <w:rsid w:val="00EC0ADB"/>
    <w:rsid w:val="00EC11CF"/>
    <w:rsid w:val="00EC1468"/>
    <w:rsid w:val="00EC1701"/>
    <w:rsid w:val="00EC1834"/>
    <w:rsid w:val="00EC22D9"/>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A6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844"/>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2B7A"/>
    <w:rsid w:val="00FC3110"/>
    <w:rsid w:val="00FC420C"/>
    <w:rsid w:val="00FC51E5"/>
    <w:rsid w:val="00FC5692"/>
    <w:rsid w:val="00FC57B4"/>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480E"/>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ologia@uabc.edu.mx" TargetMode="External"/><Relationship Id="rId5" Type="http://schemas.openxmlformats.org/officeDocument/2006/relationships/settings" Target="settings.xml"/><Relationship Id="rId10" Type="http://schemas.openxmlformats.org/officeDocument/2006/relationships/hyperlink" Target="http://concursodelvino.en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5C0F-B8E6-42E1-BB70-600BBAD3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560</Words>
  <Characters>3082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28</cp:revision>
  <cp:lastPrinted>2019-04-25T23:57:00Z</cp:lastPrinted>
  <dcterms:created xsi:type="dcterms:W3CDTF">2019-04-27T01:04:00Z</dcterms:created>
  <dcterms:modified xsi:type="dcterms:W3CDTF">2019-05-07T19:18:00Z</dcterms:modified>
</cp:coreProperties>
</file>