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D52F9D">
        <w:rPr>
          <w:rFonts w:ascii="Arial" w:hAnsi="Arial" w:cs="Arial"/>
          <w:b/>
          <w:sz w:val="24"/>
          <w:szCs w:val="24"/>
        </w:rPr>
        <w:t>2</w:t>
      </w:r>
      <w:r w:rsidR="00423003">
        <w:rPr>
          <w:rFonts w:ascii="Arial" w:hAnsi="Arial" w:cs="Arial"/>
          <w:b/>
          <w:sz w:val="24"/>
          <w:szCs w:val="24"/>
        </w:rPr>
        <w:t>1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2C6D09" w:rsidRPr="00315489" w:rsidRDefault="002C6D09" w:rsidP="002C6D0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423003" w:rsidRDefault="00423003" w:rsidP="00D52F9D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5"/>
        </w:rPr>
      </w:pPr>
      <w:r>
        <w:rPr>
          <w:rFonts w:ascii="Arial" w:hAnsi="Arial" w:cs="Arial"/>
          <w:b/>
          <w:bCs/>
          <w:sz w:val="36"/>
          <w:szCs w:val="35"/>
        </w:rPr>
        <w:t xml:space="preserve">Inicia FUABC inscripciones a la séptima </w:t>
      </w:r>
    </w:p>
    <w:p w:rsidR="00D52F9D" w:rsidRDefault="00423003" w:rsidP="00D52F9D">
      <w:pPr>
        <w:shd w:val="clear" w:color="auto" w:fill="FFFFFF"/>
        <w:jc w:val="center"/>
        <w:rPr>
          <w:rFonts w:ascii="Arial" w:hAnsi="Arial" w:cs="Arial"/>
          <w:b/>
          <w:sz w:val="28"/>
          <w:szCs w:val="19"/>
        </w:rPr>
      </w:pPr>
      <w:proofErr w:type="gramStart"/>
      <w:r>
        <w:rPr>
          <w:rFonts w:ascii="Arial" w:hAnsi="Arial" w:cs="Arial"/>
          <w:b/>
          <w:bCs/>
          <w:sz w:val="36"/>
          <w:szCs w:val="35"/>
        </w:rPr>
        <w:t>carrera</w:t>
      </w:r>
      <w:proofErr w:type="gramEnd"/>
      <w:r>
        <w:rPr>
          <w:rFonts w:ascii="Arial" w:hAnsi="Arial" w:cs="Arial"/>
          <w:b/>
          <w:bCs/>
          <w:sz w:val="36"/>
          <w:szCs w:val="35"/>
        </w:rPr>
        <w:t xml:space="preserve"> atlética Prohibido Rendirse</w:t>
      </w:r>
      <w:r w:rsidR="00D52F9D">
        <w:rPr>
          <w:rFonts w:ascii="Arial" w:hAnsi="Arial" w:cs="Arial"/>
          <w:b/>
          <w:bCs/>
          <w:sz w:val="36"/>
          <w:szCs w:val="35"/>
        </w:rPr>
        <w:t xml:space="preserve"> </w:t>
      </w:r>
    </w:p>
    <w:p w:rsidR="00D52F9D" w:rsidRDefault="00D52F9D" w:rsidP="00D52F9D">
      <w:pPr>
        <w:shd w:val="clear" w:color="auto" w:fill="FFFFFF"/>
        <w:jc w:val="both"/>
        <w:rPr>
          <w:rFonts w:ascii="Symbol" w:hAnsi="Symbol" w:cs="Arial"/>
          <w:sz w:val="16"/>
          <w:szCs w:val="16"/>
        </w:rPr>
      </w:pPr>
    </w:p>
    <w:p w:rsidR="00D52F9D" w:rsidRDefault="00423003" w:rsidP="00D52F9D">
      <w:pPr>
        <w:pStyle w:val="Prrafodelista"/>
        <w:numPr>
          <w:ilvl w:val="0"/>
          <w:numId w:val="49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2D7D02">
        <w:rPr>
          <w:rFonts w:ascii="Arial" w:hAnsi="Arial" w:cs="Arial"/>
          <w:sz w:val="24"/>
          <w:szCs w:val="24"/>
        </w:rPr>
        <w:t xml:space="preserve">Se llevará a cabo el domingo </w:t>
      </w:r>
      <w:r>
        <w:rPr>
          <w:rFonts w:ascii="Arial" w:hAnsi="Arial" w:cs="Arial"/>
          <w:sz w:val="24"/>
          <w:szCs w:val="24"/>
        </w:rPr>
        <w:t>10</w:t>
      </w:r>
      <w:r w:rsidRPr="002D7D02">
        <w:rPr>
          <w:rFonts w:ascii="Arial" w:hAnsi="Arial" w:cs="Arial"/>
          <w:sz w:val="24"/>
          <w:szCs w:val="24"/>
        </w:rPr>
        <w:t xml:space="preserve"> de noviembre en el Centinela. El donativo de inscripción es de </w:t>
      </w:r>
      <w:r>
        <w:rPr>
          <w:rFonts w:ascii="Arial" w:hAnsi="Arial" w:cs="Arial"/>
          <w:sz w:val="24"/>
          <w:szCs w:val="24"/>
        </w:rPr>
        <w:t>350</w:t>
      </w:r>
      <w:r w:rsidRPr="002D7D02">
        <w:rPr>
          <w:rFonts w:ascii="Arial" w:hAnsi="Arial" w:cs="Arial"/>
          <w:sz w:val="24"/>
          <w:szCs w:val="24"/>
        </w:rPr>
        <w:t xml:space="preserve"> pesos</w:t>
      </w:r>
      <w:r>
        <w:rPr>
          <w:rFonts w:ascii="Arial" w:hAnsi="Arial" w:cs="Arial"/>
          <w:sz w:val="24"/>
          <w:szCs w:val="24"/>
        </w:rPr>
        <w:t xml:space="preserve"> y se destina a</w:t>
      </w:r>
      <w:r w:rsidR="00E62BE5">
        <w:rPr>
          <w:rFonts w:ascii="Arial" w:hAnsi="Arial" w:cs="Arial"/>
          <w:sz w:val="24"/>
          <w:szCs w:val="24"/>
        </w:rPr>
        <w:t xml:space="preserve"> becas</w:t>
      </w:r>
      <w:r w:rsidR="007706CB">
        <w:rPr>
          <w:rFonts w:ascii="Arial" w:hAnsi="Arial" w:cs="Arial"/>
          <w:sz w:val="24"/>
          <w:szCs w:val="24"/>
        </w:rPr>
        <w:t xml:space="preserve"> para estudiantes</w:t>
      </w:r>
      <w:r w:rsidR="00E62B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la UABC en todo el estad</w:t>
      </w:r>
      <w:r w:rsidR="00D52F9D">
        <w:rPr>
          <w:rFonts w:ascii="Arial" w:hAnsi="Arial" w:cs="Arial"/>
          <w:sz w:val="24"/>
          <w:szCs w:val="24"/>
        </w:rPr>
        <w:t>o</w:t>
      </w:r>
      <w:r w:rsidR="00E62BE5">
        <w:rPr>
          <w:rFonts w:ascii="Arial" w:hAnsi="Arial" w:cs="Arial"/>
          <w:sz w:val="24"/>
          <w:szCs w:val="24"/>
        </w:rPr>
        <w:t>.</w:t>
      </w:r>
    </w:p>
    <w:p w:rsidR="00D52F9D" w:rsidRDefault="00D52F9D" w:rsidP="00D52F9D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5B4F92" w:rsidRPr="00011191" w:rsidRDefault="00423003" w:rsidP="005B4F92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Mexicali, BC., jueves 19 de septiembre de 2019.- </w:t>
      </w:r>
      <w:r w:rsidR="00B050A4">
        <w:rPr>
          <w:rFonts w:ascii="Arial" w:hAnsi="Arial" w:cs="Arial"/>
          <w:sz w:val="24"/>
          <w:szCs w:val="24"/>
        </w:rPr>
        <w:t xml:space="preserve">Ya iniciaron las inscripciones a la séptima edición de la carrera atlética </w:t>
      </w:r>
      <w:r w:rsidR="005B4F92" w:rsidRPr="00011191">
        <w:rPr>
          <w:rFonts w:ascii="Arial" w:hAnsi="Arial" w:cs="Arial"/>
          <w:sz w:val="24"/>
          <w:szCs w:val="24"/>
        </w:rPr>
        <w:t>Prohibido Rendirse, la cual se realizará el domingo 1</w:t>
      </w:r>
      <w:r w:rsidR="005B4F92">
        <w:rPr>
          <w:rFonts w:ascii="Arial" w:hAnsi="Arial" w:cs="Arial"/>
          <w:sz w:val="24"/>
          <w:szCs w:val="24"/>
        </w:rPr>
        <w:t>0</w:t>
      </w:r>
      <w:r w:rsidR="005B4F92" w:rsidRPr="00011191">
        <w:rPr>
          <w:rFonts w:ascii="Arial" w:hAnsi="Arial" w:cs="Arial"/>
          <w:sz w:val="24"/>
          <w:szCs w:val="24"/>
        </w:rPr>
        <w:t xml:space="preserve"> de noviembre del presente año y cuyos fondos recabados se destinarán para becar a estudiantes </w:t>
      </w:r>
      <w:r w:rsidR="005B4F92">
        <w:rPr>
          <w:rFonts w:ascii="Arial" w:hAnsi="Arial" w:cs="Arial"/>
          <w:sz w:val="24"/>
          <w:szCs w:val="24"/>
        </w:rPr>
        <w:t xml:space="preserve">a través de la Fundación </w:t>
      </w:r>
      <w:r w:rsidR="005B4F92" w:rsidRPr="00011191">
        <w:rPr>
          <w:rFonts w:ascii="Arial" w:hAnsi="Arial" w:cs="Arial"/>
          <w:sz w:val="24"/>
          <w:szCs w:val="24"/>
        </w:rPr>
        <w:t>de la Universidad Autónoma de Baja California (</w:t>
      </w:r>
      <w:r w:rsidR="005B4F92">
        <w:rPr>
          <w:rFonts w:ascii="Arial" w:hAnsi="Arial" w:cs="Arial"/>
          <w:sz w:val="24"/>
          <w:szCs w:val="24"/>
        </w:rPr>
        <w:t>F</w:t>
      </w:r>
      <w:r w:rsidR="005B4F92" w:rsidRPr="00011191">
        <w:rPr>
          <w:rFonts w:ascii="Arial" w:hAnsi="Arial" w:cs="Arial"/>
          <w:sz w:val="24"/>
          <w:szCs w:val="24"/>
        </w:rPr>
        <w:t>UABC).</w:t>
      </w:r>
    </w:p>
    <w:p w:rsidR="005B4F92" w:rsidRPr="003C4E55" w:rsidRDefault="005B4F92" w:rsidP="005B4F92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423003" w:rsidRDefault="00E9208C" w:rsidP="00423003">
      <w:pPr>
        <w:ind w:right="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F3B69">
        <w:rPr>
          <w:rFonts w:ascii="Arial" w:hAnsi="Arial" w:cs="Arial"/>
          <w:sz w:val="24"/>
          <w:szCs w:val="24"/>
        </w:rPr>
        <w:t>En rueda de prensa se dio a conocer que l</w:t>
      </w:r>
      <w:r w:rsidR="00423003" w:rsidRPr="00AF3B69">
        <w:rPr>
          <w:rFonts w:ascii="Arial" w:hAnsi="Arial" w:cs="Arial"/>
          <w:sz w:val="24"/>
          <w:szCs w:val="24"/>
        </w:rPr>
        <w:t>a carrera comenzará a las</w:t>
      </w:r>
      <w:r w:rsidR="00423003" w:rsidRPr="00886F5B">
        <w:rPr>
          <w:rFonts w:ascii="Arial" w:hAnsi="Arial" w:cs="Arial"/>
          <w:color w:val="FF0000"/>
          <w:sz w:val="24"/>
          <w:szCs w:val="24"/>
        </w:rPr>
        <w:t xml:space="preserve"> </w:t>
      </w:r>
      <w:r w:rsidR="00423003" w:rsidRPr="00E94222">
        <w:rPr>
          <w:rFonts w:ascii="Arial" w:hAnsi="Arial" w:cs="Arial"/>
          <w:sz w:val="24"/>
          <w:szCs w:val="24"/>
        </w:rPr>
        <w:t>8:</w:t>
      </w:r>
      <w:r w:rsidR="00423003" w:rsidRPr="008B72BA">
        <w:rPr>
          <w:rFonts w:ascii="Arial" w:hAnsi="Arial" w:cs="Arial"/>
          <w:sz w:val="24"/>
          <w:szCs w:val="24"/>
        </w:rPr>
        <w:t xml:space="preserve">00 </w:t>
      </w:r>
      <w:r w:rsidR="00423003">
        <w:rPr>
          <w:rFonts w:ascii="Arial" w:hAnsi="Arial" w:cs="Arial"/>
          <w:sz w:val="24"/>
          <w:szCs w:val="24"/>
        </w:rPr>
        <w:t>horas</w:t>
      </w:r>
      <w:r w:rsidR="00423003" w:rsidRPr="008B72BA">
        <w:rPr>
          <w:rFonts w:ascii="Arial" w:hAnsi="Arial" w:cs="Arial"/>
          <w:sz w:val="24"/>
          <w:szCs w:val="24"/>
        </w:rPr>
        <w:t xml:space="preserve"> y se llevará a cabo en el Centinela, entrada por </w:t>
      </w:r>
      <w:proofErr w:type="spellStart"/>
      <w:r w:rsidR="00423003" w:rsidRPr="008B72BA">
        <w:rPr>
          <w:rFonts w:ascii="Arial" w:hAnsi="Arial" w:cs="Arial"/>
          <w:sz w:val="24"/>
          <w:szCs w:val="24"/>
        </w:rPr>
        <w:t>Silicon</w:t>
      </w:r>
      <w:proofErr w:type="spellEnd"/>
      <w:r w:rsidR="00423003" w:rsidRPr="008B7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3003" w:rsidRPr="008B72BA">
        <w:rPr>
          <w:rFonts w:ascii="Arial" w:hAnsi="Arial" w:cs="Arial"/>
          <w:sz w:val="24"/>
          <w:szCs w:val="24"/>
        </w:rPr>
        <w:t>Border</w:t>
      </w:r>
      <w:proofErr w:type="spellEnd"/>
      <w:r w:rsidR="00423003" w:rsidRPr="008B72BA">
        <w:rPr>
          <w:rFonts w:ascii="Arial" w:hAnsi="Arial" w:cs="Arial"/>
          <w:sz w:val="24"/>
          <w:szCs w:val="24"/>
        </w:rPr>
        <w:t xml:space="preserve"> kilómetro 15.5 de la carretera Mexicali-Tijuana.</w:t>
      </w:r>
      <w:r w:rsidR="00423003">
        <w:rPr>
          <w:rFonts w:ascii="Arial" w:hAnsi="Arial" w:cs="Arial"/>
          <w:sz w:val="24"/>
          <w:szCs w:val="24"/>
        </w:rPr>
        <w:t xml:space="preserve"> </w:t>
      </w:r>
      <w:r w:rsidR="00423003" w:rsidRPr="008B72BA">
        <w:rPr>
          <w:rFonts w:ascii="Arial" w:hAnsi="Arial" w:cs="Arial"/>
          <w:sz w:val="24"/>
          <w:szCs w:val="24"/>
          <w:shd w:val="clear" w:color="auto" w:fill="FFFFFF"/>
        </w:rPr>
        <w:t xml:space="preserve">El donativo de registro es de </w:t>
      </w:r>
      <w:r w:rsidR="00423003"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5B4F92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423003">
        <w:rPr>
          <w:rFonts w:ascii="Arial" w:hAnsi="Arial" w:cs="Arial"/>
          <w:sz w:val="24"/>
          <w:szCs w:val="24"/>
          <w:shd w:val="clear" w:color="auto" w:fill="FFFFFF"/>
        </w:rPr>
        <w:t xml:space="preserve">0 </w:t>
      </w:r>
      <w:r w:rsidR="00423003" w:rsidRPr="008B72BA">
        <w:rPr>
          <w:rFonts w:ascii="Arial" w:hAnsi="Arial" w:cs="Arial"/>
          <w:sz w:val="24"/>
          <w:szCs w:val="24"/>
          <w:shd w:val="clear" w:color="auto" w:fill="FFFFFF"/>
        </w:rPr>
        <w:t>pesos</w:t>
      </w:r>
      <w:r w:rsidR="00423003" w:rsidRPr="00F1547E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423003" w:rsidRPr="008B72BA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423003" w:rsidRPr="00B625AC">
        <w:rPr>
          <w:rFonts w:ascii="Arial" w:hAnsi="Arial" w:cs="Arial"/>
          <w:sz w:val="24"/>
          <w:szCs w:val="24"/>
          <w:shd w:val="clear" w:color="auto" w:fill="FFFFFF"/>
        </w:rPr>
        <w:t xml:space="preserve">incluye número de </w:t>
      </w:r>
      <w:r w:rsidR="005B4F92">
        <w:rPr>
          <w:rFonts w:ascii="Arial" w:hAnsi="Arial" w:cs="Arial"/>
          <w:sz w:val="24"/>
          <w:szCs w:val="24"/>
          <w:shd w:val="clear" w:color="auto" w:fill="FFFFFF"/>
        </w:rPr>
        <w:t xml:space="preserve">corredor, </w:t>
      </w:r>
      <w:r w:rsidR="00423003" w:rsidRPr="00B625AC">
        <w:rPr>
          <w:rFonts w:ascii="Arial" w:hAnsi="Arial" w:cs="Arial"/>
          <w:sz w:val="24"/>
          <w:szCs w:val="24"/>
          <w:shd w:val="clear" w:color="auto" w:fill="FFFFFF"/>
        </w:rPr>
        <w:t>camiseta</w:t>
      </w:r>
      <w:r w:rsidR="005B4F92">
        <w:rPr>
          <w:rFonts w:ascii="Arial" w:hAnsi="Arial" w:cs="Arial"/>
          <w:sz w:val="24"/>
          <w:szCs w:val="24"/>
          <w:shd w:val="clear" w:color="auto" w:fill="FFFFFF"/>
        </w:rPr>
        <w:t xml:space="preserve">, refrigerio y medalla </w:t>
      </w:r>
      <w:r w:rsidR="0046037C">
        <w:rPr>
          <w:rFonts w:ascii="Arial" w:hAnsi="Arial" w:cs="Arial"/>
          <w:sz w:val="24"/>
          <w:szCs w:val="24"/>
          <w:shd w:val="clear" w:color="auto" w:fill="FFFFFF"/>
        </w:rPr>
        <w:t>de</w:t>
      </w:r>
      <w:r w:rsidR="005B4F92">
        <w:rPr>
          <w:rFonts w:ascii="Arial" w:hAnsi="Arial" w:cs="Arial"/>
          <w:sz w:val="24"/>
          <w:szCs w:val="24"/>
          <w:shd w:val="clear" w:color="auto" w:fill="FFFFFF"/>
        </w:rPr>
        <w:t xml:space="preserve"> participación</w:t>
      </w:r>
      <w:r w:rsidR="0046037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94222" w:rsidRPr="008B5A4A" w:rsidRDefault="00E94222" w:rsidP="00423003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E94222" w:rsidRDefault="00E94222" w:rsidP="00E9422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Explicaron que como cada año, habrá nuevo retos y obstáculos para que los asistentes recurrentes se encuentren con nuevos desafíos y que los nuevos puedan disfrutar. </w:t>
      </w:r>
      <w:r w:rsidR="008B5A4A">
        <w:rPr>
          <w:rFonts w:ascii="Arial" w:hAnsi="Arial" w:cs="Arial"/>
          <w:sz w:val="24"/>
          <w:szCs w:val="24"/>
          <w:shd w:val="clear" w:color="auto" w:fill="FFFFFF"/>
        </w:rPr>
        <w:t xml:space="preserve">En total serán 12 </w:t>
      </w:r>
      <w:r w:rsidR="008B5A4A" w:rsidRPr="0085346C">
        <w:rPr>
          <w:rFonts w:ascii="Arial" w:hAnsi="Arial" w:cs="Arial"/>
          <w:i/>
          <w:sz w:val="24"/>
          <w:szCs w:val="24"/>
          <w:shd w:val="clear" w:color="auto" w:fill="FFFFFF"/>
        </w:rPr>
        <w:t>hits</w:t>
      </w:r>
      <w:r w:rsidR="008B5A4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E94222" w:rsidRPr="008B5A4A" w:rsidRDefault="00E94222" w:rsidP="00E94222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E94222" w:rsidRPr="0046037C" w:rsidRDefault="00E94222" w:rsidP="00E9422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E94222">
        <w:rPr>
          <w:rFonts w:ascii="Arial" w:hAnsi="Arial" w:cs="Arial"/>
          <w:sz w:val="24"/>
          <w:szCs w:val="24"/>
          <w:shd w:val="clear" w:color="auto" w:fill="FFFFFF"/>
        </w:rPr>
        <w:t xml:space="preserve">En la opción de Extremadamente Divertida, habrá carreras de 2 y 5 kilómetros. La primera de ellas está </w:t>
      </w:r>
      <w:r w:rsidR="0085346C">
        <w:rPr>
          <w:rFonts w:ascii="Arial" w:hAnsi="Arial" w:cs="Arial"/>
          <w:sz w:val="24"/>
          <w:szCs w:val="24"/>
          <w:shd w:val="clear" w:color="auto" w:fill="FFFFFF"/>
        </w:rPr>
        <w:t xml:space="preserve">dirigida </w:t>
      </w:r>
      <w:r w:rsidRPr="00E94222">
        <w:rPr>
          <w:rFonts w:ascii="Arial" w:hAnsi="Arial" w:cs="Arial"/>
          <w:sz w:val="24"/>
          <w:szCs w:val="24"/>
          <w:shd w:val="clear" w:color="auto" w:fill="FFFFFF"/>
        </w:rPr>
        <w:t xml:space="preserve">a niños de 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>6 a 12 años, quienes sortearán 25 obstáculos y la segunda</w:t>
      </w:r>
      <w:r w:rsidR="0085346C"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="001D7675"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 corredores de los 13 años en adelante,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 será</w:t>
      </w:r>
      <w:r w:rsidR="001D7675"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 de 40 obstáculos 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>con mayor grado de dificultad.</w:t>
      </w:r>
    </w:p>
    <w:p w:rsidR="00E94222" w:rsidRPr="0046037C" w:rsidRDefault="00E94222" w:rsidP="00E94222">
      <w:pPr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E94222" w:rsidRPr="001D7675" w:rsidRDefault="00E94222" w:rsidP="00E9422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1D7675" w:rsidRPr="001D7675">
        <w:rPr>
          <w:rFonts w:ascii="Arial" w:hAnsi="Arial" w:cs="Arial"/>
          <w:sz w:val="24"/>
          <w:szCs w:val="24"/>
          <w:shd w:val="clear" w:color="auto" w:fill="FFFFFF"/>
        </w:rPr>
        <w:t>atletas con alta condición física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, se tendrá </w:t>
      </w:r>
      <w:r w:rsidR="001D7675"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la carrera de 5 kilómetros + Extremo con 45 obstáculos la cual se desarrollará en las ramas varonil y femenil, y se premiará a los tres primeros lugares en </w:t>
      </w:r>
      <w:r w:rsidR="0085346C">
        <w:rPr>
          <w:rFonts w:ascii="Arial" w:hAnsi="Arial" w:cs="Arial"/>
          <w:sz w:val="24"/>
          <w:szCs w:val="24"/>
          <w:shd w:val="clear" w:color="auto" w:fill="FFFFFF"/>
        </w:rPr>
        <w:t>cada una</w:t>
      </w:r>
      <w:r w:rsidR="001D7675"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1D7675">
        <w:rPr>
          <w:rFonts w:ascii="Arial" w:hAnsi="Arial" w:cs="Arial"/>
          <w:sz w:val="24"/>
          <w:szCs w:val="24"/>
          <w:shd w:val="clear" w:color="auto" w:fill="FFFFFF"/>
        </w:rPr>
        <w:t xml:space="preserve">Quienes no puedan cumplir con los desafíos, pasarán a un área de castigo donde efectuarán ejercicios adicionales. </w:t>
      </w:r>
    </w:p>
    <w:p w:rsidR="00E94222" w:rsidRPr="0046037C" w:rsidRDefault="00E94222" w:rsidP="00E94222">
      <w:pPr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E94222" w:rsidRPr="00E94222" w:rsidRDefault="00E94222" w:rsidP="00E9422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94222">
        <w:rPr>
          <w:rFonts w:ascii="Arial" w:hAnsi="Arial" w:cs="Arial"/>
          <w:sz w:val="24"/>
          <w:szCs w:val="24"/>
          <w:shd w:val="clear" w:color="auto" w:fill="FFFFFF"/>
        </w:rPr>
        <w:t>También se realizará la carrera a campo traviesa de 3 kilómetros, en la que los participantes podrán correr, trotar o caminar, según su condición física. Continúa la “zona de retos” con la finalidad de que los acompañantes de los corredores también participen realizando diversas actividades recreativas.</w:t>
      </w:r>
    </w:p>
    <w:p w:rsidR="00423003" w:rsidRPr="00B625AC" w:rsidRDefault="00423003" w:rsidP="00423003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2C527E" w:rsidRDefault="00E9208C" w:rsidP="00423003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Asistió al evento en representación del rector de la UABC, doctor Daniel Octavio Valdez Delgadillo, la </w:t>
      </w:r>
      <w:r w:rsidR="00886F5B">
        <w:rPr>
          <w:rFonts w:ascii="Arial" w:hAnsi="Arial" w:cs="Arial"/>
          <w:sz w:val="24"/>
          <w:szCs w:val="24"/>
        </w:rPr>
        <w:t xml:space="preserve">vicerrectora del Campus Mexicali, doctora Gisela Montero </w:t>
      </w:r>
      <w:proofErr w:type="spellStart"/>
      <w:r w:rsidR="00886F5B">
        <w:rPr>
          <w:rFonts w:ascii="Arial" w:hAnsi="Arial" w:cs="Arial"/>
          <w:sz w:val="24"/>
          <w:szCs w:val="24"/>
        </w:rPr>
        <w:t>Alpírez</w:t>
      </w:r>
      <w:proofErr w:type="spellEnd"/>
      <w:r w:rsidR="00886F5B">
        <w:rPr>
          <w:rFonts w:ascii="Arial" w:hAnsi="Arial" w:cs="Arial"/>
          <w:sz w:val="24"/>
          <w:szCs w:val="24"/>
        </w:rPr>
        <w:t xml:space="preserve">, quien </w:t>
      </w:r>
      <w:r w:rsidR="00131719">
        <w:rPr>
          <w:rFonts w:ascii="Arial" w:hAnsi="Arial" w:cs="Arial"/>
          <w:sz w:val="24"/>
          <w:szCs w:val="24"/>
        </w:rPr>
        <w:t>señaló que cada edición de la carrera se han sumado más participantes</w:t>
      </w:r>
      <w:r w:rsidR="003C4E55">
        <w:rPr>
          <w:rFonts w:ascii="Arial" w:hAnsi="Arial" w:cs="Arial"/>
          <w:sz w:val="24"/>
          <w:szCs w:val="24"/>
        </w:rPr>
        <w:t>, no solo de Mexicali, sino de otros municipios de Baja California, así como de otros estados del país e incluso de Estados Unidos. “La carrera se vuelve cada vez más interesante para los que participan”, expresó.</w:t>
      </w:r>
    </w:p>
    <w:p w:rsidR="003C4E55" w:rsidRPr="003C4E55" w:rsidRDefault="003C4E55" w:rsidP="00423003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3C4E55" w:rsidRDefault="003C4E55" w:rsidP="003C4E55">
      <w:pPr>
        <w:autoSpaceDN/>
        <w:jc w:val="both"/>
        <w:rPr>
          <w:rFonts w:ascii="Arial" w:hAnsi="Arial" w:cs="Arial"/>
          <w:sz w:val="24"/>
          <w:szCs w:val="24"/>
        </w:rPr>
      </w:pPr>
      <w:r w:rsidRPr="00131719">
        <w:rPr>
          <w:rFonts w:ascii="Arial" w:hAnsi="Arial" w:cs="Arial"/>
          <w:sz w:val="24"/>
          <w:szCs w:val="24"/>
        </w:rPr>
        <w:t>Invitó a toda la comunidad universitaria a sumarse a este gran esfuerzo</w:t>
      </w:r>
      <w:r>
        <w:rPr>
          <w:rFonts w:ascii="Arial" w:hAnsi="Arial" w:cs="Arial"/>
          <w:sz w:val="24"/>
          <w:szCs w:val="24"/>
        </w:rPr>
        <w:t>, ya que con la aportación recibida se apoya a jóvenes que estudian en la UABC con la intención de que no se rindan por la falta de recursos económicos.</w:t>
      </w:r>
      <w:r w:rsidRPr="00131719">
        <w:rPr>
          <w:rFonts w:ascii="Arial" w:hAnsi="Arial" w:cs="Arial"/>
          <w:sz w:val="24"/>
          <w:szCs w:val="24"/>
        </w:rPr>
        <w:t xml:space="preserve"> "El motivo del evento es sumamente generoso"</w:t>
      </w:r>
      <w:r>
        <w:rPr>
          <w:rFonts w:ascii="Arial" w:hAnsi="Arial" w:cs="Arial"/>
          <w:sz w:val="24"/>
          <w:szCs w:val="24"/>
        </w:rPr>
        <w:t>, puntualizó la vicerrectora</w:t>
      </w:r>
      <w:r w:rsidRPr="00131719">
        <w:rPr>
          <w:rFonts w:ascii="Arial" w:hAnsi="Arial" w:cs="Arial"/>
          <w:sz w:val="24"/>
          <w:szCs w:val="24"/>
        </w:rPr>
        <w:t>.</w:t>
      </w:r>
    </w:p>
    <w:p w:rsidR="00865FC4" w:rsidRDefault="00865FC4" w:rsidP="003C4E55">
      <w:pPr>
        <w:autoSpaceDN/>
        <w:jc w:val="both"/>
        <w:rPr>
          <w:rFonts w:ascii="Arial" w:hAnsi="Arial" w:cs="Arial"/>
          <w:sz w:val="24"/>
          <w:szCs w:val="24"/>
        </w:rPr>
      </w:pPr>
    </w:p>
    <w:p w:rsidR="00865FC4" w:rsidRDefault="00865FC4" w:rsidP="003C4E55">
      <w:pPr>
        <w:autoSpaceDN/>
        <w:jc w:val="both"/>
        <w:rPr>
          <w:rFonts w:ascii="Arial" w:hAnsi="Arial" w:cs="Arial"/>
          <w:sz w:val="24"/>
          <w:szCs w:val="24"/>
        </w:rPr>
      </w:pPr>
    </w:p>
    <w:p w:rsidR="00865FC4" w:rsidRDefault="00865FC4" w:rsidP="003C4E55">
      <w:pPr>
        <w:autoSpaceDN/>
        <w:jc w:val="both"/>
        <w:rPr>
          <w:rFonts w:ascii="Arial" w:hAnsi="Arial" w:cs="Arial"/>
          <w:sz w:val="24"/>
          <w:szCs w:val="24"/>
        </w:rPr>
      </w:pPr>
    </w:p>
    <w:p w:rsidR="004B74C3" w:rsidRDefault="004B74C3" w:rsidP="003C4E55">
      <w:pPr>
        <w:autoSpaceDN/>
        <w:jc w:val="both"/>
        <w:rPr>
          <w:rFonts w:ascii="Arial" w:hAnsi="Arial" w:cs="Arial"/>
          <w:sz w:val="24"/>
          <w:szCs w:val="24"/>
        </w:rPr>
      </w:pPr>
    </w:p>
    <w:p w:rsidR="00865FC4" w:rsidRDefault="00865FC4" w:rsidP="003C4E55">
      <w:pPr>
        <w:autoSpaceDN/>
        <w:jc w:val="both"/>
        <w:rPr>
          <w:rFonts w:ascii="Arial" w:hAnsi="Arial" w:cs="Arial"/>
          <w:sz w:val="24"/>
          <w:szCs w:val="24"/>
        </w:rPr>
      </w:pPr>
    </w:p>
    <w:p w:rsidR="003C4E55" w:rsidRPr="00AF16AF" w:rsidRDefault="003C4E55" w:rsidP="00423003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AF16AF" w:rsidRDefault="003C4E55" w:rsidP="00AF16AF">
      <w:pPr>
        <w:pStyle w:val="Textoindependiente"/>
        <w:spacing w:before="0"/>
        <w:ind w:right="105"/>
        <w:jc w:val="both"/>
        <w:rPr>
          <w:rFonts w:cs="Arial"/>
          <w:sz w:val="24"/>
          <w:szCs w:val="24"/>
          <w:lang w:val="es-MX"/>
        </w:rPr>
      </w:pPr>
      <w:r w:rsidRPr="003C4E55">
        <w:rPr>
          <w:rFonts w:cs="Arial"/>
          <w:sz w:val="24"/>
          <w:szCs w:val="24"/>
          <w:lang w:val="es-MX"/>
        </w:rPr>
        <w:t xml:space="preserve">La contadora Teresa Hernández de Aguilar, del Comité Organizador de Prohibido Rendirse, expuso que este </w:t>
      </w:r>
      <w:r w:rsidRPr="00E9208C">
        <w:rPr>
          <w:rFonts w:cs="Arial"/>
          <w:sz w:val="24"/>
          <w:szCs w:val="24"/>
          <w:lang w:val="es-MX"/>
        </w:rPr>
        <w:t>es un evento deportivo, recreativo y familiar que nac</w:t>
      </w:r>
      <w:r w:rsidR="00F5342C">
        <w:rPr>
          <w:rFonts w:cs="Arial"/>
          <w:sz w:val="24"/>
          <w:szCs w:val="24"/>
          <w:lang w:val="es-MX"/>
        </w:rPr>
        <w:t>ió</w:t>
      </w:r>
      <w:r w:rsidRPr="00E9208C">
        <w:rPr>
          <w:rFonts w:cs="Arial"/>
          <w:sz w:val="24"/>
          <w:szCs w:val="24"/>
          <w:lang w:val="es-MX"/>
        </w:rPr>
        <w:t xml:space="preserve"> de la creatividad de </w:t>
      </w:r>
      <w:r w:rsidR="00F5342C">
        <w:rPr>
          <w:rFonts w:cs="Arial"/>
          <w:sz w:val="24"/>
          <w:szCs w:val="24"/>
          <w:lang w:val="es-MX"/>
        </w:rPr>
        <w:t xml:space="preserve">su hija </w:t>
      </w:r>
      <w:r w:rsidRPr="00E9208C">
        <w:rPr>
          <w:rFonts w:cs="Arial"/>
          <w:sz w:val="24"/>
          <w:szCs w:val="24"/>
          <w:lang w:val="es-MX"/>
        </w:rPr>
        <w:t>Paulina</w:t>
      </w:r>
      <w:r w:rsidR="00F5342C">
        <w:rPr>
          <w:rFonts w:cs="Arial"/>
          <w:sz w:val="24"/>
          <w:szCs w:val="24"/>
          <w:lang w:val="es-MX"/>
        </w:rPr>
        <w:t xml:space="preserve">, con la finalidad de honrar la memoria de su hermano </w:t>
      </w:r>
      <w:r w:rsidRPr="00E9208C">
        <w:rPr>
          <w:rFonts w:cs="Arial"/>
          <w:sz w:val="24"/>
          <w:szCs w:val="24"/>
          <w:lang w:val="es-MX"/>
        </w:rPr>
        <w:t>Eric</w:t>
      </w:r>
      <w:r w:rsidR="00AF16AF">
        <w:rPr>
          <w:rFonts w:cs="Arial"/>
          <w:sz w:val="24"/>
          <w:szCs w:val="24"/>
          <w:lang w:val="es-MX"/>
        </w:rPr>
        <w:t xml:space="preserve"> Manuel</w:t>
      </w:r>
      <w:r w:rsidR="00F5342C">
        <w:rPr>
          <w:rFonts w:cs="Arial"/>
          <w:sz w:val="24"/>
          <w:szCs w:val="24"/>
          <w:lang w:val="es-MX"/>
        </w:rPr>
        <w:t xml:space="preserve"> Aguilar Hernández, y para motivar a toda la </w:t>
      </w:r>
      <w:r w:rsidRPr="00E9208C">
        <w:rPr>
          <w:rFonts w:cs="Arial"/>
          <w:sz w:val="24"/>
          <w:szCs w:val="24"/>
          <w:lang w:val="es-MX"/>
        </w:rPr>
        <w:t xml:space="preserve">comunidad </w:t>
      </w:r>
      <w:r w:rsidR="00AF16AF">
        <w:rPr>
          <w:rFonts w:cs="Arial"/>
          <w:sz w:val="24"/>
          <w:szCs w:val="24"/>
          <w:lang w:val="es-MX"/>
        </w:rPr>
        <w:t>y sumarse al apoyo económico de e</w:t>
      </w:r>
      <w:r w:rsidRPr="00E9208C">
        <w:rPr>
          <w:rFonts w:cs="Arial"/>
          <w:sz w:val="24"/>
          <w:szCs w:val="24"/>
          <w:lang w:val="es-MX"/>
        </w:rPr>
        <w:t>studiantes universitarios con alto aprovechamiento académico</w:t>
      </w:r>
      <w:r w:rsidR="00AF16AF">
        <w:rPr>
          <w:rFonts w:cs="Arial"/>
          <w:sz w:val="24"/>
          <w:szCs w:val="24"/>
          <w:lang w:val="es-MX"/>
        </w:rPr>
        <w:t>.</w:t>
      </w:r>
    </w:p>
    <w:p w:rsidR="00AF16AF" w:rsidRPr="00AF16AF" w:rsidRDefault="00AF16AF" w:rsidP="00AF16AF">
      <w:pPr>
        <w:pStyle w:val="Textoindependiente"/>
        <w:spacing w:before="0"/>
        <w:ind w:right="105"/>
        <w:jc w:val="both"/>
        <w:rPr>
          <w:rFonts w:cs="Arial"/>
          <w:sz w:val="16"/>
          <w:szCs w:val="16"/>
          <w:lang w:val="es-MX"/>
        </w:rPr>
      </w:pPr>
    </w:p>
    <w:p w:rsidR="00AF16AF" w:rsidRDefault="00AF16AF" w:rsidP="00AF16AF">
      <w:pPr>
        <w:pStyle w:val="Textoindependiente"/>
        <w:spacing w:before="0"/>
        <w:ind w:right="102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 xml:space="preserve">Manifestó que </w:t>
      </w:r>
      <w:r w:rsidR="004B74C3">
        <w:rPr>
          <w:rFonts w:cs="Arial"/>
          <w:sz w:val="24"/>
          <w:szCs w:val="24"/>
          <w:lang w:val="es-MX"/>
        </w:rPr>
        <w:t>esperan</w:t>
      </w:r>
      <w:r>
        <w:rPr>
          <w:rFonts w:cs="Arial"/>
          <w:sz w:val="24"/>
          <w:szCs w:val="24"/>
          <w:lang w:val="es-MX"/>
        </w:rPr>
        <w:t xml:space="preserve"> recibir a cerca de tres mil corredores y lograr con ello la meta de 100</w:t>
      </w:r>
      <w:r w:rsidRPr="00AF16AF">
        <w:rPr>
          <w:rFonts w:cs="Arial"/>
          <w:sz w:val="24"/>
          <w:szCs w:val="24"/>
          <w:lang w:val="es-MX"/>
        </w:rPr>
        <w:t xml:space="preserve"> </w:t>
      </w:r>
      <w:r w:rsidRPr="00E9208C">
        <w:rPr>
          <w:rFonts w:cs="Arial"/>
          <w:sz w:val="24"/>
          <w:szCs w:val="24"/>
          <w:lang w:val="es-MX"/>
        </w:rPr>
        <w:t>becas otorgadas bajo este programa.</w:t>
      </w:r>
      <w:r>
        <w:rPr>
          <w:rFonts w:cs="Arial"/>
          <w:sz w:val="24"/>
          <w:szCs w:val="24"/>
          <w:lang w:val="es-MX"/>
        </w:rPr>
        <w:t xml:space="preserve"> Hasta la fecha, se han recauda</w:t>
      </w:r>
      <w:r w:rsidR="004B74C3">
        <w:rPr>
          <w:rFonts w:cs="Arial"/>
          <w:sz w:val="24"/>
          <w:szCs w:val="24"/>
          <w:lang w:val="es-MX"/>
        </w:rPr>
        <w:t>do</w:t>
      </w:r>
      <w:r>
        <w:rPr>
          <w:rFonts w:cs="Arial"/>
          <w:sz w:val="24"/>
          <w:szCs w:val="24"/>
          <w:lang w:val="es-MX"/>
        </w:rPr>
        <w:t xml:space="preserve"> los recursos suficientes para 79 becas.</w:t>
      </w:r>
    </w:p>
    <w:p w:rsidR="00AF16AF" w:rsidRPr="00801E13" w:rsidRDefault="00AF16AF" w:rsidP="00AF16AF">
      <w:pPr>
        <w:pStyle w:val="Textoindependiente"/>
        <w:spacing w:before="0"/>
        <w:ind w:right="102"/>
        <w:jc w:val="both"/>
        <w:rPr>
          <w:rFonts w:cs="Arial"/>
          <w:sz w:val="16"/>
          <w:szCs w:val="16"/>
          <w:lang w:val="es-MX"/>
        </w:rPr>
      </w:pPr>
    </w:p>
    <w:p w:rsidR="00801E13" w:rsidRDefault="00AF16AF" w:rsidP="007A56B4">
      <w:pPr>
        <w:autoSpaceDN/>
        <w:jc w:val="both"/>
        <w:rPr>
          <w:rFonts w:ascii="Arial" w:hAnsi="Arial" w:cs="Arial"/>
          <w:sz w:val="24"/>
          <w:szCs w:val="24"/>
        </w:rPr>
      </w:pPr>
      <w:r w:rsidRPr="007A56B4">
        <w:rPr>
          <w:rFonts w:ascii="Arial" w:hAnsi="Arial" w:cs="Arial"/>
          <w:sz w:val="24"/>
          <w:szCs w:val="24"/>
        </w:rPr>
        <w:t xml:space="preserve">También se contó con la presencia del licenciado César </w:t>
      </w:r>
      <w:r w:rsidR="00865FC4" w:rsidRPr="007A56B4">
        <w:rPr>
          <w:rFonts w:ascii="Arial" w:hAnsi="Arial" w:cs="Arial"/>
          <w:sz w:val="24"/>
          <w:szCs w:val="24"/>
        </w:rPr>
        <w:t xml:space="preserve">E. </w:t>
      </w:r>
      <w:r w:rsidRPr="007A56B4">
        <w:rPr>
          <w:rFonts w:ascii="Arial" w:hAnsi="Arial" w:cs="Arial"/>
          <w:sz w:val="24"/>
          <w:szCs w:val="24"/>
        </w:rPr>
        <w:t>Méndez Macías</w:t>
      </w:r>
      <w:r w:rsidR="00865FC4" w:rsidRPr="007A56B4">
        <w:rPr>
          <w:rFonts w:ascii="Arial" w:hAnsi="Arial" w:cs="Arial"/>
          <w:sz w:val="24"/>
          <w:szCs w:val="24"/>
        </w:rPr>
        <w:t xml:space="preserve">, Tesorero de la Fundación UABC, </w:t>
      </w:r>
      <w:r w:rsidR="007A56B4" w:rsidRPr="007A56B4">
        <w:rPr>
          <w:rFonts w:ascii="Arial" w:hAnsi="Arial" w:cs="Arial"/>
          <w:sz w:val="24"/>
          <w:szCs w:val="24"/>
        </w:rPr>
        <w:t xml:space="preserve">quien reconoció el esfuerzo, trabajo, entrega y dedicación de la familia Aguilar Hernández para que esta </w:t>
      </w:r>
      <w:r w:rsidR="007A56B4">
        <w:rPr>
          <w:rFonts w:ascii="Arial" w:hAnsi="Arial" w:cs="Arial"/>
          <w:sz w:val="24"/>
          <w:szCs w:val="24"/>
        </w:rPr>
        <w:t>carrera</w:t>
      </w:r>
      <w:r w:rsidR="007A56B4" w:rsidRPr="007A56B4">
        <w:rPr>
          <w:rFonts w:ascii="Arial" w:hAnsi="Arial" w:cs="Arial"/>
          <w:sz w:val="24"/>
          <w:szCs w:val="24"/>
        </w:rPr>
        <w:t xml:space="preserve"> se pueda convertir en realidad. "</w:t>
      </w:r>
      <w:r w:rsidR="007A56B4">
        <w:rPr>
          <w:rFonts w:ascii="Arial" w:hAnsi="Arial" w:cs="Arial"/>
          <w:sz w:val="24"/>
          <w:szCs w:val="24"/>
        </w:rPr>
        <w:t>Gracias por</w:t>
      </w:r>
      <w:r w:rsidR="007A56B4" w:rsidRPr="007A56B4">
        <w:rPr>
          <w:rFonts w:ascii="Arial" w:hAnsi="Arial" w:cs="Arial"/>
          <w:sz w:val="24"/>
          <w:szCs w:val="24"/>
        </w:rPr>
        <w:t xml:space="preserve"> hacernos copartícipes de este gran reto, por tener esa gran labor filantrópica, honrando la memoria de un gran joven como fue su hijo Eric</w:t>
      </w:r>
      <w:r w:rsidR="007A56B4">
        <w:rPr>
          <w:rFonts w:ascii="Arial" w:hAnsi="Arial" w:cs="Arial"/>
          <w:sz w:val="24"/>
          <w:szCs w:val="24"/>
        </w:rPr>
        <w:t xml:space="preserve">”. </w:t>
      </w:r>
    </w:p>
    <w:p w:rsidR="00801E13" w:rsidRPr="00801E13" w:rsidRDefault="00801E13" w:rsidP="007A56B4">
      <w:pPr>
        <w:autoSpaceDN/>
        <w:jc w:val="both"/>
        <w:rPr>
          <w:rFonts w:ascii="Arial" w:hAnsi="Arial" w:cs="Arial"/>
          <w:sz w:val="16"/>
          <w:szCs w:val="16"/>
        </w:rPr>
      </w:pPr>
    </w:p>
    <w:p w:rsidR="007A56B4" w:rsidRPr="007A56B4" w:rsidRDefault="007A56B4" w:rsidP="007A56B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igual manera, envió una invitación a instituciones y empresas a </w:t>
      </w:r>
      <w:r w:rsidRPr="007A56B4">
        <w:rPr>
          <w:rFonts w:ascii="Arial" w:hAnsi="Arial" w:cs="Arial"/>
          <w:sz w:val="24"/>
          <w:szCs w:val="24"/>
        </w:rPr>
        <w:t>inscribirse</w:t>
      </w:r>
      <w:r>
        <w:rPr>
          <w:rFonts w:ascii="Arial" w:hAnsi="Arial" w:cs="Arial"/>
          <w:sz w:val="24"/>
          <w:szCs w:val="24"/>
        </w:rPr>
        <w:t xml:space="preserve"> a este </w:t>
      </w:r>
      <w:r w:rsidRPr="007A56B4">
        <w:rPr>
          <w:rFonts w:ascii="Arial" w:hAnsi="Arial" w:cs="Arial"/>
          <w:sz w:val="24"/>
          <w:szCs w:val="24"/>
        </w:rPr>
        <w:t>evento con un gran objetivo.</w:t>
      </w:r>
      <w:r w:rsidR="00801E13">
        <w:rPr>
          <w:rFonts w:ascii="Arial" w:hAnsi="Arial" w:cs="Arial"/>
          <w:sz w:val="24"/>
          <w:szCs w:val="24"/>
        </w:rPr>
        <w:t xml:space="preserve"> “</w:t>
      </w:r>
      <w:r w:rsidRPr="007A56B4">
        <w:rPr>
          <w:rFonts w:ascii="Arial" w:hAnsi="Arial" w:cs="Arial"/>
          <w:sz w:val="24"/>
          <w:szCs w:val="24"/>
        </w:rPr>
        <w:t>Es un día de fiesta para poder convivir y disfrutar ya que además de la carrera</w:t>
      </w:r>
      <w:r w:rsidR="00801E13">
        <w:rPr>
          <w:rFonts w:ascii="Arial" w:hAnsi="Arial" w:cs="Arial"/>
          <w:sz w:val="24"/>
          <w:szCs w:val="24"/>
        </w:rPr>
        <w:t>,</w:t>
      </w:r>
      <w:r w:rsidRPr="007A56B4">
        <w:rPr>
          <w:rFonts w:ascii="Arial" w:hAnsi="Arial" w:cs="Arial"/>
          <w:sz w:val="24"/>
          <w:szCs w:val="24"/>
        </w:rPr>
        <w:t xml:space="preserve"> hay otras actividades</w:t>
      </w:r>
      <w:r w:rsidR="00801E13">
        <w:rPr>
          <w:rFonts w:ascii="Arial" w:hAnsi="Arial" w:cs="Arial"/>
          <w:sz w:val="24"/>
          <w:szCs w:val="24"/>
        </w:rPr>
        <w:t>”, manifestó el licenciado Méndez Macías</w:t>
      </w:r>
      <w:r w:rsidRPr="007A56B4">
        <w:rPr>
          <w:rFonts w:ascii="Arial" w:hAnsi="Arial" w:cs="Arial"/>
          <w:sz w:val="24"/>
          <w:szCs w:val="24"/>
        </w:rPr>
        <w:t>. </w:t>
      </w:r>
    </w:p>
    <w:p w:rsidR="00AF16AF" w:rsidRPr="00801E13" w:rsidRDefault="00AF16AF" w:rsidP="00AF16AF">
      <w:pPr>
        <w:pStyle w:val="Textoindependiente"/>
        <w:spacing w:before="0"/>
        <w:ind w:right="102"/>
        <w:jc w:val="both"/>
        <w:rPr>
          <w:rFonts w:cs="Arial"/>
          <w:sz w:val="16"/>
          <w:szCs w:val="16"/>
          <w:lang w:val="es-MX"/>
        </w:rPr>
      </w:pPr>
    </w:p>
    <w:p w:rsidR="00801E13" w:rsidRPr="006D7C53" w:rsidRDefault="00801E13" w:rsidP="00801E13">
      <w:pPr>
        <w:jc w:val="both"/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</w:pPr>
      <w:r w:rsidRPr="006D7C53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Cabe señalar que se contará con servicios médicos y de seguridad en todos los circuitos. Los interesados en obtener mayor información pueden comunicarse al teléfono (686) 552-9448 y en la página electrónica: </w:t>
      </w:r>
      <w:hyperlink r:id="rId10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http://fundacionuabc.org/que-hacemos/prohibido-rendirse/</w:t>
        </w:r>
      </w:hyperlink>
      <w:r w:rsidR="006D7C53" w:rsidRPr="006D7C53">
        <w:rPr>
          <w:rStyle w:val="Hipervnculo"/>
          <w:rFonts w:ascii="Arial" w:hAnsi="Arial" w:cs="Arial"/>
          <w:spacing w:val="-4"/>
          <w:sz w:val="24"/>
          <w:szCs w:val="24"/>
          <w:u w:val="none"/>
          <w:shd w:val="clear" w:color="auto" w:fill="FFFFFF"/>
        </w:rPr>
        <w:t>.</w:t>
      </w:r>
      <w:r w:rsidRPr="006D7C53">
        <w:rPr>
          <w:rFonts w:ascii="Arial" w:hAnsi="Arial" w:cs="Arial"/>
          <w:color w:val="FF0000"/>
          <w:spacing w:val="-4"/>
          <w:sz w:val="24"/>
          <w:szCs w:val="24"/>
          <w:shd w:val="clear" w:color="auto" w:fill="FFFFFF"/>
        </w:rPr>
        <w:t xml:space="preserve"> </w:t>
      </w:r>
      <w:r w:rsidRPr="006D7C53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También pueden comunicarse a los teléfonos (686) 564-6169, (686) 355-0149; a los correos electrónicos: </w:t>
      </w:r>
      <w:hyperlink r:id="rId11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terelite@hotmail.com</w:t>
        </w:r>
      </w:hyperlink>
      <w:r w:rsidRPr="006D7C53"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  <w:t xml:space="preserve"> y </w:t>
      </w:r>
      <w:hyperlink r:id="rId12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alasdeeric@hotmail.com</w:t>
        </w:r>
      </w:hyperlink>
      <w:r w:rsidRPr="006D7C53"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  <w:t xml:space="preserve">, y en la página </w:t>
      </w:r>
      <w:hyperlink r:id="rId13" w:history="1">
        <w:r w:rsidRPr="006D7C53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www.alasdeeric.com</w:t>
        </w:r>
      </w:hyperlink>
      <w:r w:rsidRPr="006D7C53">
        <w:rPr>
          <w:rFonts w:ascii="Arial" w:hAnsi="Arial" w:cs="Arial"/>
          <w:color w:val="141823"/>
          <w:spacing w:val="-4"/>
          <w:sz w:val="24"/>
          <w:szCs w:val="24"/>
          <w:shd w:val="clear" w:color="auto" w:fill="FFFFFF"/>
        </w:rPr>
        <w:t xml:space="preserve">. </w:t>
      </w:r>
    </w:p>
    <w:p w:rsidR="00801E13" w:rsidRPr="00801E13" w:rsidRDefault="00801E13" w:rsidP="00801E13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801E13" w:rsidRPr="00801E13" w:rsidRDefault="00865FC4" w:rsidP="00865FC4">
      <w:pPr>
        <w:ind w:right="4"/>
        <w:jc w:val="both"/>
        <w:rPr>
          <w:rFonts w:ascii="Arial" w:hAnsi="Arial" w:cs="Arial"/>
          <w:sz w:val="24"/>
          <w:szCs w:val="24"/>
        </w:rPr>
      </w:pPr>
      <w:r w:rsidRPr="00801E13">
        <w:rPr>
          <w:rFonts w:ascii="Arial" w:hAnsi="Arial" w:cs="Arial"/>
          <w:sz w:val="24"/>
          <w:szCs w:val="24"/>
        </w:rPr>
        <w:t xml:space="preserve">En la presentación también conformaron el presídium </w:t>
      </w:r>
      <w:r w:rsidR="00801E13" w:rsidRPr="00801E13">
        <w:rPr>
          <w:rFonts w:ascii="Arial" w:hAnsi="Arial" w:cs="Arial"/>
          <w:sz w:val="24"/>
          <w:szCs w:val="24"/>
        </w:rPr>
        <w:t xml:space="preserve">el maestro Emilio Manuel </w:t>
      </w:r>
      <w:proofErr w:type="spellStart"/>
      <w:r w:rsidR="00801E13" w:rsidRPr="00801E13">
        <w:rPr>
          <w:rFonts w:ascii="Arial" w:hAnsi="Arial" w:cs="Arial"/>
          <w:sz w:val="24"/>
          <w:szCs w:val="24"/>
        </w:rPr>
        <w:t>Arrayales</w:t>
      </w:r>
      <w:proofErr w:type="spellEnd"/>
      <w:r w:rsidR="00801E13" w:rsidRPr="00801E13">
        <w:rPr>
          <w:rFonts w:ascii="Arial" w:hAnsi="Arial" w:cs="Arial"/>
          <w:sz w:val="24"/>
          <w:szCs w:val="24"/>
        </w:rPr>
        <w:t xml:space="preserve"> Millán, </w:t>
      </w:r>
      <w:r w:rsidR="000648A1">
        <w:rPr>
          <w:rFonts w:ascii="Arial" w:hAnsi="Arial" w:cs="Arial"/>
          <w:sz w:val="24"/>
          <w:szCs w:val="24"/>
        </w:rPr>
        <w:t>d</w:t>
      </w:r>
      <w:r w:rsidR="00801E13" w:rsidRPr="00801E13">
        <w:rPr>
          <w:rFonts w:ascii="Arial" w:hAnsi="Arial" w:cs="Arial"/>
          <w:sz w:val="24"/>
          <w:szCs w:val="24"/>
        </w:rPr>
        <w:t xml:space="preserve">irector de la Facultad de Deportes de la UABC y el </w:t>
      </w:r>
      <w:r w:rsidRPr="00801E13">
        <w:rPr>
          <w:rFonts w:ascii="Arial" w:hAnsi="Arial" w:cs="Arial"/>
          <w:sz w:val="24"/>
          <w:szCs w:val="24"/>
        </w:rPr>
        <w:t>maestro Julio César León Ortega</w:t>
      </w:r>
      <w:r w:rsidR="000648A1">
        <w:rPr>
          <w:rFonts w:ascii="Arial" w:hAnsi="Arial" w:cs="Arial"/>
          <w:sz w:val="24"/>
          <w:szCs w:val="24"/>
        </w:rPr>
        <w:t>, d</w:t>
      </w:r>
      <w:r w:rsidRPr="00801E13">
        <w:rPr>
          <w:rFonts w:ascii="Arial" w:hAnsi="Arial" w:cs="Arial"/>
          <w:sz w:val="24"/>
          <w:szCs w:val="24"/>
        </w:rPr>
        <w:t>irector del Instituto Municipal del Depor</w:t>
      </w:r>
      <w:r w:rsidR="003A1109">
        <w:rPr>
          <w:rFonts w:ascii="Arial" w:hAnsi="Arial" w:cs="Arial"/>
          <w:sz w:val="24"/>
          <w:szCs w:val="24"/>
        </w:rPr>
        <w:t>te y la Cultura Física</w:t>
      </w:r>
      <w:r w:rsidR="00801E13" w:rsidRPr="00801E13">
        <w:rPr>
          <w:rFonts w:ascii="Arial" w:hAnsi="Arial" w:cs="Arial"/>
          <w:sz w:val="24"/>
          <w:szCs w:val="24"/>
        </w:rPr>
        <w:t>.</w:t>
      </w:r>
    </w:p>
    <w:p w:rsidR="00801E13" w:rsidRDefault="00801E13" w:rsidP="00865FC4">
      <w:pPr>
        <w:ind w:right="4"/>
        <w:jc w:val="both"/>
        <w:rPr>
          <w:rFonts w:ascii="Arial" w:hAnsi="Arial" w:cs="Arial"/>
          <w:color w:val="FF0000"/>
          <w:sz w:val="24"/>
          <w:szCs w:val="24"/>
        </w:rPr>
      </w:pPr>
    </w:p>
    <w:p w:rsidR="00865FC4" w:rsidRPr="00865FC4" w:rsidRDefault="00865FC4" w:rsidP="00865FC4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:rsidR="00AF16AF" w:rsidRDefault="00AF16AF" w:rsidP="003C4E55">
      <w:pPr>
        <w:pStyle w:val="Textoindependiente"/>
        <w:spacing w:before="0"/>
        <w:ind w:right="102"/>
        <w:jc w:val="both"/>
        <w:rPr>
          <w:rFonts w:cs="Arial"/>
          <w:sz w:val="24"/>
          <w:szCs w:val="24"/>
          <w:lang w:val="es-MX"/>
        </w:rPr>
      </w:pPr>
    </w:p>
    <w:p w:rsidR="00423003" w:rsidRPr="0046037C" w:rsidRDefault="00423003" w:rsidP="00423003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:rsidR="00423003" w:rsidRPr="0046037C" w:rsidRDefault="00423003" w:rsidP="00423003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:rsidR="00423003" w:rsidRPr="0046037C" w:rsidRDefault="00423003" w:rsidP="00423003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  <w:bookmarkStart w:id="0" w:name="_GoBack"/>
      <w:bookmarkEnd w:id="0"/>
    </w:p>
    <w:p w:rsidR="00423003" w:rsidRPr="00A278B6" w:rsidRDefault="00423003" w:rsidP="00423003">
      <w:pPr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</w:p>
    <w:p w:rsidR="00D52F9D" w:rsidRDefault="00D52F9D" w:rsidP="00423003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673BF1" w:rsidRPr="00801E13" w:rsidRDefault="00673BF1" w:rsidP="00EB492E">
      <w:pPr>
        <w:suppressAutoHyphens w:val="0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</w:p>
    <w:p w:rsidR="00673BF1" w:rsidRPr="00801E13" w:rsidRDefault="00673BF1" w:rsidP="00673BF1">
      <w:pPr>
        <w:suppressAutoHyphens w:val="0"/>
        <w:jc w:val="right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801E13">
        <w:rPr>
          <w:rFonts w:ascii="Arial" w:hAnsi="Arial" w:cs="Arial"/>
          <w:b/>
          <w:bCs/>
          <w:color w:val="FFFFFF" w:themeColor="background1"/>
          <w:sz w:val="24"/>
          <w:szCs w:val="24"/>
        </w:rPr>
        <w:t>Redacción: Angélica Gómez</w:t>
      </w:r>
    </w:p>
    <w:p w:rsidR="00673BF1" w:rsidRPr="00801E13" w:rsidRDefault="00423003" w:rsidP="00673BF1">
      <w:pPr>
        <w:suppressAutoHyphens w:val="0"/>
        <w:jc w:val="right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801E13">
        <w:rPr>
          <w:rFonts w:ascii="Arial" w:hAnsi="Arial" w:cs="Arial"/>
          <w:b/>
          <w:bCs/>
          <w:color w:val="FFFFFF" w:themeColor="background1"/>
          <w:sz w:val="24"/>
          <w:szCs w:val="24"/>
        </w:rPr>
        <w:t>Fotos: Armando Ruíz</w:t>
      </w:r>
    </w:p>
    <w:sectPr w:rsidR="00673BF1" w:rsidRPr="00801E13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503" w:rsidRDefault="00113503">
      <w:r>
        <w:separator/>
      </w:r>
    </w:p>
  </w:endnote>
  <w:endnote w:type="continuationSeparator" w:id="0">
    <w:p w:rsidR="00113503" w:rsidRDefault="0011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503" w:rsidRDefault="00113503">
      <w:r>
        <w:rPr>
          <w:color w:val="000000"/>
        </w:rPr>
        <w:separator/>
      </w:r>
    </w:p>
  </w:footnote>
  <w:footnote w:type="continuationSeparator" w:id="0">
    <w:p w:rsidR="00113503" w:rsidRDefault="00113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5A7"/>
    <w:multiLevelType w:val="multilevel"/>
    <w:tmpl w:val="EDA6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73C89"/>
    <w:multiLevelType w:val="hybridMultilevel"/>
    <w:tmpl w:val="4BB01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93FA2"/>
    <w:multiLevelType w:val="hybridMultilevel"/>
    <w:tmpl w:val="C77C61D8"/>
    <w:lvl w:ilvl="0" w:tplc="21C26D1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53ACE"/>
    <w:multiLevelType w:val="multilevel"/>
    <w:tmpl w:val="4516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93B61"/>
    <w:multiLevelType w:val="multilevel"/>
    <w:tmpl w:val="57F8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2BA6F73"/>
    <w:multiLevelType w:val="hybridMultilevel"/>
    <w:tmpl w:val="DCFC2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A784B"/>
    <w:multiLevelType w:val="hybridMultilevel"/>
    <w:tmpl w:val="742C40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D5492"/>
    <w:multiLevelType w:val="multilevel"/>
    <w:tmpl w:val="725E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47988"/>
    <w:multiLevelType w:val="multilevel"/>
    <w:tmpl w:val="3C98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F3262F"/>
    <w:multiLevelType w:val="hybridMultilevel"/>
    <w:tmpl w:val="3B522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0D1E4C"/>
    <w:multiLevelType w:val="multilevel"/>
    <w:tmpl w:val="F6E4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527420"/>
    <w:multiLevelType w:val="hybridMultilevel"/>
    <w:tmpl w:val="89786800"/>
    <w:lvl w:ilvl="0" w:tplc="3EFE0936">
      <w:start w:val="1"/>
      <w:numFmt w:val="decimal"/>
      <w:lvlText w:val="%1."/>
      <w:lvlJc w:val="left"/>
      <w:pPr>
        <w:ind w:left="396" w:hanging="284"/>
      </w:pPr>
      <w:rPr>
        <w:rFonts w:ascii="Candara" w:eastAsia="Candara" w:hAnsi="Candara" w:cs="Candara" w:hint="default"/>
        <w:spacing w:val="0"/>
        <w:w w:val="102"/>
        <w:sz w:val="21"/>
        <w:szCs w:val="21"/>
        <w:lang w:val="es-ES" w:eastAsia="es-ES" w:bidi="es-ES"/>
      </w:rPr>
    </w:lvl>
    <w:lvl w:ilvl="1" w:tplc="B93EFC40">
      <w:numFmt w:val="bullet"/>
      <w:lvlText w:val="•"/>
      <w:lvlJc w:val="left"/>
      <w:pPr>
        <w:ind w:left="1386" w:hanging="284"/>
      </w:pPr>
      <w:rPr>
        <w:rFonts w:hint="default"/>
        <w:lang w:val="es-ES" w:eastAsia="es-ES" w:bidi="es-ES"/>
      </w:rPr>
    </w:lvl>
    <w:lvl w:ilvl="2" w:tplc="BA7A9152">
      <w:numFmt w:val="bullet"/>
      <w:lvlText w:val="•"/>
      <w:lvlJc w:val="left"/>
      <w:pPr>
        <w:ind w:left="2372" w:hanging="284"/>
      </w:pPr>
      <w:rPr>
        <w:rFonts w:hint="default"/>
        <w:lang w:val="es-ES" w:eastAsia="es-ES" w:bidi="es-ES"/>
      </w:rPr>
    </w:lvl>
    <w:lvl w:ilvl="3" w:tplc="7AB60146">
      <w:numFmt w:val="bullet"/>
      <w:lvlText w:val="•"/>
      <w:lvlJc w:val="left"/>
      <w:pPr>
        <w:ind w:left="3358" w:hanging="284"/>
      </w:pPr>
      <w:rPr>
        <w:rFonts w:hint="default"/>
        <w:lang w:val="es-ES" w:eastAsia="es-ES" w:bidi="es-ES"/>
      </w:rPr>
    </w:lvl>
    <w:lvl w:ilvl="4" w:tplc="330EE60C">
      <w:numFmt w:val="bullet"/>
      <w:lvlText w:val="•"/>
      <w:lvlJc w:val="left"/>
      <w:pPr>
        <w:ind w:left="4344" w:hanging="284"/>
      </w:pPr>
      <w:rPr>
        <w:rFonts w:hint="default"/>
        <w:lang w:val="es-ES" w:eastAsia="es-ES" w:bidi="es-ES"/>
      </w:rPr>
    </w:lvl>
    <w:lvl w:ilvl="5" w:tplc="004A8FDA">
      <w:numFmt w:val="bullet"/>
      <w:lvlText w:val="•"/>
      <w:lvlJc w:val="left"/>
      <w:pPr>
        <w:ind w:left="5330" w:hanging="284"/>
      </w:pPr>
      <w:rPr>
        <w:rFonts w:hint="default"/>
        <w:lang w:val="es-ES" w:eastAsia="es-ES" w:bidi="es-ES"/>
      </w:rPr>
    </w:lvl>
    <w:lvl w:ilvl="6" w:tplc="061CB8AA">
      <w:numFmt w:val="bullet"/>
      <w:lvlText w:val="•"/>
      <w:lvlJc w:val="left"/>
      <w:pPr>
        <w:ind w:left="6316" w:hanging="284"/>
      </w:pPr>
      <w:rPr>
        <w:rFonts w:hint="default"/>
        <w:lang w:val="es-ES" w:eastAsia="es-ES" w:bidi="es-ES"/>
      </w:rPr>
    </w:lvl>
    <w:lvl w:ilvl="7" w:tplc="ED72B0F0">
      <w:numFmt w:val="bullet"/>
      <w:lvlText w:val="•"/>
      <w:lvlJc w:val="left"/>
      <w:pPr>
        <w:ind w:left="7302" w:hanging="284"/>
      </w:pPr>
      <w:rPr>
        <w:rFonts w:hint="default"/>
        <w:lang w:val="es-ES" w:eastAsia="es-ES" w:bidi="es-ES"/>
      </w:rPr>
    </w:lvl>
    <w:lvl w:ilvl="8" w:tplc="6958DEBE">
      <w:numFmt w:val="bullet"/>
      <w:lvlText w:val="•"/>
      <w:lvlJc w:val="left"/>
      <w:pPr>
        <w:ind w:left="8288" w:hanging="284"/>
      </w:pPr>
      <w:rPr>
        <w:rFonts w:hint="default"/>
        <w:lang w:val="es-ES" w:eastAsia="es-ES" w:bidi="es-ES"/>
      </w:rPr>
    </w:lvl>
  </w:abstractNum>
  <w:abstractNum w:abstractNumId="3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0B4BE1"/>
    <w:multiLevelType w:val="hybridMultilevel"/>
    <w:tmpl w:val="67AA41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223268"/>
    <w:multiLevelType w:val="multilevel"/>
    <w:tmpl w:val="F214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9901FF"/>
    <w:multiLevelType w:val="multilevel"/>
    <w:tmpl w:val="79C4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7A1B16"/>
    <w:multiLevelType w:val="hybridMultilevel"/>
    <w:tmpl w:val="BB3437B8"/>
    <w:lvl w:ilvl="0" w:tplc="DBB68E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12"/>
  </w:num>
  <w:num w:numId="4">
    <w:abstractNumId w:val="37"/>
  </w:num>
  <w:num w:numId="5">
    <w:abstractNumId w:val="49"/>
  </w:num>
  <w:num w:numId="6">
    <w:abstractNumId w:val="7"/>
  </w:num>
  <w:num w:numId="7">
    <w:abstractNumId w:val="32"/>
  </w:num>
  <w:num w:numId="8">
    <w:abstractNumId w:val="27"/>
  </w:num>
  <w:num w:numId="9">
    <w:abstractNumId w:val="4"/>
  </w:num>
  <w:num w:numId="10">
    <w:abstractNumId w:val="15"/>
  </w:num>
  <w:num w:numId="11">
    <w:abstractNumId w:val="14"/>
  </w:num>
  <w:num w:numId="12">
    <w:abstractNumId w:val="23"/>
  </w:num>
  <w:num w:numId="13">
    <w:abstractNumId w:val="40"/>
  </w:num>
  <w:num w:numId="14">
    <w:abstractNumId w:val="3"/>
  </w:num>
  <w:num w:numId="15">
    <w:abstractNumId w:val="17"/>
  </w:num>
  <w:num w:numId="16">
    <w:abstractNumId w:val="41"/>
  </w:num>
  <w:num w:numId="17">
    <w:abstractNumId w:val="16"/>
  </w:num>
  <w:num w:numId="18">
    <w:abstractNumId w:val="18"/>
  </w:num>
  <w:num w:numId="19">
    <w:abstractNumId w:val="45"/>
  </w:num>
  <w:num w:numId="20">
    <w:abstractNumId w:val="38"/>
  </w:num>
  <w:num w:numId="21">
    <w:abstractNumId w:val="46"/>
  </w:num>
  <w:num w:numId="22">
    <w:abstractNumId w:val="43"/>
  </w:num>
  <w:num w:numId="23">
    <w:abstractNumId w:val="20"/>
  </w:num>
  <w:num w:numId="24">
    <w:abstractNumId w:val="44"/>
  </w:num>
  <w:num w:numId="25">
    <w:abstractNumId w:val="28"/>
  </w:num>
  <w:num w:numId="26">
    <w:abstractNumId w:val="26"/>
  </w:num>
  <w:num w:numId="27">
    <w:abstractNumId w:val="47"/>
  </w:num>
  <w:num w:numId="28">
    <w:abstractNumId w:val="31"/>
  </w:num>
  <w:num w:numId="29">
    <w:abstractNumId w:val="42"/>
  </w:num>
  <w:num w:numId="30">
    <w:abstractNumId w:val="11"/>
  </w:num>
  <w:num w:numId="31">
    <w:abstractNumId w:val="13"/>
  </w:num>
  <w:num w:numId="32">
    <w:abstractNumId w:val="1"/>
  </w:num>
  <w:num w:numId="33">
    <w:abstractNumId w:val="34"/>
  </w:num>
  <w:num w:numId="34">
    <w:abstractNumId w:val="33"/>
  </w:num>
  <w:num w:numId="35">
    <w:abstractNumId w:val="25"/>
  </w:num>
  <w:num w:numId="36">
    <w:abstractNumId w:val="10"/>
  </w:num>
  <w:num w:numId="37">
    <w:abstractNumId w:val="9"/>
  </w:num>
  <w:num w:numId="38">
    <w:abstractNumId w:val="36"/>
  </w:num>
  <w:num w:numId="39">
    <w:abstractNumId w:val="35"/>
  </w:num>
  <w:num w:numId="40">
    <w:abstractNumId w:val="22"/>
  </w:num>
  <w:num w:numId="41">
    <w:abstractNumId w:val="24"/>
  </w:num>
  <w:num w:numId="42">
    <w:abstractNumId w:val="0"/>
  </w:num>
  <w:num w:numId="43">
    <w:abstractNumId w:val="29"/>
  </w:num>
  <w:num w:numId="44">
    <w:abstractNumId w:val="6"/>
  </w:num>
  <w:num w:numId="4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30"/>
  </w:num>
  <w:num w:numId="47">
    <w:abstractNumId w:val="48"/>
  </w:num>
  <w:num w:numId="48">
    <w:abstractNumId w:val="2"/>
  </w:num>
  <w:num w:numId="49">
    <w:abstractNumId w:val="8"/>
  </w:num>
  <w:num w:numId="5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6AA8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lasdeeric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lasdeeric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relite@hot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fundacionuabc.org/que-hacemos/prohibido-rendirs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0A09B-F9ED-4972-BF94-5D7F2A8B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801</Words>
  <Characters>4411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2019-09-19T22:01:00Z</cp:lastPrinted>
  <dcterms:created xsi:type="dcterms:W3CDTF">2019-09-19T18:59:00Z</dcterms:created>
  <dcterms:modified xsi:type="dcterms:W3CDTF">2019-09-20T00:05:00Z</dcterms:modified>
</cp:coreProperties>
</file>