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D09" w:rsidRDefault="007C21C5" w:rsidP="002C6D09">
      <w:pPr>
        <w:jc w:val="center"/>
        <w:rPr>
          <w:rFonts w:ascii="Arial" w:hAnsi="Arial" w:cs="Arial"/>
          <w:b/>
          <w:sz w:val="24"/>
          <w:szCs w:val="24"/>
        </w:rPr>
      </w:pPr>
      <w:r>
        <w:rPr>
          <w:noProof/>
        </w:rPr>
        <w:drawing>
          <wp:anchor distT="0" distB="0" distL="114300" distR="114300" simplePos="0" relativeHeight="251658240" behindDoc="0" locked="0" layoutInCell="1" allowOverlap="1" wp14:anchorId="5901F663" wp14:editId="3B56240F">
            <wp:simplePos x="0" y="0"/>
            <wp:positionH relativeFrom="column">
              <wp:posOffset>-630555</wp:posOffset>
            </wp:positionH>
            <wp:positionV relativeFrom="paragraph">
              <wp:posOffset>1270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9A3C16">
        <w:rPr>
          <w:rFonts w:ascii="Arial" w:hAnsi="Arial" w:cs="Arial"/>
          <w:b/>
          <w:sz w:val="24"/>
          <w:szCs w:val="24"/>
        </w:rPr>
        <w:t>26</w:t>
      </w:r>
      <w:bookmarkStart w:id="0" w:name="_GoBack"/>
      <w:bookmarkEnd w:id="0"/>
      <w:r w:rsidR="003B4CFD">
        <w:rPr>
          <w:rFonts w:ascii="Arial" w:hAnsi="Arial" w:cs="Arial"/>
          <w:b/>
          <w:sz w:val="24"/>
          <w:szCs w:val="24"/>
        </w:rPr>
        <w:t>/2019-</w:t>
      </w:r>
      <w:r w:rsidR="00315489">
        <w:rPr>
          <w:rFonts w:ascii="Arial" w:hAnsi="Arial" w:cs="Arial"/>
          <w:b/>
          <w:sz w:val="24"/>
          <w:szCs w:val="24"/>
        </w:rPr>
        <w:t>2</w:t>
      </w:r>
    </w:p>
    <w:p w:rsidR="007400D7" w:rsidRDefault="007400D7" w:rsidP="007400D7">
      <w:pPr>
        <w:jc w:val="center"/>
        <w:rPr>
          <w:rFonts w:ascii="Arial" w:hAnsi="Arial" w:cs="Arial"/>
          <w:b/>
          <w:sz w:val="36"/>
          <w:szCs w:val="24"/>
        </w:rPr>
      </w:pPr>
      <w:r w:rsidRPr="007400D7">
        <w:rPr>
          <w:rFonts w:ascii="Arial" w:hAnsi="Arial" w:cs="Arial"/>
          <w:b/>
          <w:sz w:val="36"/>
          <w:szCs w:val="24"/>
        </w:rPr>
        <w:t>Convoca UABC a Marcha del Orgullo Cimarrón</w:t>
      </w:r>
    </w:p>
    <w:p w:rsidR="007400D7" w:rsidRPr="007400D7" w:rsidRDefault="007400D7" w:rsidP="007400D7">
      <w:pPr>
        <w:jc w:val="center"/>
        <w:rPr>
          <w:rFonts w:ascii="Arial" w:hAnsi="Arial" w:cs="Arial"/>
          <w:b/>
          <w:sz w:val="16"/>
          <w:szCs w:val="16"/>
        </w:rPr>
      </w:pPr>
    </w:p>
    <w:p w:rsidR="007400D7" w:rsidRDefault="007400D7" w:rsidP="007400D7">
      <w:pPr>
        <w:pStyle w:val="Prrafodelista"/>
        <w:numPr>
          <w:ilvl w:val="0"/>
          <w:numId w:val="5"/>
        </w:numPr>
        <w:ind w:left="284" w:hanging="284"/>
        <w:jc w:val="both"/>
        <w:rPr>
          <w:rFonts w:ascii="Arial" w:hAnsi="Arial" w:cs="Arial"/>
          <w:sz w:val="24"/>
          <w:szCs w:val="24"/>
        </w:rPr>
      </w:pPr>
      <w:r w:rsidRPr="007400D7">
        <w:rPr>
          <w:rFonts w:ascii="Arial" w:hAnsi="Arial" w:cs="Arial"/>
          <w:sz w:val="24"/>
          <w:szCs w:val="24"/>
        </w:rPr>
        <w:t>Se llevará a cabo el próximo jueves 10 de octubre.</w:t>
      </w:r>
    </w:p>
    <w:p w:rsidR="007400D7" w:rsidRPr="007400D7" w:rsidRDefault="007400D7" w:rsidP="007400D7">
      <w:pPr>
        <w:pStyle w:val="Prrafodelista"/>
        <w:ind w:left="284"/>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b/>
          <w:sz w:val="24"/>
          <w:szCs w:val="24"/>
        </w:rPr>
        <w:t>Mexicali, B.C., miércoles 2 de octubre de 2019.</w:t>
      </w:r>
      <w:r>
        <w:rPr>
          <w:rFonts w:ascii="Arial" w:hAnsi="Arial" w:cs="Arial"/>
          <w:sz w:val="24"/>
          <w:szCs w:val="24"/>
        </w:rPr>
        <w:t xml:space="preserve">- El rector de la Universidad Autónoma de Baja California (UABC), doctor Daniel Octavio Valdez Delgadillo, emitió un mensaje a la comunidad universitaria y sociedad bajacaliforniana, en una rueda de prensa en la que estuvo acompañado </w:t>
      </w:r>
      <w:r w:rsidR="00490A3C">
        <w:rPr>
          <w:rFonts w:ascii="Arial" w:hAnsi="Arial" w:cs="Arial"/>
          <w:sz w:val="24"/>
          <w:szCs w:val="24"/>
        </w:rPr>
        <w:t>por integrantes de la comunidad universitaria</w:t>
      </w:r>
      <w:r w:rsidR="001E3D7F">
        <w:rPr>
          <w:rFonts w:ascii="Arial" w:hAnsi="Arial" w:cs="Arial"/>
          <w:sz w:val="24"/>
          <w:szCs w:val="24"/>
        </w:rPr>
        <w:t>.</w:t>
      </w:r>
    </w:p>
    <w:p w:rsidR="001E3D7F" w:rsidRPr="007400D7" w:rsidRDefault="001E3D7F" w:rsidP="007400D7">
      <w:pPr>
        <w:jc w:val="both"/>
        <w:rPr>
          <w:rFonts w:ascii="Arial" w:hAnsi="Arial" w:cs="Arial"/>
          <w:sz w:val="16"/>
          <w:szCs w:val="16"/>
        </w:rPr>
      </w:pPr>
    </w:p>
    <w:p w:rsidR="007400D7" w:rsidRDefault="007400D7" w:rsidP="007400D7">
      <w:pPr>
        <w:jc w:val="both"/>
        <w:rPr>
          <w:rFonts w:ascii="Arial" w:hAnsi="Arial" w:cs="Arial"/>
          <w:sz w:val="24"/>
          <w:szCs w:val="24"/>
        </w:rPr>
      </w:pPr>
      <w:r>
        <w:rPr>
          <w:rFonts w:ascii="Arial" w:hAnsi="Arial" w:cs="Arial"/>
          <w:sz w:val="24"/>
          <w:szCs w:val="24"/>
        </w:rPr>
        <w:t>Mensaje del rector Valdez Delgadillo:</w:t>
      </w:r>
    </w:p>
    <w:p w:rsidR="007400D7" w:rsidRPr="007400D7"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Pr>
          <w:rFonts w:ascii="Arial" w:hAnsi="Arial" w:cs="Arial"/>
          <w:sz w:val="24"/>
          <w:szCs w:val="24"/>
        </w:rPr>
        <w:t>N</w:t>
      </w:r>
      <w:r w:rsidRPr="007400D7">
        <w:rPr>
          <w:rFonts w:ascii="Arial" w:hAnsi="Arial" w:cs="Arial"/>
          <w:sz w:val="24"/>
          <w:szCs w:val="24"/>
        </w:rPr>
        <w:t>os hemos reunido ante ustedes, alumnos cimarrones de diversas carreras, sociedades de alumnos, profesores universitarios, miembros del Consejo Universitario, directores, representantes sindicales, compañeros trabajadores y funcionarios universitarios</w:t>
      </w:r>
      <w:r w:rsidR="001E3D7F">
        <w:rPr>
          <w:rFonts w:ascii="Arial" w:hAnsi="Arial" w:cs="Arial"/>
          <w:sz w:val="24"/>
          <w:szCs w:val="24"/>
        </w:rPr>
        <w:t>, p</w:t>
      </w:r>
      <w:r w:rsidRPr="007400D7">
        <w:rPr>
          <w:rFonts w:ascii="Arial" w:hAnsi="Arial" w:cs="Arial"/>
          <w:sz w:val="24"/>
          <w:szCs w:val="24"/>
        </w:rPr>
        <w:t>orque el mensaje que hoy les transmito no es solo mío, es de toda la Universidad.</w:t>
      </w:r>
    </w:p>
    <w:p w:rsidR="007400D7" w:rsidRPr="007400D7" w:rsidRDefault="007400D7" w:rsidP="007400D7">
      <w:pPr>
        <w:jc w:val="both"/>
        <w:rPr>
          <w:rFonts w:ascii="Arial" w:hAnsi="Arial" w:cs="Arial"/>
          <w:sz w:val="16"/>
          <w:szCs w:val="16"/>
        </w:rPr>
      </w:pPr>
    </w:p>
    <w:p w:rsidR="007400D7" w:rsidRPr="007400D7" w:rsidRDefault="007400D7" w:rsidP="007400D7">
      <w:pPr>
        <w:jc w:val="both"/>
        <w:rPr>
          <w:rFonts w:ascii="Arial" w:hAnsi="Arial" w:cs="Arial"/>
          <w:sz w:val="24"/>
          <w:szCs w:val="24"/>
        </w:rPr>
      </w:pPr>
      <w:r w:rsidRPr="007400D7">
        <w:rPr>
          <w:rFonts w:ascii="Arial" w:hAnsi="Arial" w:cs="Arial"/>
          <w:sz w:val="24"/>
          <w:szCs w:val="24"/>
        </w:rPr>
        <w:t xml:space="preserve">Es del dominio público que esta administración rectoral inició funciones con un adeudo de 906 millones de pesos, que hasta este momento ha ascendido a 1,597.4 millones de pesos. Gran parte de ese monto corresponde a recursos que fueron aprobados por el Congreso del Estado y que por razones desconocidas no fueron entregados por el Gobierno del Estado a la UABC. </w:t>
      </w:r>
    </w:p>
    <w:p w:rsidR="007400D7" w:rsidRPr="007400D7"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Junto con las estrictas medidas de austeridad que adoptamos, ¡No hemos escatimado en horas de trabajo! ¡Hemos tocado todas las puertas en el escenario estatal y federal! Hemos buscado múltiples soluciones a este adeudo por las vías institucionales; haciendo honor a la responsabilidad y enorme compromiso que tenemos con las generaciones pasadas, presentes y futuras de Baja California.</w:t>
      </w:r>
    </w:p>
    <w:p w:rsidR="007400D7" w:rsidRPr="007400D7"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Hasta hoy hemos logrado subsistir con las aportaciones que hace el Gobierno Federal, que si bien no son suficientes por sí solas, habían sido complementadas con nuestro fondo de contingencias. Pero ese fondo ya se ha agotado. La UABC ya está en un punto crítico.</w:t>
      </w:r>
    </w:p>
    <w:p w:rsidR="007400D7" w:rsidRPr="007400D7" w:rsidRDefault="007400D7" w:rsidP="007400D7">
      <w:pPr>
        <w:jc w:val="both"/>
        <w:rPr>
          <w:rFonts w:ascii="Arial" w:hAnsi="Arial" w:cs="Arial"/>
          <w:sz w:val="16"/>
          <w:szCs w:val="16"/>
        </w:rPr>
      </w:pPr>
    </w:p>
    <w:p w:rsidR="007400D7" w:rsidRPr="007400D7" w:rsidRDefault="007400D7" w:rsidP="007400D7">
      <w:pPr>
        <w:jc w:val="both"/>
        <w:rPr>
          <w:rFonts w:ascii="Arial" w:hAnsi="Arial" w:cs="Arial"/>
          <w:sz w:val="24"/>
          <w:szCs w:val="24"/>
        </w:rPr>
      </w:pPr>
      <w:r w:rsidRPr="007400D7">
        <w:rPr>
          <w:rFonts w:ascii="Arial" w:hAnsi="Arial" w:cs="Arial"/>
          <w:sz w:val="24"/>
          <w:szCs w:val="24"/>
        </w:rPr>
        <w:t>El presupuesto que corresponde a la Universidad no es una dádiva ni una limosna. Es un derecho de todos los universitarios, es una obligación jurídica y tenemos el compromiso de ejercer esos recursos para educar a la juventud, para hacer investigación, para difundir la cultura y ofrecer servicios de calidad a los bajacalifornianos.</w:t>
      </w:r>
    </w:p>
    <w:p w:rsidR="007400D7" w:rsidRPr="007400D7"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Que no vengan a decirnos que la UABC ha malgastado sus recursos, cuando en los últimos 16 años la matrícula se ha incrementado en 157%, lo que significa construir una universidad y media. Hoy por hoy, acuden a las aulas más 65,500 estudiantes que ya están siendo afectados por e</w:t>
      </w:r>
      <w:r w:rsidR="009014F6">
        <w:rPr>
          <w:rFonts w:ascii="Arial" w:hAnsi="Arial" w:cs="Arial"/>
          <w:sz w:val="24"/>
          <w:szCs w:val="24"/>
        </w:rPr>
        <w:t>l aberrante incumplimiento del G</w:t>
      </w:r>
      <w:r w:rsidRPr="007400D7">
        <w:rPr>
          <w:rFonts w:ascii="Arial" w:hAnsi="Arial" w:cs="Arial"/>
          <w:sz w:val="24"/>
          <w:szCs w:val="24"/>
        </w:rPr>
        <w:t xml:space="preserve">obierno </w:t>
      </w:r>
      <w:r w:rsidR="009014F6">
        <w:rPr>
          <w:rFonts w:ascii="Arial" w:hAnsi="Arial" w:cs="Arial"/>
          <w:sz w:val="24"/>
          <w:szCs w:val="24"/>
        </w:rPr>
        <w:t>E</w:t>
      </w:r>
      <w:r w:rsidRPr="007400D7">
        <w:rPr>
          <w:rFonts w:ascii="Arial" w:hAnsi="Arial" w:cs="Arial"/>
          <w:sz w:val="24"/>
          <w:szCs w:val="24"/>
        </w:rPr>
        <w:t xml:space="preserve">statal. Año tras año, la Auditoría Superior de la Federación y la Auditoría Superior del Estado han acreditado el manejo responsable y transparente de los recursos públicos. </w:t>
      </w:r>
    </w:p>
    <w:p w:rsidR="007400D7" w:rsidRDefault="007400D7" w:rsidP="007400D7">
      <w:pPr>
        <w:jc w:val="both"/>
        <w:rPr>
          <w:rFonts w:ascii="Arial" w:hAnsi="Arial" w:cs="Arial"/>
          <w:sz w:val="16"/>
          <w:szCs w:val="16"/>
        </w:rPr>
      </w:pPr>
    </w:p>
    <w:p w:rsidR="007400D7" w:rsidRPr="007400D7" w:rsidRDefault="007400D7" w:rsidP="007400D7">
      <w:pPr>
        <w:jc w:val="both"/>
        <w:rPr>
          <w:rFonts w:ascii="Arial" w:hAnsi="Arial" w:cs="Arial"/>
          <w:sz w:val="24"/>
          <w:szCs w:val="24"/>
        </w:rPr>
      </w:pPr>
      <w:r w:rsidRPr="007400D7">
        <w:rPr>
          <w:rFonts w:ascii="Arial" w:hAnsi="Arial" w:cs="Arial"/>
          <w:sz w:val="24"/>
          <w:szCs w:val="24"/>
        </w:rPr>
        <w:t>Año tras año presentamos a la sociedad los estados financieros de esta institución.</w:t>
      </w:r>
      <w:r>
        <w:rPr>
          <w:rFonts w:ascii="Arial" w:hAnsi="Arial" w:cs="Arial"/>
          <w:sz w:val="24"/>
          <w:szCs w:val="24"/>
        </w:rPr>
        <w:t xml:space="preserve"> </w:t>
      </w:r>
      <w:r w:rsidRPr="007400D7">
        <w:rPr>
          <w:rFonts w:ascii="Arial" w:hAnsi="Arial" w:cs="Arial"/>
          <w:sz w:val="24"/>
          <w:szCs w:val="24"/>
        </w:rPr>
        <w:t xml:space="preserve">La UABC ha cumplido su parte. </w:t>
      </w:r>
    </w:p>
    <w:p w:rsidR="007400D7" w:rsidRDefault="007400D7" w:rsidP="007400D7">
      <w:pPr>
        <w:jc w:val="both"/>
        <w:rPr>
          <w:rFonts w:ascii="Arial" w:hAnsi="Arial" w:cs="Arial"/>
          <w:sz w:val="16"/>
          <w:szCs w:val="16"/>
        </w:rPr>
      </w:pPr>
    </w:p>
    <w:p w:rsidR="009014F6" w:rsidRDefault="009014F6" w:rsidP="007400D7">
      <w:pPr>
        <w:jc w:val="both"/>
        <w:rPr>
          <w:rFonts w:ascii="Arial" w:hAnsi="Arial" w:cs="Arial"/>
          <w:sz w:val="16"/>
          <w:szCs w:val="16"/>
        </w:rPr>
      </w:pPr>
    </w:p>
    <w:p w:rsidR="009014F6" w:rsidRDefault="009014F6" w:rsidP="007400D7">
      <w:pPr>
        <w:jc w:val="both"/>
        <w:rPr>
          <w:rFonts w:ascii="Arial" w:hAnsi="Arial" w:cs="Arial"/>
          <w:sz w:val="16"/>
          <w:szCs w:val="16"/>
        </w:rPr>
      </w:pPr>
    </w:p>
    <w:p w:rsidR="009014F6" w:rsidRDefault="009014F6" w:rsidP="007400D7">
      <w:pPr>
        <w:jc w:val="both"/>
        <w:rPr>
          <w:rFonts w:ascii="Arial" w:hAnsi="Arial" w:cs="Arial"/>
          <w:sz w:val="16"/>
          <w:szCs w:val="16"/>
        </w:rPr>
      </w:pPr>
    </w:p>
    <w:p w:rsidR="009014F6" w:rsidRDefault="009014F6" w:rsidP="007400D7">
      <w:pPr>
        <w:jc w:val="both"/>
        <w:rPr>
          <w:rFonts w:ascii="Arial" w:hAnsi="Arial" w:cs="Arial"/>
          <w:sz w:val="16"/>
          <w:szCs w:val="16"/>
        </w:rPr>
      </w:pPr>
    </w:p>
    <w:p w:rsidR="009014F6" w:rsidRDefault="009014F6" w:rsidP="007400D7">
      <w:pPr>
        <w:jc w:val="both"/>
        <w:rPr>
          <w:rFonts w:ascii="Arial" w:hAnsi="Arial" w:cs="Arial"/>
          <w:sz w:val="16"/>
          <w:szCs w:val="16"/>
        </w:rPr>
      </w:pPr>
    </w:p>
    <w:p w:rsidR="009014F6" w:rsidRPr="00EB7F75" w:rsidRDefault="009014F6"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 xml:space="preserve">En distintos foros y a través de diversos medios, el gobernador y funcionarios de su administración, empeñaron su palabra de cumplir sus acuerdos con esta casa de estudios. Pero eso no ha sucedido. El señor gobernador Francisco Vega de </w:t>
      </w:r>
      <w:r w:rsidR="000F584C">
        <w:rPr>
          <w:rFonts w:ascii="Arial" w:hAnsi="Arial" w:cs="Arial"/>
          <w:sz w:val="24"/>
          <w:szCs w:val="24"/>
        </w:rPr>
        <w:t>Lam</w:t>
      </w:r>
      <w:r w:rsidRPr="007400D7">
        <w:rPr>
          <w:rFonts w:ascii="Arial" w:hAnsi="Arial" w:cs="Arial"/>
          <w:sz w:val="24"/>
          <w:szCs w:val="24"/>
        </w:rPr>
        <w:t>adrid no honra su palabra. Que la historia y Baja California se lo demanden.</w:t>
      </w:r>
    </w:p>
    <w:p w:rsidR="007400D7" w:rsidRPr="00EB7F75" w:rsidRDefault="007400D7" w:rsidP="007400D7">
      <w:pPr>
        <w:jc w:val="both"/>
        <w:rPr>
          <w:rFonts w:ascii="Arial" w:hAnsi="Arial" w:cs="Arial"/>
          <w:sz w:val="16"/>
          <w:szCs w:val="16"/>
        </w:rPr>
      </w:pPr>
    </w:p>
    <w:p w:rsidR="007400D7" w:rsidRPr="007400D7" w:rsidRDefault="007400D7" w:rsidP="007400D7">
      <w:pPr>
        <w:jc w:val="both"/>
        <w:rPr>
          <w:rFonts w:ascii="Arial" w:hAnsi="Arial" w:cs="Arial"/>
          <w:sz w:val="24"/>
          <w:szCs w:val="24"/>
        </w:rPr>
      </w:pPr>
      <w:r w:rsidRPr="007400D7">
        <w:rPr>
          <w:rFonts w:ascii="Arial" w:hAnsi="Arial" w:cs="Arial"/>
          <w:sz w:val="24"/>
          <w:szCs w:val="24"/>
        </w:rPr>
        <w:t xml:space="preserve">Ya se observan en los campus los daños provocados por la irresponsabilidad de un gobierno al que parece no importarle que el 60% de los universitarios de Baja California estén siendo afectados en su aprendizaje debido a la falta de presupuesto en la UABC. </w:t>
      </w:r>
    </w:p>
    <w:p w:rsidR="007400D7" w:rsidRPr="00EB7F75"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Tenemos edificios inhabilitados porque no hay para repararlos; tenemos parada la construcción de más aulas porque no podremos pagar a los contratistas; hay investigaciones que no podrán culminarse; las oportunidades de recreación para la comunidad se han visto notablemente reducidas al afectarse el presupuesto para extensión de la cultura; están</w:t>
      </w:r>
      <w:r w:rsidR="0084017D">
        <w:rPr>
          <w:rFonts w:ascii="Arial" w:hAnsi="Arial" w:cs="Arial"/>
          <w:sz w:val="24"/>
          <w:szCs w:val="24"/>
        </w:rPr>
        <w:t xml:space="preserve"> en</w:t>
      </w:r>
      <w:r w:rsidRPr="007400D7">
        <w:rPr>
          <w:rFonts w:ascii="Arial" w:hAnsi="Arial" w:cs="Arial"/>
          <w:sz w:val="24"/>
          <w:szCs w:val="24"/>
        </w:rPr>
        <w:t xml:space="preserve"> riesgo el intercambio nacional e internacional de cientos de alumnos porque no van a recibir el apoyo que regularmente se les otorgaba.</w:t>
      </w:r>
    </w:p>
    <w:p w:rsidR="007400D7" w:rsidRPr="00EB7F75"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Los daños no son s</w:t>
      </w:r>
      <w:r w:rsidR="0084017D">
        <w:rPr>
          <w:rFonts w:ascii="Arial" w:hAnsi="Arial" w:cs="Arial"/>
          <w:sz w:val="24"/>
          <w:szCs w:val="24"/>
        </w:rPr>
        <w:t>o</w:t>
      </w:r>
      <w:r w:rsidRPr="007400D7">
        <w:rPr>
          <w:rFonts w:ascii="Arial" w:hAnsi="Arial" w:cs="Arial"/>
          <w:sz w:val="24"/>
          <w:szCs w:val="24"/>
        </w:rPr>
        <w:t>lo a la UABC: se ha violentado a toda la sociedad de nuestra entidad, que también confió en que sus contribuciones tendrían el destino que la ley establecía. Es el patrimonio de todos los bajacalifornianos el</w:t>
      </w:r>
      <w:r w:rsidR="0084017D">
        <w:rPr>
          <w:rFonts w:ascii="Arial" w:hAnsi="Arial" w:cs="Arial"/>
          <w:sz w:val="24"/>
          <w:szCs w:val="24"/>
        </w:rPr>
        <w:t xml:space="preserve"> que el g</w:t>
      </w:r>
      <w:r w:rsidRPr="007400D7">
        <w:rPr>
          <w:rFonts w:ascii="Arial" w:hAnsi="Arial" w:cs="Arial"/>
          <w:sz w:val="24"/>
          <w:szCs w:val="24"/>
        </w:rPr>
        <w:t xml:space="preserve">obierno del Estado ha puesto en riesgo. </w:t>
      </w:r>
    </w:p>
    <w:p w:rsidR="007400D7" w:rsidRPr="00EB7F75"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 xml:space="preserve">Hay que decirlo claramente: la totalidad de esta crisis financiera de la UABC se debe única y exclusivamente a la omisión de pago por parte del gobernador Francisco Vega de </w:t>
      </w:r>
      <w:r w:rsidR="000F584C">
        <w:rPr>
          <w:rFonts w:ascii="Arial" w:hAnsi="Arial" w:cs="Arial"/>
          <w:sz w:val="24"/>
          <w:szCs w:val="24"/>
        </w:rPr>
        <w:t>Lam</w:t>
      </w:r>
      <w:r w:rsidRPr="007400D7">
        <w:rPr>
          <w:rFonts w:ascii="Arial" w:hAnsi="Arial" w:cs="Arial"/>
          <w:sz w:val="24"/>
          <w:szCs w:val="24"/>
        </w:rPr>
        <w:t>adrid.</w:t>
      </w:r>
    </w:p>
    <w:p w:rsidR="007400D7" w:rsidRPr="00EB7F75"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 xml:space="preserve">Por eso, y en respuesta a la legítima demanda que me ha hecho el Consejo Universitario, hoy estamos aquí para invitar a toda la comunidad a exigir de manera enérgica, el cumplimiento de los compromisos del Gobierno de Baja California para con la UABC. </w:t>
      </w:r>
    </w:p>
    <w:p w:rsidR="007400D7" w:rsidRPr="00EB7F75"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Todos tenemos un hijo, una hermana, un padre, una madre, un vecino, una compañera de trabajo o una amiga que estudió en la UABC. Todos hemos sido atendidos por un médico egresado de la UABC, hemos transitado por las carreteras construidas por sus ingenieros, escuchado la música de sus artistas y recorrido sus jardines. Todos hemos celebrado los triunfos deportivos de nuestros cimarrones. La UABC es parte de la vida de cada habitante de esta entidad.</w:t>
      </w:r>
    </w:p>
    <w:p w:rsidR="007400D7" w:rsidRPr="00EB7F75" w:rsidRDefault="007400D7" w:rsidP="007400D7">
      <w:pPr>
        <w:jc w:val="both"/>
        <w:rPr>
          <w:rFonts w:ascii="Arial" w:hAnsi="Arial" w:cs="Arial"/>
          <w:sz w:val="16"/>
          <w:szCs w:val="16"/>
        </w:rPr>
      </w:pPr>
    </w:p>
    <w:p w:rsidR="007400D7" w:rsidRPr="007400D7" w:rsidRDefault="007400D7" w:rsidP="007400D7">
      <w:pPr>
        <w:jc w:val="both"/>
        <w:rPr>
          <w:rFonts w:ascii="Arial" w:hAnsi="Arial" w:cs="Arial"/>
          <w:sz w:val="24"/>
          <w:szCs w:val="24"/>
        </w:rPr>
      </w:pPr>
      <w:r w:rsidRPr="007400D7">
        <w:rPr>
          <w:rFonts w:ascii="Arial" w:hAnsi="Arial" w:cs="Arial"/>
          <w:sz w:val="24"/>
          <w:szCs w:val="24"/>
        </w:rPr>
        <w:t>La Máxima Casa de Estudios nació prácticamente junto con Baja California. Sus raíces en esta tierra son profundas y gruesas. La UABC ha sido brazo poderoso del desarrollo fronterizo y regazo protector de miles de inmigrantes que en sus aulas encontraron su propia vía de ascenso social. La UABC es una universidad pública de altos estándares de calidad y reconocimiento internacional. La UABC es orgullo de todos los bajacalifornianos, de los que nacieron aquí y de todos los que vinimos de otras parte</w:t>
      </w:r>
      <w:r w:rsidR="0084017D">
        <w:rPr>
          <w:rFonts w:ascii="Arial" w:hAnsi="Arial" w:cs="Arial"/>
          <w:sz w:val="24"/>
          <w:szCs w:val="24"/>
        </w:rPr>
        <w:t>s, así de bondadosa es nuestra U</w:t>
      </w:r>
      <w:r w:rsidRPr="007400D7">
        <w:rPr>
          <w:rFonts w:ascii="Arial" w:hAnsi="Arial" w:cs="Arial"/>
          <w:sz w:val="24"/>
          <w:szCs w:val="24"/>
        </w:rPr>
        <w:t>niversidad. Y hoy la vemos lastimada, herida gravemente.</w:t>
      </w:r>
    </w:p>
    <w:p w:rsidR="007400D7" w:rsidRPr="00EB7F75"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Por respeto a su esencia de universalidad, la UABC se mantiene ajena a todo tinte político; y a pesar de que iniciamos un semestre que no sabemos si vamos a poder terminar, depositamos la confianza en un nuevo gobierno que prometió apoyar a nuestra casa de estudios, apostando a la autonomía universitaria como un pilar fundamental para el fortalecimiento institucional y el cumplimiento de las funciones universitarias.</w:t>
      </w:r>
    </w:p>
    <w:p w:rsidR="007400D7" w:rsidRPr="00EB7F75"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Seguimos confiando en que las autoridades entrantes sean aliadas de la educación superior pública y autónoma, esta que es indispensable para lograr el desarrollo de Baja California.</w:t>
      </w:r>
      <w:r w:rsidR="009014F6">
        <w:rPr>
          <w:rFonts w:ascii="Arial" w:hAnsi="Arial" w:cs="Arial"/>
          <w:sz w:val="24"/>
          <w:szCs w:val="24"/>
        </w:rPr>
        <w:t xml:space="preserve"> </w:t>
      </w:r>
      <w:r w:rsidRPr="007400D7">
        <w:rPr>
          <w:rFonts w:ascii="Arial" w:hAnsi="Arial" w:cs="Arial"/>
          <w:sz w:val="24"/>
          <w:szCs w:val="24"/>
        </w:rPr>
        <w:t>Sin embargo, muchos universitarios, muchísimos bajacalifornianos que valoran y respetan a la UABC sienten la necesidad de demostrar su indignación ante la crisis presupuestal provocada por la irresponsabilidad de un gobernante.</w:t>
      </w:r>
    </w:p>
    <w:p w:rsidR="009014F6" w:rsidRPr="009014F6" w:rsidRDefault="009014F6"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Hoy, estoy aquí hablando ante ustedes, representando a una comunidad dolida, una comunidad ofendida. La Universidad Autónoma de Baja California son todos ellos y muchos más: entre ellos 170,000 egresados, 7200 trabajadores universitarios, sus familias y las familias de los 65,500 alumnos.</w:t>
      </w:r>
    </w:p>
    <w:p w:rsidR="009014F6" w:rsidRDefault="009014F6" w:rsidP="007400D7">
      <w:pPr>
        <w:jc w:val="both"/>
        <w:rPr>
          <w:rFonts w:ascii="Arial" w:hAnsi="Arial" w:cs="Arial"/>
          <w:sz w:val="24"/>
          <w:szCs w:val="24"/>
        </w:rPr>
      </w:pPr>
    </w:p>
    <w:p w:rsidR="009014F6" w:rsidRDefault="009014F6" w:rsidP="007400D7">
      <w:pPr>
        <w:jc w:val="both"/>
        <w:rPr>
          <w:rFonts w:ascii="Arial" w:hAnsi="Arial" w:cs="Arial"/>
          <w:sz w:val="24"/>
          <w:szCs w:val="24"/>
        </w:rPr>
      </w:pPr>
    </w:p>
    <w:p w:rsidR="007400D7" w:rsidRPr="00EB7F75"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 xml:space="preserve">Hoy, la UABC les dice a los bajacalifornianos, ¡vengan! Vamos a marchar juntos y que esta marcha sea un ejemplo de responsabilidad social. </w:t>
      </w:r>
    </w:p>
    <w:p w:rsidR="007400D7" w:rsidRPr="00EB7F75"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Hoy invitamos a las y los universitarios y a toda la sociedad de Baja California a pintarse de verde y ocre para conmemorar el Día del Orgullo Cimarrón con una marcha, la Marcha del Orgullo Cimarrón, que se llevará a cabo el próximo jueves 10 de octubre.</w:t>
      </w:r>
    </w:p>
    <w:p w:rsidR="007400D7" w:rsidRPr="00EB7F75"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No puedo dejar de agradecer anticipadamente la solidaridad de las y los bajacalifornianos porque estoy seguro de que se sumarán a esta exigencia, porque la UABC es de todas y todos los bajacalifornianos. De igual manera agradecemos la paciencia y comprensión de quienes pudieran llegar a sentirse afectados con el paso de los cimarrones por las calles de nuestra ciudad.</w:t>
      </w:r>
    </w:p>
    <w:p w:rsidR="007400D7" w:rsidRPr="00EB7F75" w:rsidRDefault="007400D7" w:rsidP="007400D7">
      <w:pPr>
        <w:jc w:val="both"/>
        <w:rPr>
          <w:rFonts w:ascii="Arial" w:hAnsi="Arial" w:cs="Arial"/>
          <w:sz w:val="16"/>
          <w:szCs w:val="16"/>
        </w:rPr>
      </w:pPr>
    </w:p>
    <w:p w:rsidR="007400D7" w:rsidRDefault="007400D7" w:rsidP="007400D7">
      <w:pPr>
        <w:jc w:val="both"/>
        <w:rPr>
          <w:rFonts w:ascii="Arial" w:hAnsi="Arial" w:cs="Arial"/>
          <w:sz w:val="24"/>
          <w:szCs w:val="24"/>
        </w:rPr>
      </w:pPr>
      <w:r w:rsidRPr="007400D7">
        <w:rPr>
          <w:rFonts w:ascii="Arial" w:hAnsi="Arial" w:cs="Arial"/>
          <w:sz w:val="24"/>
          <w:szCs w:val="24"/>
        </w:rPr>
        <w:t>Estamos de pie y listos para salir a exigir el derecho de la sociedad bajacaliforniana a una universidad que avance a mayores niveles de calidad y excelencia. ¡La UABC no se detiene y seguimos caminando!</w:t>
      </w:r>
    </w:p>
    <w:p w:rsidR="007400D7" w:rsidRPr="001E3D7F" w:rsidRDefault="007400D7" w:rsidP="001E3D7F">
      <w:pPr>
        <w:jc w:val="both"/>
        <w:rPr>
          <w:rFonts w:ascii="Arial" w:hAnsi="Arial" w:cs="Arial"/>
          <w:sz w:val="24"/>
          <w:szCs w:val="16"/>
        </w:rPr>
      </w:pPr>
    </w:p>
    <w:p w:rsidR="007400D7" w:rsidRPr="001E3D7F" w:rsidRDefault="001E3D7F" w:rsidP="001E3D7F">
      <w:pPr>
        <w:jc w:val="both"/>
        <w:rPr>
          <w:rFonts w:ascii="Arial" w:hAnsi="Arial" w:cs="Arial"/>
          <w:sz w:val="24"/>
          <w:szCs w:val="16"/>
        </w:rPr>
      </w:pPr>
      <w:r>
        <w:rPr>
          <w:rFonts w:ascii="Arial" w:hAnsi="Arial" w:cs="Arial"/>
          <w:sz w:val="24"/>
          <w:szCs w:val="16"/>
        </w:rPr>
        <w:t xml:space="preserve">También acompañaron al rector, </w:t>
      </w:r>
      <w:r w:rsidRPr="001E3D7F">
        <w:rPr>
          <w:rFonts w:ascii="Arial" w:hAnsi="Arial" w:cs="Arial"/>
          <w:sz w:val="24"/>
          <w:szCs w:val="16"/>
        </w:rPr>
        <w:t>el secretario general, doctor Edgar Ismael Alarcón Meza</w:t>
      </w:r>
      <w:r>
        <w:rPr>
          <w:rFonts w:ascii="Arial" w:hAnsi="Arial" w:cs="Arial"/>
          <w:sz w:val="24"/>
          <w:szCs w:val="16"/>
        </w:rPr>
        <w:t xml:space="preserve"> y el </w:t>
      </w:r>
      <w:r w:rsidRPr="001E3D7F">
        <w:rPr>
          <w:rFonts w:ascii="Arial" w:hAnsi="Arial" w:cs="Arial"/>
          <w:sz w:val="24"/>
          <w:szCs w:val="16"/>
        </w:rPr>
        <w:t xml:space="preserve">tesorero, doctor Víctor Manuel </w:t>
      </w:r>
      <w:proofErr w:type="spellStart"/>
      <w:r w:rsidRPr="001E3D7F">
        <w:rPr>
          <w:rFonts w:ascii="Arial" w:hAnsi="Arial" w:cs="Arial"/>
          <w:sz w:val="24"/>
          <w:szCs w:val="16"/>
        </w:rPr>
        <w:t>Alcántar</w:t>
      </w:r>
      <w:proofErr w:type="spellEnd"/>
      <w:r w:rsidRPr="001E3D7F">
        <w:rPr>
          <w:rFonts w:ascii="Arial" w:hAnsi="Arial" w:cs="Arial"/>
          <w:sz w:val="24"/>
          <w:szCs w:val="16"/>
        </w:rPr>
        <w:t xml:space="preserve"> Enríq</w:t>
      </w:r>
      <w:r>
        <w:rPr>
          <w:rFonts w:ascii="Arial" w:hAnsi="Arial" w:cs="Arial"/>
          <w:sz w:val="24"/>
          <w:szCs w:val="16"/>
        </w:rPr>
        <w:t>uez.</w:t>
      </w:r>
    </w:p>
    <w:p w:rsidR="007400D7" w:rsidRPr="001E3D7F" w:rsidRDefault="007400D7" w:rsidP="001E3D7F">
      <w:pPr>
        <w:jc w:val="both"/>
        <w:rPr>
          <w:sz w:val="24"/>
          <w:szCs w:val="16"/>
        </w:rPr>
      </w:pPr>
    </w:p>
    <w:p w:rsidR="003855F6" w:rsidRPr="00F37F2C" w:rsidRDefault="003855F6" w:rsidP="003855F6">
      <w:pPr>
        <w:jc w:val="center"/>
        <w:rPr>
          <w:rFonts w:ascii="Arial" w:hAnsi="Arial" w:cs="Arial"/>
          <w:b/>
          <w:spacing w:val="-10"/>
          <w:sz w:val="16"/>
          <w:szCs w:val="16"/>
        </w:rPr>
      </w:pPr>
    </w:p>
    <w:sectPr w:rsidR="003855F6" w:rsidRPr="00F37F2C"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00A" w:rsidRDefault="00A1000A">
      <w:r>
        <w:separator/>
      </w:r>
    </w:p>
  </w:endnote>
  <w:endnote w:type="continuationSeparator" w:id="0">
    <w:p w:rsidR="00A1000A" w:rsidRDefault="00A10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00A" w:rsidRDefault="00A1000A">
      <w:r>
        <w:rPr>
          <w:color w:val="000000"/>
        </w:rPr>
        <w:separator/>
      </w:r>
    </w:p>
  </w:footnote>
  <w:footnote w:type="continuationSeparator" w:id="0">
    <w:p w:rsidR="00A1000A" w:rsidRDefault="00A100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C458E"/>
    <w:multiLevelType w:val="hybridMultilevel"/>
    <w:tmpl w:val="CFE04184"/>
    <w:lvl w:ilvl="0" w:tplc="BEC40B3C">
      <w:start w:val="1"/>
      <w:numFmt w:val="bullet"/>
      <w:lvlText w:val=""/>
      <w:lvlJc w:val="left"/>
      <w:pPr>
        <w:ind w:left="1004" w:hanging="360"/>
      </w:pPr>
      <w:rPr>
        <w:rFonts w:ascii="Symbol" w:hAnsi="Symbol" w:hint="default"/>
        <w:color w:val="auto"/>
        <w:sz w:val="24"/>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1">
    <w:nsid w:val="23215946"/>
    <w:multiLevelType w:val="hybridMultilevel"/>
    <w:tmpl w:val="4300D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4DB13C5"/>
    <w:multiLevelType w:val="hybridMultilevel"/>
    <w:tmpl w:val="53848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7E60B3B"/>
    <w:multiLevelType w:val="hybridMultilevel"/>
    <w:tmpl w:val="125217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4"/>
  </w:num>
  <w:num w:numId="2">
    <w:abstractNumId w:val="0"/>
  </w:num>
  <w:num w:numId="3">
    <w:abstractNumId w:val="1"/>
  </w:num>
  <w:num w:numId="4">
    <w:abstractNumId w:val="2"/>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2F0"/>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7F"/>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33C"/>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C97"/>
    <w:rsid w:val="00053DA3"/>
    <w:rsid w:val="00053DD6"/>
    <w:rsid w:val="000542F3"/>
    <w:rsid w:val="00054483"/>
    <w:rsid w:val="000552DB"/>
    <w:rsid w:val="0005543B"/>
    <w:rsid w:val="000558C2"/>
    <w:rsid w:val="00055BD5"/>
    <w:rsid w:val="00055D1D"/>
    <w:rsid w:val="000564E4"/>
    <w:rsid w:val="0005687F"/>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8A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E5B"/>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3FA1"/>
    <w:rsid w:val="00084416"/>
    <w:rsid w:val="00084482"/>
    <w:rsid w:val="00084521"/>
    <w:rsid w:val="00085190"/>
    <w:rsid w:val="000854DE"/>
    <w:rsid w:val="0008623F"/>
    <w:rsid w:val="00086B65"/>
    <w:rsid w:val="00086D0D"/>
    <w:rsid w:val="00087009"/>
    <w:rsid w:val="000871D0"/>
    <w:rsid w:val="00087753"/>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A6E"/>
    <w:rsid w:val="000A4E0F"/>
    <w:rsid w:val="000A4F35"/>
    <w:rsid w:val="000A503E"/>
    <w:rsid w:val="000A5AE0"/>
    <w:rsid w:val="000A6218"/>
    <w:rsid w:val="000A6274"/>
    <w:rsid w:val="000A62BE"/>
    <w:rsid w:val="000A63F8"/>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0C6B"/>
    <w:rsid w:val="000C1045"/>
    <w:rsid w:val="000C20D1"/>
    <w:rsid w:val="000C2691"/>
    <w:rsid w:val="000C2834"/>
    <w:rsid w:val="000C2E36"/>
    <w:rsid w:val="000C3029"/>
    <w:rsid w:val="000C316C"/>
    <w:rsid w:val="000C49C0"/>
    <w:rsid w:val="000C4B14"/>
    <w:rsid w:val="000C51D9"/>
    <w:rsid w:val="000C579F"/>
    <w:rsid w:val="000C5966"/>
    <w:rsid w:val="000C6012"/>
    <w:rsid w:val="000C6909"/>
    <w:rsid w:val="000C690A"/>
    <w:rsid w:val="000C6D98"/>
    <w:rsid w:val="000C6FFF"/>
    <w:rsid w:val="000C7330"/>
    <w:rsid w:val="000C7452"/>
    <w:rsid w:val="000C75F9"/>
    <w:rsid w:val="000C7928"/>
    <w:rsid w:val="000C7DB1"/>
    <w:rsid w:val="000D001D"/>
    <w:rsid w:val="000D03D6"/>
    <w:rsid w:val="000D044D"/>
    <w:rsid w:val="000D08DF"/>
    <w:rsid w:val="000D0D60"/>
    <w:rsid w:val="000D0EDE"/>
    <w:rsid w:val="000D122D"/>
    <w:rsid w:val="000D1807"/>
    <w:rsid w:val="000D1976"/>
    <w:rsid w:val="000D1EE6"/>
    <w:rsid w:val="000D26A7"/>
    <w:rsid w:val="000D27C3"/>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709"/>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280"/>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584C"/>
    <w:rsid w:val="000F6062"/>
    <w:rsid w:val="000F645A"/>
    <w:rsid w:val="000F648C"/>
    <w:rsid w:val="000F648D"/>
    <w:rsid w:val="000F65CC"/>
    <w:rsid w:val="000F6AE0"/>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0CEC"/>
    <w:rsid w:val="00111187"/>
    <w:rsid w:val="0011123B"/>
    <w:rsid w:val="001113AD"/>
    <w:rsid w:val="00111D06"/>
    <w:rsid w:val="00112312"/>
    <w:rsid w:val="001124FC"/>
    <w:rsid w:val="00112E53"/>
    <w:rsid w:val="00112FB8"/>
    <w:rsid w:val="00113503"/>
    <w:rsid w:val="0011377F"/>
    <w:rsid w:val="00114659"/>
    <w:rsid w:val="00114EC4"/>
    <w:rsid w:val="00115231"/>
    <w:rsid w:val="001153C6"/>
    <w:rsid w:val="00115834"/>
    <w:rsid w:val="00115B37"/>
    <w:rsid w:val="00115C0A"/>
    <w:rsid w:val="00115FA5"/>
    <w:rsid w:val="00115FBA"/>
    <w:rsid w:val="00116381"/>
    <w:rsid w:val="0011710E"/>
    <w:rsid w:val="00117503"/>
    <w:rsid w:val="00117962"/>
    <w:rsid w:val="001179A7"/>
    <w:rsid w:val="00117E40"/>
    <w:rsid w:val="001204B5"/>
    <w:rsid w:val="00120A32"/>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1719"/>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CF6"/>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4ABD"/>
    <w:rsid w:val="00175159"/>
    <w:rsid w:val="00175E3C"/>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831"/>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07"/>
    <w:rsid w:val="001A181A"/>
    <w:rsid w:val="001A1D23"/>
    <w:rsid w:val="001A23E8"/>
    <w:rsid w:val="001A280A"/>
    <w:rsid w:val="001A2A7F"/>
    <w:rsid w:val="001A2BEB"/>
    <w:rsid w:val="001A32B7"/>
    <w:rsid w:val="001A3C5D"/>
    <w:rsid w:val="001A3F51"/>
    <w:rsid w:val="001A3FC2"/>
    <w:rsid w:val="001A41DC"/>
    <w:rsid w:val="001A45C3"/>
    <w:rsid w:val="001A4B16"/>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272"/>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B78A3"/>
    <w:rsid w:val="001C0269"/>
    <w:rsid w:val="001C07C4"/>
    <w:rsid w:val="001C0F3A"/>
    <w:rsid w:val="001C13D6"/>
    <w:rsid w:val="001C18CB"/>
    <w:rsid w:val="001C1C3C"/>
    <w:rsid w:val="001C285B"/>
    <w:rsid w:val="001C29A6"/>
    <w:rsid w:val="001C2B3A"/>
    <w:rsid w:val="001C3364"/>
    <w:rsid w:val="001C3501"/>
    <w:rsid w:val="001C36DD"/>
    <w:rsid w:val="001C3D58"/>
    <w:rsid w:val="001C4282"/>
    <w:rsid w:val="001C4291"/>
    <w:rsid w:val="001C4396"/>
    <w:rsid w:val="001C493B"/>
    <w:rsid w:val="001C4C2C"/>
    <w:rsid w:val="001C508F"/>
    <w:rsid w:val="001C51B0"/>
    <w:rsid w:val="001C5CEA"/>
    <w:rsid w:val="001C5E0A"/>
    <w:rsid w:val="001C5EBE"/>
    <w:rsid w:val="001C5EC3"/>
    <w:rsid w:val="001C6114"/>
    <w:rsid w:val="001C67F5"/>
    <w:rsid w:val="001C6ED6"/>
    <w:rsid w:val="001C702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675"/>
    <w:rsid w:val="001D7F47"/>
    <w:rsid w:val="001E0199"/>
    <w:rsid w:val="001E0FF5"/>
    <w:rsid w:val="001E1588"/>
    <w:rsid w:val="001E15A4"/>
    <w:rsid w:val="001E1DBE"/>
    <w:rsid w:val="001E2576"/>
    <w:rsid w:val="001E2E9B"/>
    <w:rsid w:val="001E2EA9"/>
    <w:rsid w:val="001E305C"/>
    <w:rsid w:val="001E3D7F"/>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21D"/>
    <w:rsid w:val="00206398"/>
    <w:rsid w:val="00206951"/>
    <w:rsid w:val="00206999"/>
    <w:rsid w:val="002070B4"/>
    <w:rsid w:val="0020726F"/>
    <w:rsid w:val="00207AAC"/>
    <w:rsid w:val="002106CA"/>
    <w:rsid w:val="002106E8"/>
    <w:rsid w:val="00210983"/>
    <w:rsid w:val="00210B56"/>
    <w:rsid w:val="00210D23"/>
    <w:rsid w:val="00210D52"/>
    <w:rsid w:val="00210FF0"/>
    <w:rsid w:val="00212049"/>
    <w:rsid w:val="0021227F"/>
    <w:rsid w:val="00212339"/>
    <w:rsid w:val="00212555"/>
    <w:rsid w:val="00212615"/>
    <w:rsid w:val="00212693"/>
    <w:rsid w:val="002127C3"/>
    <w:rsid w:val="00212D9F"/>
    <w:rsid w:val="002134FE"/>
    <w:rsid w:val="00213B73"/>
    <w:rsid w:val="00213E36"/>
    <w:rsid w:val="00213F78"/>
    <w:rsid w:val="002141A4"/>
    <w:rsid w:val="00214979"/>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25"/>
    <w:rsid w:val="0023056C"/>
    <w:rsid w:val="00230DC0"/>
    <w:rsid w:val="002312C7"/>
    <w:rsid w:val="002319B6"/>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AE5"/>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0FC7"/>
    <w:rsid w:val="002510B2"/>
    <w:rsid w:val="0025147D"/>
    <w:rsid w:val="0025167B"/>
    <w:rsid w:val="002519F3"/>
    <w:rsid w:val="00251BCA"/>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5D5"/>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5596"/>
    <w:rsid w:val="00295B47"/>
    <w:rsid w:val="00295CAD"/>
    <w:rsid w:val="00295D75"/>
    <w:rsid w:val="00295FEB"/>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1DF"/>
    <w:rsid w:val="002B440B"/>
    <w:rsid w:val="002B441F"/>
    <w:rsid w:val="002B48CF"/>
    <w:rsid w:val="002B51DC"/>
    <w:rsid w:val="002B5351"/>
    <w:rsid w:val="002B53E1"/>
    <w:rsid w:val="002B5AB0"/>
    <w:rsid w:val="002B5B65"/>
    <w:rsid w:val="002B640C"/>
    <w:rsid w:val="002B67DA"/>
    <w:rsid w:val="002B6D2F"/>
    <w:rsid w:val="002B7315"/>
    <w:rsid w:val="002B797F"/>
    <w:rsid w:val="002B7F08"/>
    <w:rsid w:val="002C05CC"/>
    <w:rsid w:val="002C06EB"/>
    <w:rsid w:val="002C0A7C"/>
    <w:rsid w:val="002C0AEA"/>
    <w:rsid w:val="002C0B18"/>
    <w:rsid w:val="002C0D2B"/>
    <w:rsid w:val="002C0DC4"/>
    <w:rsid w:val="002C141F"/>
    <w:rsid w:val="002C145A"/>
    <w:rsid w:val="002C168D"/>
    <w:rsid w:val="002C182B"/>
    <w:rsid w:val="002C1A15"/>
    <w:rsid w:val="002C1E5A"/>
    <w:rsid w:val="002C2557"/>
    <w:rsid w:val="002C2771"/>
    <w:rsid w:val="002C2B17"/>
    <w:rsid w:val="002C2C85"/>
    <w:rsid w:val="002C2CC7"/>
    <w:rsid w:val="002C352C"/>
    <w:rsid w:val="002C4010"/>
    <w:rsid w:val="002C4517"/>
    <w:rsid w:val="002C4645"/>
    <w:rsid w:val="002C5071"/>
    <w:rsid w:val="002C527E"/>
    <w:rsid w:val="002C585E"/>
    <w:rsid w:val="002C5908"/>
    <w:rsid w:val="002C5F8C"/>
    <w:rsid w:val="002C69EE"/>
    <w:rsid w:val="002C6D09"/>
    <w:rsid w:val="002C6E85"/>
    <w:rsid w:val="002C7159"/>
    <w:rsid w:val="002C7309"/>
    <w:rsid w:val="002C7742"/>
    <w:rsid w:val="002C77C0"/>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40D3"/>
    <w:rsid w:val="002D41D9"/>
    <w:rsid w:val="002D4A74"/>
    <w:rsid w:val="002D5197"/>
    <w:rsid w:val="002D525D"/>
    <w:rsid w:val="002D5349"/>
    <w:rsid w:val="002D5473"/>
    <w:rsid w:val="002D5787"/>
    <w:rsid w:val="002D62A8"/>
    <w:rsid w:val="002D653A"/>
    <w:rsid w:val="002D6DC3"/>
    <w:rsid w:val="002D6DEB"/>
    <w:rsid w:val="002D6DEF"/>
    <w:rsid w:val="002D7451"/>
    <w:rsid w:val="002D7507"/>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85C"/>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205"/>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5FD0"/>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59"/>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102"/>
    <w:rsid w:val="0034439B"/>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393B"/>
    <w:rsid w:val="00354206"/>
    <w:rsid w:val="00354565"/>
    <w:rsid w:val="00354862"/>
    <w:rsid w:val="00354897"/>
    <w:rsid w:val="00354AB2"/>
    <w:rsid w:val="003550E8"/>
    <w:rsid w:val="003551DE"/>
    <w:rsid w:val="0035564A"/>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0FA5"/>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5AC"/>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55F6"/>
    <w:rsid w:val="0038596A"/>
    <w:rsid w:val="00386142"/>
    <w:rsid w:val="00386DB7"/>
    <w:rsid w:val="00386FC9"/>
    <w:rsid w:val="00387970"/>
    <w:rsid w:val="003879D5"/>
    <w:rsid w:val="00387AD8"/>
    <w:rsid w:val="00387BA4"/>
    <w:rsid w:val="003907FB"/>
    <w:rsid w:val="0039098E"/>
    <w:rsid w:val="00390CF1"/>
    <w:rsid w:val="00390E96"/>
    <w:rsid w:val="00390EDD"/>
    <w:rsid w:val="00390F03"/>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B4F"/>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09"/>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0B1F"/>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928"/>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4E5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CB5"/>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6FF5"/>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E7BBA"/>
    <w:rsid w:val="003F056B"/>
    <w:rsid w:val="003F0759"/>
    <w:rsid w:val="003F07ED"/>
    <w:rsid w:val="003F14E1"/>
    <w:rsid w:val="003F19C6"/>
    <w:rsid w:val="003F274F"/>
    <w:rsid w:val="003F3118"/>
    <w:rsid w:val="003F34BF"/>
    <w:rsid w:val="003F3AD2"/>
    <w:rsid w:val="003F3B72"/>
    <w:rsid w:val="003F3F27"/>
    <w:rsid w:val="003F43C6"/>
    <w:rsid w:val="003F518D"/>
    <w:rsid w:val="003F54A6"/>
    <w:rsid w:val="003F5910"/>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11"/>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CD8"/>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2DE1"/>
    <w:rsid w:val="00423003"/>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217"/>
    <w:rsid w:val="00432FC6"/>
    <w:rsid w:val="004330D9"/>
    <w:rsid w:val="00433351"/>
    <w:rsid w:val="00433DDF"/>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E5"/>
    <w:rsid w:val="004376F1"/>
    <w:rsid w:val="00437B59"/>
    <w:rsid w:val="00440986"/>
    <w:rsid w:val="00440DFE"/>
    <w:rsid w:val="00440F45"/>
    <w:rsid w:val="00441114"/>
    <w:rsid w:val="00442DC8"/>
    <w:rsid w:val="0044307E"/>
    <w:rsid w:val="004437AB"/>
    <w:rsid w:val="00443CA0"/>
    <w:rsid w:val="00444073"/>
    <w:rsid w:val="0044407E"/>
    <w:rsid w:val="004446AA"/>
    <w:rsid w:val="00444A11"/>
    <w:rsid w:val="00444A9C"/>
    <w:rsid w:val="00445156"/>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D3A"/>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7C"/>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00"/>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6DC2"/>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A3C"/>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683F"/>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4C3"/>
    <w:rsid w:val="004B7CEC"/>
    <w:rsid w:val="004C047C"/>
    <w:rsid w:val="004C1276"/>
    <w:rsid w:val="004C134F"/>
    <w:rsid w:val="004C136D"/>
    <w:rsid w:val="004C17E4"/>
    <w:rsid w:val="004C1C3A"/>
    <w:rsid w:val="004C256C"/>
    <w:rsid w:val="004C2C63"/>
    <w:rsid w:val="004C39E5"/>
    <w:rsid w:val="004C4590"/>
    <w:rsid w:val="004C4A92"/>
    <w:rsid w:val="004C548B"/>
    <w:rsid w:val="004C5793"/>
    <w:rsid w:val="004C5939"/>
    <w:rsid w:val="004C610C"/>
    <w:rsid w:val="004C6BCE"/>
    <w:rsid w:val="004C6F77"/>
    <w:rsid w:val="004C7128"/>
    <w:rsid w:val="004D01B1"/>
    <w:rsid w:val="004D03CA"/>
    <w:rsid w:val="004D0E69"/>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10"/>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36C"/>
    <w:rsid w:val="004E648B"/>
    <w:rsid w:val="004E657B"/>
    <w:rsid w:val="004E6687"/>
    <w:rsid w:val="004E6AA8"/>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8EA"/>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20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B6A"/>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4AE2"/>
    <w:rsid w:val="005254D4"/>
    <w:rsid w:val="00525B00"/>
    <w:rsid w:val="00525D3A"/>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1347"/>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38E"/>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69D"/>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8BB"/>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6F9"/>
    <w:rsid w:val="005817DF"/>
    <w:rsid w:val="005817F8"/>
    <w:rsid w:val="00581E43"/>
    <w:rsid w:val="005822D2"/>
    <w:rsid w:val="0058291D"/>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47"/>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4F92"/>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5BD"/>
    <w:rsid w:val="005C7A55"/>
    <w:rsid w:val="005C7D2C"/>
    <w:rsid w:val="005C7E64"/>
    <w:rsid w:val="005C7F9E"/>
    <w:rsid w:val="005D0062"/>
    <w:rsid w:val="005D098C"/>
    <w:rsid w:val="005D0A5D"/>
    <w:rsid w:val="005D13AE"/>
    <w:rsid w:val="005D1F00"/>
    <w:rsid w:val="005D20F8"/>
    <w:rsid w:val="005D22FF"/>
    <w:rsid w:val="005D2761"/>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AC"/>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85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0"/>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7CE"/>
    <w:rsid w:val="00662DB0"/>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65"/>
    <w:rsid w:val="00672C99"/>
    <w:rsid w:val="006730A9"/>
    <w:rsid w:val="006735D0"/>
    <w:rsid w:val="00673BF1"/>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32D"/>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1AAE"/>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057"/>
    <w:rsid w:val="006B15B3"/>
    <w:rsid w:val="006B1B05"/>
    <w:rsid w:val="006B2204"/>
    <w:rsid w:val="006B2886"/>
    <w:rsid w:val="006B2B1F"/>
    <w:rsid w:val="006B3453"/>
    <w:rsid w:val="006B3469"/>
    <w:rsid w:val="006B3512"/>
    <w:rsid w:val="006B373A"/>
    <w:rsid w:val="006B3899"/>
    <w:rsid w:val="006B3B75"/>
    <w:rsid w:val="006B41FC"/>
    <w:rsid w:val="006B506F"/>
    <w:rsid w:val="006B51D4"/>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87D"/>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C53"/>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60C"/>
    <w:rsid w:val="006F4B77"/>
    <w:rsid w:val="006F530D"/>
    <w:rsid w:val="006F63B5"/>
    <w:rsid w:val="006F6655"/>
    <w:rsid w:val="006F6A1D"/>
    <w:rsid w:val="006F6A8B"/>
    <w:rsid w:val="006F6DBC"/>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39D3"/>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58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D7"/>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B05"/>
    <w:rsid w:val="00754F26"/>
    <w:rsid w:val="0075521B"/>
    <w:rsid w:val="00755641"/>
    <w:rsid w:val="0075576C"/>
    <w:rsid w:val="00755A69"/>
    <w:rsid w:val="00756046"/>
    <w:rsid w:val="00756256"/>
    <w:rsid w:val="007563BE"/>
    <w:rsid w:val="007568E1"/>
    <w:rsid w:val="007569B1"/>
    <w:rsid w:val="00756DDD"/>
    <w:rsid w:val="0075747C"/>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6E10"/>
    <w:rsid w:val="00767399"/>
    <w:rsid w:val="007674BF"/>
    <w:rsid w:val="0076794D"/>
    <w:rsid w:val="00767E8A"/>
    <w:rsid w:val="00770342"/>
    <w:rsid w:val="007706CB"/>
    <w:rsid w:val="00770700"/>
    <w:rsid w:val="0077093B"/>
    <w:rsid w:val="00770CAE"/>
    <w:rsid w:val="0077103C"/>
    <w:rsid w:val="007712BE"/>
    <w:rsid w:val="007712F1"/>
    <w:rsid w:val="00771428"/>
    <w:rsid w:val="0077166A"/>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2BF"/>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1858"/>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6B4"/>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3B8C"/>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6711"/>
    <w:rsid w:val="007E6934"/>
    <w:rsid w:val="007E6D75"/>
    <w:rsid w:val="007E6E97"/>
    <w:rsid w:val="007E7064"/>
    <w:rsid w:val="007E7499"/>
    <w:rsid w:val="007E7901"/>
    <w:rsid w:val="007E790C"/>
    <w:rsid w:val="007E7EF7"/>
    <w:rsid w:val="007F015D"/>
    <w:rsid w:val="007F05CC"/>
    <w:rsid w:val="007F0977"/>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37F"/>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E13"/>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245"/>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5CE4"/>
    <w:rsid w:val="00836AA9"/>
    <w:rsid w:val="0083734B"/>
    <w:rsid w:val="0083786A"/>
    <w:rsid w:val="0083791B"/>
    <w:rsid w:val="00837B4B"/>
    <w:rsid w:val="0084017D"/>
    <w:rsid w:val="008408D1"/>
    <w:rsid w:val="00840B20"/>
    <w:rsid w:val="008410B3"/>
    <w:rsid w:val="00841213"/>
    <w:rsid w:val="0084124E"/>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46C"/>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4DE"/>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5FC4"/>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37F"/>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456"/>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8BF"/>
    <w:rsid w:val="00884D55"/>
    <w:rsid w:val="00885E85"/>
    <w:rsid w:val="00885ED9"/>
    <w:rsid w:val="008862D4"/>
    <w:rsid w:val="008868B5"/>
    <w:rsid w:val="00886B3E"/>
    <w:rsid w:val="00886D78"/>
    <w:rsid w:val="00886F5B"/>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5627"/>
    <w:rsid w:val="008962F9"/>
    <w:rsid w:val="00896397"/>
    <w:rsid w:val="00896849"/>
    <w:rsid w:val="00896B6E"/>
    <w:rsid w:val="00896EAB"/>
    <w:rsid w:val="0089716D"/>
    <w:rsid w:val="0089754F"/>
    <w:rsid w:val="00897827"/>
    <w:rsid w:val="00897A24"/>
    <w:rsid w:val="00897B84"/>
    <w:rsid w:val="00897BC3"/>
    <w:rsid w:val="00897D75"/>
    <w:rsid w:val="008A0107"/>
    <w:rsid w:val="008A021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6CA"/>
    <w:rsid w:val="008B5909"/>
    <w:rsid w:val="008B5A4A"/>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3A91"/>
    <w:rsid w:val="008E4160"/>
    <w:rsid w:val="008E4CB9"/>
    <w:rsid w:val="008E4D9E"/>
    <w:rsid w:val="008E56C1"/>
    <w:rsid w:val="008E5834"/>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40F"/>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4F6"/>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908"/>
    <w:rsid w:val="00920AD8"/>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4DE"/>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823"/>
    <w:rsid w:val="00960882"/>
    <w:rsid w:val="009625BD"/>
    <w:rsid w:val="00962D0E"/>
    <w:rsid w:val="009634C6"/>
    <w:rsid w:val="00963527"/>
    <w:rsid w:val="00964018"/>
    <w:rsid w:val="00964044"/>
    <w:rsid w:val="00964146"/>
    <w:rsid w:val="0096466E"/>
    <w:rsid w:val="009647BD"/>
    <w:rsid w:val="00964DF3"/>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2CC9"/>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24B"/>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C16"/>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54"/>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5B82"/>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B01"/>
    <w:rsid w:val="00A05DD0"/>
    <w:rsid w:val="00A05E6E"/>
    <w:rsid w:val="00A05F8E"/>
    <w:rsid w:val="00A06732"/>
    <w:rsid w:val="00A06AA6"/>
    <w:rsid w:val="00A06B55"/>
    <w:rsid w:val="00A07090"/>
    <w:rsid w:val="00A07424"/>
    <w:rsid w:val="00A0799A"/>
    <w:rsid w:val="00A079B5"/>
    <w:rsid w:val="00A07CC8"/>
    <w:rsid w:val="00A1000A"/>
    <w:rsid w:val="00A106B4"/>
    <w:rsid w:val="00A1098C"/>
    <w:rsid w:val="00A10E00"/>
    <w:rsid w:val="00A112A2"/>
    <w:rsid w:val="00A113C8"/>
    <w:rsid w:val="00A11FBB"/>
    <w:rsid w:val="00A1253F"/>
    <w:rsid w:val="00A12BA6"/>
    <w:rsid w:val="00A137BF"/>
    <w:rsid w:val="00A13A16"/>
    <w:rsid w:val="00A13E3D"/>
    <w:rsid w:val="00A14755"/>
    <w:rsid w:val="00A14F2E"/>
    <w:rsid w:val="00A15959"/>
    <w:rsid w:val="00A15E09"/>
    <w:rsid w:val="00A15FC9"/>
    <w:rsid w:val="00A16062"/>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C14"/>
    <w:rsid w:val="00A25DD1"/>
    <w:rsid w:val="00A26D5B"/>
    <w:rsid w:val="00A26E3B"/>
    <w:rsid w:val="00A30281"/>
    <w:rsid w:val="00A3052F"/>
    <w:rsid w:val="00A30CE1"/>
    <w:rsid w:val="00A31509"/>
    <w:rsid w:val="00A31A48"/>
    <w:rsid w:val="00A31AE1"/>
    <w:rsid w:val="00A31EC9"/>
    <w:rsid w:val="00A32199"/>
    <w:rsid w:val="00A326BC"/>
    <w:rsid w:val="00A328EF"/>
    <w:rsid w:val="00A32D3A"/>
    <w:rsid w:val="00A33101"/>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99A"/>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435"/>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BAE"/>
    <w:rsid w:val="00A77D78"/>
    <w:rsid w:val="00A77DC5"/>
    <w:rsid w:val="00A80ABB"/>
    <w:rsid w:val="00A80C81"/>
    <w:rsid w:val="00A80DA9"/>
    <w:rsid w:val="00A80F00"/>
    <w:rsid w:val="00A810F9"/>
    <w:rsid w:val="00A81230"/>
    <w:rsid w:val="00A8196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CC7"/>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58"/>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2E41"/>
    <w:rsid w:val="00AD3109"/>
    <w:rsid w:val="00AD33DE"/>
    <w:rsid w:val="00AD399C"/>
    <w:rsid w:val="00AD40F4"/>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4F3C"/>
    <w:rsid w:val="00AE51BE"/>
    <w:rsid w:val="00AE5522"/>
    <w:rsid w:val="00AE5BAF"/>
    <w:rsid w:val="00AE6101"/>
    <w:rsid w:val="00AE642E"/>
    <w:rsid w:val="00AE6D34"/>
    <w:rsid w:val="00AE7E2A"/>
    <w:rsid w:val="00AE7F37"/>
    <w:rsid w:val="00AE7F95"/>
    <w:rsid w:val="00AF06FA"/>
    <w:rsid w:val="00AF0794"/>
    <w:rsid w:val="00AF0C7D"/>
    <w:rsid w:val="00AF11CC"/>
    <w:rsid w:val="00AF16AF"/>
    <w:rsid w:val="00AF1B17"/>
    <w:rsid w:val="00AF2078"/>
    <w:rsid w:val="00AF2185"/>
    <w:rsid w:val="00AF28CF"/>
    <w:rsid w:val="00AF2918"/>
    <w:rsid w:val="00AF2A74"/>
    <w:rsid w:val="00AF3B69"/>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239"/>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0A4"/>
    <w:rsid w:val="00B05718"/>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B4"/>
    <w:rsid w:val="00B454F2"/>
    <w:rsid w:val="00B45517"/>
    <w:rsid w:val="00B45658"/>
    <w:rsid w:val="00B458B6"/>
    <w:rsid w:val="00B45DF6"/>
    <w:rsid w:val="00B46828"/>
    <w:rsid w:val="00B46A16"/>
    <w:rsid w:val="00B46F00"/>
    <w:rsid w:val="00B4713E"/>
    <w:rsid w:val="00B474E9"/>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08"/>
    <w:rsid w:val="00B610EC"/>
    <w:rsid w:val="00B6157A"/>
    <w:rsid w:val="00B61600"/>
    <w:rsid w:val="00B61F67"/>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7E4"/>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DA6"/>
    <w:rsid w:val="00B80FA6"/>
    <w:rsid w:val="00B8143F"/>
    <w:rsid w:val="00B8198F"/>
    <w:rsid w:val="00B81CF4"/>
    <w:rsid w:val="00B81EB9"/>
    <w:rsid w:val="00B8246B"/>
    <w:rsid w:val="00B82776"/>
    <w:rsid w:val="00B82B88"/>
    <w:rsid w:val="00B82D6E"/>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23A"/>
    <w:rsid w:val="00B90318"/>
    <w:rsid w:val="00B90643"/>
    <w:rsid w:val="00B9065E"/>
    <w:rsid w:val="00B90AF7"/>
    <w:rsid w:val="00B91030"/>
    <w:rsid w:val="00B91275"/>
    <w:rsid w:val="00B91397"/>
    <w:rsid w:val="00B91C0D"/>
    <w:rsid w:val="00B91CFE"/>
    <w:rsid w:val="00B91E81"/>
    <w:rsid w:val="00B91E93"/>
    <w:rsid w:val="00B91F64"/>
    <w:rsid w:val="00B92204"/>
    <w:rsid w:val="00B92230"/>
    <w:rsid w:val="00B92852"/>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CFF"/>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3E9"/>
    <w:rsid w:val="00BB4A10"/>
    <w:rsid w:val="00BB4AFB"/>
    <w:rsid w:val="00BB4C27"/>
    <w:rsid w:val="00BB5139"/>
    <w:rsid w:val="00BB5434"/>
    <w:rsid w:val="00BB54EF"/>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3F30"/>
    <w:rsid w:val="00BD418E"/>
    <w:rsid w:val="00BD43F7"/>
    <w:rsid w:val="00BD45AA"/>
    <w:rsid w:val="00BD461B"/>
    <w:rsid w:val="00BD49F6"/>
    <w:rsid w:val="00BD4A28"/>
    <w:rsid w:val="00BD4A7F"/>
    <w:rsid w:val="00BD4CCD"/>
    <w:rsid w:val="00BD4FB0"/>
    <w:rsid w:val="00BD542F"/>
    <w:rsid w:val="00BD5454"/>
    <w:rsid w:val="00BD5C43"/>
    <w:rsid w:val="00BD65A6"/>
    <w:rsid w:val="00BD680E"/>
    <w:rsid w:val="00BD690C"/>
    <w:rsid w:val="00BD779C"/>
    <w:rsid w:val="00BD7800"/>
    <w:rsid w:val="00BD78B0"/>
    <w:rsid w:val="00BD7A4F"/>
    <w:rsid w:val="00BD7AD4"/>
    <w:rsid w:val="00BD7D88"/>
    <w:rsid w:val="00BE01B1"/>
    <w:rsid w:val="00BE0AE3"/>
    <w:rsid w:val="00BE0B8E"/>
    <w:rsid w:val="00BE0BE9"/>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27C"/>
    <w:rsid w:val="00BF25F7"/>
    <w:rsid w:val="00BF2B10"/>
    <w:rsid w:val="00BF2C91"/>
    <w:rsid w:val="00BF3133"/>
    <w:rsid w:val="00BF3220"/>
    <w:rsid w:val="00BF3A26"/>
    <w:rsid w:val="00BF4132"/>
    <w:rsid w:val="00BF438D"/>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0F9E"/>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A46"/>
    <w:rsid w:val="00C30CA7"/>
    <w:rsid w:val="00C31201"/>
    <w:rsid w:val="00C31438"/>
    <w:rsid w:val="00C31608"/>
    <w:rsid w:val="00C31A48"/>
    <w:rsid w:val="00C321D1"/>
    <w:rsid w:val="00C323F2"/>
    <w:rsid w:val="00C3292C"/>
    <w:rsid w:val="00C32D3A"/>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439"/>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2B36"/>
    <w:rsid w:val="00C534EE"/>
    <w:rsid w:val="00C5386D"/>
    <w:rsid w:val="00C53917"/>
    <w:rsid w:val="00C53AA9"/>
    <w:rsid w:val="00C540D6"/>
    <w:rsid w:val="00C552A6"/>
    <w:rsid w:val="00C55641"/>
    <w:rsid w:val="00C55F14"/>
    <w:rsid w:val="00C563BF"/>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6E21"/>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0FA"/>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7E9"/>
    <w:rsid w:val="00CB1B72"/>
    <w:rsid w:val="00CB1BA6"/>
    <w:rsid w:val="00CB23B1"/>
    <w:rsid w:val="00CB25BE"/>
    <w:rsid w:val="00CB2720"/>
    <w:rsid w:val="00CB2E7D"/>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5A9"/>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CF"/>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5FD3"/>
    <w:rsid w:val="00CF68C7"/>
    <w:rsid w:val="00CF696A"/>
    <w:rsid w:val="00CF6B3F"/>
    <w:rsid w:val="00CF6DDC"/>
    <w:rsid w:val="00CF7DC9"/>
    <w:rsid w:val="00D006B3"/>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6F8"/>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32D"/>
    <w:rsid w:val="00D3390D"/>
    <w:rsid w:val="00D33A72"/>
    <w:rsid w:val="00D33F00"/>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4603"/>
    <w:rsid w:val="00D4507D"/>
    <w:rsid w:val="00D450D1"/>
    <w:rsid w:val="00D4543C"/>
    <w:rsid w:val="00D4572C"/>
    <w:rsid w:val="00D45C9E"/>
    <w:rsid w:val="00D45D04"/>
    <w:rsid w:val="00D45F01"/>
    <w:rsid w:val="00D45FD2"/>
    <w:rsid w:val="00D46880"/>
    <w:rsid w:val="00D473FB"/>
    <w:rsid w:val="00D47457"/>
    <w:rsid w:val="00D475CE"/>
    <w:rsid w:val="00D476C1"/>
    <w:rsid w:val="00D47985"/>
    <w:rsid w:val="00D47DC4"/>
    <w:rsid w:val="00D5047D"/>
    <w:rsid w:val="00D505D0"/>
    <w:rsid w:val="00D50A7F"/>
    <w:rsid w:val="00D510DB"/>
    <w:rsid w:val="00D513F5"/>
    <w:rsid w:val="00D51493"/>
    <w:rsid w:val="00D515AC"/>
    <w:rsid w:val="00D51F65"/>
    <w:rsid w:val="00D51F6C"/>
    <w:rsid w:val="00D52670"/>
    <w:rsid w:val="00D529FC"/>
    <w:rsid w:val="00D52F9D"/>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0B8E"/>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0596"/>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0B6"/>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186"/>
    <w:rsid w:val="00DA7306"/>
    <w:rsid w:val="00DA76FE"/>
    <w:rsid w:val="00DA7992"/>
    <w:rsid w:val="00DB025A"/>
    <w:rsid w:val="00DB1B09"/>
    <w:rsid w:val="00DB2D75"/>
    <w:rsid w:val="00DB2F53"/>
    <w:rsid w:val="00DB32D4"/>
    <w:rsid w:val="00DB367C"/>
    <w:rsid w:val="00DB401D"/>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19B0"/>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1A8C"/>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BE4"/>
    <w:rsid w:val="00E01C05"/>
    <w:rsid w:val="00E0239B"/>
    <w:rsid w:val="00E023CB"/>
    <w:rsid w:val="00E02E36"/>
    <w:rsid w:val="00E03C57"/>
    <w:rsid w:val="00E043CB"/>
    <w:rsid w:val="00E04C6A"/>
    <w:rsid w:val="00E04E52"/>
    <w:rsid w:val="00E051D7"/>
    <w:rsid w:val="00E0538E"/>
    <w:rsid w:val="00E0541E"/>
    <w:rsid w:val="00E054CA"/>
    <w:rsid w:val="00E058BF"/>
    <w:rsid w:val="00E059BC"/>
    <w:rsid w:val="00E05B3B"/>
    <w:rsid w:val="00E063F9"/>
    <w:rsid w:val="00E06842"/>
    <w:rsid w:val="00E068F4"/>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02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08"/>
    <w:rsid w:val="00E3286D"/>
    <w:rsid w:val="00E32D52"/>
    <w:rsid w:val="00E32E21"/>
    <w:rsid w:val="00E34322"/>
    <w:rsid w:val="00E345B9"/>
    <w:rsid w:val="00E34E1E"/>
    <w:rsid w:val="00E34F0A"/>
    <w:rsid w:val="00E352C4"/>
    <w:rsid w:val="00E354B7"/>
    <w:rsid w:val="00E35635"/>
    <w:rsid w:val="00E35A6C"/>
    <w:rsid w:val="00E36026"/>
    <w:rsid w:val="00E365C4"/>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3FE5"/>
    <w:rsid w:val="00E540BD"/>
    <w:rsid w:val="00E5503E"/>
    <w:rsid w:val="00E55D49"/>
    <w:rsid w:val="00E55F43"/>
    <w:rsid w:val="00E56737"/>
    <w:rsid w:val="00E57836"/>
    <w:rsid w:val="00E57945"/>
    <w:rsid w:val="00E579EC"/>
    <w:rsid w:val="00E57A96"/>
    <w:rsid w:val="00E57BAD"/>
    <w:rsid w:val="00E600EB"/>
    <w:rsid w:val="00E60875"/>
    <w:rsid w:val="00E60CA5"/>
    <w:rsid w:val="00E60D99"/>
    <w:rsid w:val="00E6162E"/>
    <w:rsid w:val="00E6171D"/>
    <w:rsid w:val="00E61C7F"/>
    <w:rsid w:val="00E620BF"/>
    <w:rsid w:val="00E62A1B"/>
    <w:rsid w:val="00E62BE5"/>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08C"/>
    <w:rsid w:val="00E9285D"/>
    <w:rsid w:val="00E92932"/>
    <w:rsid w:val="00E92A7E"/>
    <w:rsid w:val="00E930A0"/>
    <w:rsid w:val="00E93127"/>
    <w:rsid w:val="00E93F21"/>
    <w:rsid w:val="00E9414A"/>
    <w:rsid w:val="00E94222"/>
    <w:rsid w:val="00E942C2"/>
    <w:rsid w:val="00E94B70"/>
    <w:rsid w:val="00E94BBA"/>
    <w:rsid w:val="00E94D29"/>
    <w:rsid w:val="00E94FDD"/>
    <w:rsid w:val="00E95097"/>
    <w:rsid w:val="00E95E5A"/>
    <w:rsid w:val="00E96D10"/>
    <w:rsid w:val="00E96E80"/>
    <w:rsid w:val="00E973A8"/>
    <w:rsid w:val="00E973BB"/>
    <w:rsid w:val="00E973F2"/>
    <w:rsid w:val="00E97AE5"/>
    <w:rsid w:val="00EA036E"/>
    <w:rsid w:val="00EA11C7"/>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C24"/>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01"/>
    <w:rsid w:val="00EB4625"/>
    <w:rsid w:val="00EB46E7"/>
    <w:rsid w:val="00EB47A9"/>
    <w:rsid w:val="00EB492E"/>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B7F75"/>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0EC"/>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0E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34D4"/>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9EC"/>
    <w:rsid w:val="00F20F08"/>
    <w:rsid w:val="00F2106B"/>
    <w:rsid w:val="00F217F3"/>
    <w:rsid w:val="00F22F5A"/>
    <w:rsid w:val="00F23E12"/>
    <w:rsid w:val="00F23FB3"/>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2C"/>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341"/>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2C"/>
    <w:rsid w:val="00F534EF"/>
    <w:rsid w:val="00F535CC"/>
    <w:rsid w:val="00F53ED8"/>
    <w:rsid w:val="00F5475D"/>
    <w:rsid w:val="00F5498D"/>
    <w:rsid w:val="00F54BA5"/>
    <w:rsid w:val="00F55124"/>
    <w:rsid w:val="00F55492"/>
    <w:rsid w:val="00F5566F"/>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A44"/>
    <w:rsid w:val="00F62F8B"/>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36E9"/>
    <w:rsid w:val="00F93EFD"/>
    <w:rsid w:val="00F93F49"/>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220C"/>
    <w:rsid w:val="00FA243A"/>
    <w:rsid w:val="00FA27D3"/>
    <w:rsid w:val="00FA3608"/>
    <w:rsid w:val="00FA37AD"/>
    <w:rsid w:val="00FA3C31"/>
    <w:rsid w:val="00FA423A"/>
    <w:rsid w:val="00FA4B8C"/>
    <w:rsid w:val="00FA5EB2"/>
    <w:rsid w:val="00FA60E1"/>
    <w:rsid w:val="00FA6163"/>
    <w:rsid w:val="00FA62D3"/>
    <w:rsid w:val="00FA66B0"/>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203"/>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544"/>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5ABB"/>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606"/>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559"/>
    <w:rsid w:val="00FE78DA"/>
    <w:rsid w:val="00FF0105"/>
    <w:rsid w:val="00FF06DF"/>
    <w:rsid w:val="00FF1638"/>
    <w:rsid w:val="00FF1A38"/>
    <w:rsid w:val="00FF1F1D"/>
    <w:rsid w:val="00FF2577"/>
    <w:rsid w:val="00FF284E"/>
    <w:rsid w:val="00FF2A20"/>
    <w:rsid w:val="00FF3229"/>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162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67744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8883225">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538672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1284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2955194">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8585">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5673309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4485869">
      <w:bodyDiv w:val="1"/>
      <w:marLeft w:val="0"/>
      <w:marRight w:val="0"/>
      <w:marTop w:val="0"/>
      <w:marBottom w:val="0"/>
      <w:divBdr>
        <w:top w:val="none" w:sz="0" w:space="0" w:color="auto"/>
        <w:left w:val="none" w:sz="0" w:space="0" w:color="auto"/>
        <w:bottom w:val="none" w:sz="0" w:space="0" w:color="auto"/>
        <w:right w:val="none" w:sz="0" w:space="0" w:color="auto"/>
      </w:divBdr>
      <w:divsChild>
        <w:div w:id="1304576765">
          <w:marLeft w:val="0"/>
          <w:marRight w:val="0"/>
          <w:marTop w:val="0"/>
          <w:marBottom w:val="0"/>
          <w:divBdr>
            <w:top w:val="none" w:sz="0" w:space="0" w:color="auto"/>
            <w:left w:val="none" w:sz="0" w:space="0" w:color="auto"/>
            <w:bottom w:val="none" w:sz="0" w:space="0" w:color="auto"/>
            <w:right w:val="none" w:sz="0" w:space="0" w:color="auto"/>
          </w:divBdr>
        </w:div>
      </w:divsChild>
    </w:div>
    <w:div w:id="528227282">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5920832">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9893628">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693">
      <w:bodyDiv w:val="1"/>
      <w:marLeft w:val="0"/>
      <w:marRight w:val="0"/>
      <w:marTop w:val="0"/>
      <w:marBottom w:val="0"/>
      <w:divBdr>
        <w:top w:val="none" w:sz="0" w:space="0" w:color="auto"/>
        <w:left w:val="none" w:sz="0" w:space="0" w:color="auto"/>
        <w:bottom w:val="none" w:sz="0" w:space="0" w:color="auto"/>
        <w:right w:val="none" w:sz="0" w:space="0" w:color="auto"/>
      </w:divBdr>
      <w:divsChild>
        <w:div w:id="1888099206">
          <w:marLeft w:val="0"/>
          <w:marRight w:val="0"/>
          <w:marTop w:val="0"/>
          <w:marBottom w:val="0"/>
          <w:divBdr>
            <w:top w:val="none" w:sz="0" w:space="0" w:color="auto"/>
            <w:left w:val="none" w:sz="0" w:space="0" w:color="auto"/>
            <w:bottom w:val="none" w:sz="0" w:space="0" w:color="auto"/>
            <w:right w:val="none" w:sz="0" w:space="0" w:color="auto"/>
          </w:divBdr>
        </w:div>
        <w:div w:id="1321539568">
          <w:marLeft w:val="0"/>
          <w:marRight w:val="0"/>
          <w:marTop w:val="0"/>
          <w:marBottom w:val="0"/>
          <w:divBdr>
            <w:top w:val="none" w:sz="0" w:space="0" w:color="auto"/>
            <w:left w:val="none" w:sz="0" w:space="0" w:color="auto"/>
            <w:bottom w:val="none" w:sz="0" w:space="0" w:color="auto"/>
            <w:right w:val="none" w:sz="0" w:space="0" w:color="auto"/>
          </w:divBdr>
        </w:div>
        <w:div w:id="1624724270">
          <w:marLeft w:val="0"/>
          <w:marRight w:val="0"/>
          <w:marTop w:val="0"/>
          <w:marBottom w:val="0"/>
          <w:divBdr>
            <w:top w:val="none" w:sz="0" w:space="0" w:color="auto"/>
            <w:left w:val="none" w:sz="0" w:space="0" w:color="auto"/>
            <w:bottom w:val="none" w:sz="0" w:space="0" w:color="auto"/>
            <w:right w:val="none" w:sz="0" w:space="0" w:color="auto"/>
          </w:divBdr>
          <w:divsChild>
            <w:div w:id="1648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45577615">
      <w:bodyDiv w:val="1"/>
      <w:marLeft w:val="0"/>
      <w:marRight w:val="0"/>
      <w:marTop w:val="0"/>
      <w:marBottom w:val="0"/>
      <w:divBdr>
        <w:top w:val="none" w:sz="0" w:space="0" w:color="auto"/>
        <w:left w:val="none" w:sz="0" w:space="0" w:color="auto"/>
        <w:bottom w:val="none" w:sz="0" w:space="0" w:color="auto"/>
        <w:right w:val="none" w:sz="0" w:space="0" w:color="auto"/>
      </w:divBdr>
      <w:divsChild>
        <w:div w:id="2032491538">
          <w:marLeft w:val="0"/>
          <w:marRight w:val="0"/>
          <w:marTop w:val="0"/>
          <w:marBottom w:val="0"/>
          <w:divBdr>
            <w:top w:val="none" w:sz="0" w:space="0" w:color="auto"/>
            <w:left w:val="none" w:sz="0" w:space="0" w:color="auto"/>
            <w:bottom w:val="none" w:sz="0" w:space="0" w:color="auto"/>
            <w:right w:val="none" w:sz="0" w:space="0" w:color="auto"/>
          </w:divBdr>
        </w:div>
      </w:divsChild>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819262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89678615">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2755907">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2362324">
      <w:bodyDiv w:val="1"/>
      <w:marLeft w:val="0"/>
      <w:marRight w:val="0"/>
      <w:marTop w:val="0"/>
      <w:marBottom w:val="0"/>
      <w:divBdr>
        <w:top w:val="none" w:sz="0" w:space="0" w:color="auto"/>
        <w:left w:val="none" w:sz="0" w:space="0" w:color="auto"/>
        <w:bottom w:val="none" w:sz="0" w:space="0" w:color="auto"/>
        <w:right w:val="none" w:sz="0" w:space="0" w:color="auto"/>
      </w:divBdr>
    </w:div>
    <w:div w:id="1128743026">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2309778">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4228468">
      <w:bodyDiv w:val="1"/>
      <w:marLeft w:val="0"/>
      <w:marRight w:val="0"/>
      <w:marTop w:val="0"/>
      <w:marBottom w:val="0"/>
      <w:divBdr>
        <w:top w:val="none" w:sz="0" w:space="0" w:color="auto"/>
        <w:left w:val="none" w:sz="0" w:space="0" w:color="auto"/>
        <w:bottom w:val="none" w:sz="0" w:space="0" w:color="auto"/>
        <w:right w:val="none" w:sz="0" w:space="0" w:color="auto"/>
      </w:divBdr>
    </w:div>
    <w:div w:id="1520047978">
      <w:bodyDiv w:val="1"/>
      <w:marLeft w:val="0"/>
      <w:marRight w:val="0"/>
      <w:marTop w:val="0"/>
      <w:marBottom w:val="0"/>
      <w:divBdr>
        <w:top w:val="none" w:sz="0" w:space="0" w:color="auto"/>
        <w:left w:val="none" w:sz="0" w:space="0" w:color="auto"/>
        <w:bottom w:val="none" w:sz="0" w:space="0" w:color="auto"/>
        <w:right w:val="none" w:sz="0" w:space="0" w:color="auto"/>
      </w:divBdr>
      <w:divsChild>
        <w:div w:id="2128117041">
          <w:marLeft w:val="0"/>
          <w:marRight w:val="0"/>
          <w:marTop w:val="0"/>
          <w:marBottom w:val="0"/>
          <w:divBdr>
            <w:top w:val="none" w:sz="0" w:space="0" w:color="auto"/>
            <w:left w:val="none" w:sz="0" w:space="0" w:color="auto"/>
            <w:bottom w:val="none" w:sz="0" w:space="0" w:color="auto"/>
            <w:right w:val="none" w:sz="0" w:space="0" w:color="auto"/>
          </w:divBdr>
        </w:div>
      </w:divsChild>
    </w:div>
    <w:div w:id="152667698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9463878">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5572598">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9112365">
      <w:bodyDiv w:val="1"/>
      <w:marLeft w:val="0"/>
      <w:marRight w:val="0"/>
      <w:marTop w:val="0"/>
      <w:marBottom w:val="0"/>
      <w:divBdr>
        <w:top w:val="none" w:sz="0" w:space="0" w:color="auto"/>
        <w:left w:val="none" w:sz="0" w:space="0" w:color="auto"/>
        <w:bottom w:val="none" w:sz="0" w:space="0" w:color="auto"/>
        <w:right w:val="none" w:sz="0" w:space="0" w:color="auto"/>
      </w:divBdr>
      <w:divsChild>
        <w:div w:id="474839595">
          <w:marLeft w:val="0"/>
          <w:marRight w:val="0"/>
          <w:marTop w:val="0"/>
          <w:marBottom w:val="0"/>
          <w:divBdr>
            <w:top w:val="none" w:sz="0" w:space="0" w:color="auto"/>
            <w:left w:val="none" w:sz="0" w:space="0" w:color="auto"/>
            <w:bottom w:val="none" w:sz="0" w:space="0" w:color="auto"/>
            <w:right w:val="none" w:sz="0" w:space="0" w:color="auto"/>
          </w:divBdr>
        </w:div>
        <w:div w:id="1743940850">
          <w:marLeft w:val="0"/>
          <w:marRight w:val="0"/>
          <w:marTop w:val="0"/>
          <w:marBottom w:val="0"/>
          <w:divBdr>
            <w:top w:val="none" w:sz="0" w:space="0" w:color="auto"/>
            <w:left w:val="none" w:sz="0" w:space="0" w:color="auto"/>
            <w:bottom w:val="none" w:sz="0" w:space="0" w:color="auto"/>
            <w:right w:val="none" w:sz="0" w:space="0" w:color="auto"/>
          </w:divBdr>
        </w:div>
        <w:div w:id="630288598">
          <w:marLeft w:val="0"/>
          <w:marRight w:val="0"/>
          <w:marTop w:val="0"/>
          <w:marBottom w:val="0"/>
          <w:divBdr>
            <w:top w:val="none" w:sz="0" w:space="0" w:color="auto"/>
            <w:left w:val="none" w:sz="0" w:space="0" w:color="auto"/>
            <w:bottom w:val="none" w:sz="0" w:space="0" w:color="auto"/>
            <w:right w:val="none" w:sz="0" w:space="0" w:color="auto"/>
          </w:divBdr>
        </w:div>
        <w:div w:id="1712531200">
          <w:marLeft w:val="0"/>
          <w:marRight w:val="0"/>
          <w:marTop w:val="0"/>
          <w:marBottom w:val="0"/>
          <w:divBdr>
            <w:top w:val="none" w:sz="0" w:space="0" w:color="auto"/>
            <w:left w:val="none" w:sz="0" w:space="0" w:color="auto"/>
            <w:bottom w:val="none" w:sz="0" w:space="0" w:color="auto"/>
            <w:right w:val="none" w:sz="0" w:space="0" w:color="auto"/>
          </w:divBdr>
        </w:div>
        <w:div w:id="921835502">
          <w:marLeft w:val="0"/>
          <w:marRight w:val="0"/>
          <w:marTop w:val="0"/>
          <w:marBottom w:val="0"/>
          <w:divBdr>
            <w:top w:val="none" w:sz="0" w:space="0" w:color="auto"/>
            <w:left w:val="none" w:sz="0" w:space="0" w:color="auto"/>
            <w:bottom w:val="none" w:sz="0" w:space="0" w:color="auto"/>
            <w:right w:val="none" w:sz="0" w:space="0" w:color="auto"/>
          </w:divBdr>
        </w:div>
        <w:div w:id="29696530">
          <w:marLeft w:val="0"/>
          <w:marRight w:val="0"/>
          <w:marTop w:val="0"/>
          <w:marBottom w:val="0"/>
          <w:divBdr>
            <w:top w:val="none" w:sz="0" w:space="0" w:color="auto"/>
            <w:left w:val="none" w:sz="0" w:space="0" w:color="auto"/>
            <w:bottom w:val="none" w:sz="0" w:space="0" w:color="auto"/>
            <w:right w:val="none" w:sz="0" w:space="0" w:color="auto"/>
          </w:divBdr>
        </w:div>
        <w:div w:id="458913550">
          <w:marLeft w:val="0"/>
          <w:marRight w:val="0"/>
          <w:marTop w:val="0"/>
          <w:marBottom w:val="0"/>
          <w:divBdr>
            <w:top w:val="none" w:sz="0" w:space="0" w:color="auto"/>
            <w:left w:val="none" w:sz="0" w:space="0" w:color="auto"/>
            <w:bottom w:val="none" w:sz="0" w:space="0" w:color="auto"/>
            <w:right w:val="none" w:sz="0" w:space="0" w:color="auto"/>
          </w:divBdr>
        </w:div>
        <w:div w:id="2113743105">
          <w:marLeft w:val="0"/>
          <w:marRight w:val="0"/>
          <w:marTop w:val="0"/>
          <w:marBottom w:val="0"/>
          <w:divBdr>
            <w:top w:val="none" w:sz="0" w:space="0" w:color="auto"/>
            <w:left w:val="none" w:sz="0" w:space="0" w:color="auto"/>
            <w:bottom w:val="none" w:sz="0" w:space="0" w:color="auto"/>
            <w:right w:val="none" w:sz="0" w:space="0" w:color="auto"/>
          </w:divBdr>
        </w:div>
        <w:div w:id="305085878">
          <w:marLeft w:val="0"/>
          <w:marRight w:val="0"/>
          <w:marTop w:val="0"/>
          <w:marBottom w:val="0"/>
          <w:divBdr>
            <w:top w:val="none" w:sz="0" w:space="0" w:color="auto"/>
            <w:left w:val="none" w:sz="0" w:space="0" w:color="auto"/>
            <w:bottom w:val="none" w:sz="0" w:space="0" w:color="auto"/>
            <w:right w:val="none" w:sz="0" w:space="0" w:color="auto"/>
          </w:divBdr>
        </w:div>
        <w:div w:id="2112969765">
          <w:marLeft w:val="0"/>
          <w:marRight w:val="0"/>
          <w:marTop w:val="0"/>
          <w:marBottom w:val="0"/>
          <w:divBdr>
            <w:top w:val="none" w:sz="0" w:space="0" w:color="auto"/>
            <w:left w:val="none" w:sz="0" w:space="0" w:color="auto"/>
            <w:bottom w:val="none" w:sz="0" w:space="0" w:color="auto"/>
            <w:right w:val="none" w:sz="0" w:space="0" w:color="auto"/>
          </w:divBdr>
        </w:div>
        <w:div w:id="210073885">
          <w:marLeft w:val="0"/>
          <w:marRight w:val="0"/>
          <w:marTop w:val="0"/>
          <w:marBottom w:val="0"/>
          <w:divBdr>
            <w:top w:val="none" w:sz="0" w:space="0" w:color="auto"/>
            <w:left w:val="none" w:sz="0" w:space="0" w:color="auto"/>
            <w:bottom w:val="none" w:sz="0" w:space="0" w:color="auto"/>
            <w:right w:val="none" w:sz="0" w:space="0" w:color="auto"/>
          </w:divBdr>
        </w:div>
        <w:div w:id="1768309854">
          <w:marLeft w:val="0"/>
          <w:marRight w:val="0"/>
          <w:marTop w:val="0"/>
          <w:marBottom w:val="0"/>
          <w:divBdr>
            <w:top w:val="none" w:sz="0" w:space="0" w:color="auto"/>
            <w:left w:val="none" w:sz="0" w:space="0" w:color="auto"/>
            <w:bottom w:val="none" w:sz="0" w:space="0" w:color="auto"/>
            <w:right w:val="none" w:sz="0" w:space="0" w:color="auto"/>
          </w:divBdr>
        </w:div>
      </w:divsChild>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251060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20072187">
      <w:bodyDiv w:val="1"/>
      <w:marLeft w:val="0"/>
      <w:marRight w:val="0"/>
      <w:marTop w:val="0"/>
      <w:marBottom w:val="0"/>
      <w:divBdr>
        <w:top w:val="none" w:sz="0" w:space="0" w:color="auto"/>
        <w:left w:val="none" w:sz="0" w:space="0" w:color="auto"/>
        <w:bottom w:val="none" w:sz="0" w:space="0" w:color="auto"/>
        <w:right w:val="none" w:sz="0" w:space="0" w:color="auto"/>
      </w:divBdr>
      <w:divsChild>
        <w:div w:id="1802074173">
          <w:marLeft w:val="0"/>
          <w:marRight w:val="0"/>
          <w:marTop w:val="0"/>
          <w:marBottom w:val="0"/>
          <w:divBdr>
            <w:top w:val="none" w:sz="0" w:space="0" w:color="auto"/>
            <w:left w:val="none" w:sz="0" w:space="0" w:color="auto"/>
            <w:bottom w:val="none" w:sz="0" w:space="0" w:color="auto"/>
            <w:right w:val="none" w:sz="0" w:space="0" w:color="auto"/>
          </w:divBdr>
        </w:div>
        <w:div w:id="1601837494">
          <w:marLeft w:val="0"/>
          <w:marRight w:val="0"/>
          <w:marTop w:val="0"/>
          <w:marBottom w:val="0"/>
          <w:divBdr>
            <w:top w:val="none" w:sz="0" w:space="0" w:color="auto"/>
            <w:left w:val="none" w:sz="0" w:space="0" w:color="auto"/>
            <w:bottom w:val="none" w:sz="0" w:space="0" w:color="auto"/>
            <w:right w:val="none" w:sz="0" w:space="0" w:color="auto"/>
          </w:divBdr>
        </w:div>
        <w:div w:id="2045054679">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5074827">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D9D9C-5C05-4297-886B-7966377BB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1234</Words>
  <Characters>6788</Characters>
  <Application>Microsoft Office Word</Application>
  <DocSecurity>0</DocSecurity>
  <Lines>56</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cp:revision>
  <cp:lastPrinted>2019-10-02T18:57:00Z</cp:lastPrinted>
  <dcterms:created xsi:type="dcterms:W3CDTF">2019-10-12T00:35:00Z</dcterms:created>
  <dcterms:modified xsi:type="dcterms:W3CDTF">2019-10-12T00:35:00Z</dcterms:modified>
</cp:coreProperties>
</file>