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62687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D52F9D">
        <w:rPr>
          <w:rFonts w:ascii="Arial" w:hAnsi="Arial" w:cs="Arial"/>
          <w:b/>
          <w:sz w:val="24"/>
          <w:szCs w:val="24"/>
        </w:rPr>
        <w:t>2</w:t>
      </w:r>
      <w:r w:rsidR="003327A7">
        <w:rPr>
          <w:rFonts w:ascii="Arial" w:hAnsi="Arial" w:cs="Arial"/>
          <w:b/>
          <w:sz w:val="24"/>
          <w:szCs w:val="24"/>
        </w:rPr>
        <w:t>8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0858E2" w:rsidRDefault="000858E2" w:rsidP="000858E2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0858E2" w:rsidRDefault="002C7BE6" w:rsidP="003327A7">
      <w:pPr>
        <w:jc w:val="center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b/>
          <w:spacing w:val="-10"/>
          <w:sz w:val="36"/>
          <w:szCs w:val="36"/>
        </w:rPr>
        <w:t>Nombran a directora de la Facultad de Enfermería</w:t>
      </w:r>
      <w:r w:rsidR="003327A7">
        <w:rPr>
          <w:rFonts w:ascii="Arial" w:hAnsi="Arial" w:cs="Arial"/>
          <w:b/>
          <w:spacing w:val="-10"/>
          <w:sz w:val="36"/>
          <w:szCs w:val="36"/>
        </w:rPr>
        <w:t xml:space="preserve"> </w:t>
      </w:r>
      <w:r w:rsidR="000858E2">
        <w:rPr>
          <w:rFonts w:ascii="Arial" w:hAnsi="Arial" w:cs="Arial"/>
          <w:b/>
          <w:spacing w:val="-10"/>
          <w:sz w:val="36"/>
          <w:szCs w:val="36"/>
        </w:rPr>
        <w:t xml:space="preserve">UABC </w:t>
      </w:r>
    </w:p>
    <w:p w:rsidR="000858E2" w:rsidRPr="00B9684F" w:rsidRDefault="000858E2" w:rsidP="000858E2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816BFE" w:rsidRPr="00816BFE" w:rsidRDefault="00816BFE" w:rsidP="00816BFE">
      <w:pPr>
        <w:pStyle w:val="Prrafodelista"/>
        <w:numPr>
          <w:ilvl w:val="0"/>
          <w:numId w:val="4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16BFE">
        <w:rPr>
          <w:rFonts w:ascii="Arial" w:hAnsi="Arial" w:cs="Arial"/>
          <w:sz w:val="24"/>
          <w:szCs w:val="24"/>
        </w:rPr>
        <w:t>irigirá esta unidad académica en el periodo 2019-2023.</w:t>
      </w:r>
    </w:p>
    <w:p w:rsidR="00C21D73" w:rsidRPr="00B9684F" w:rsidRDefault="00C21D73" w:rsidP="00B9684F">
      <w:pPr>
        <w:jc w:val="both"/>
        <w:rPr>
          <w:rFonts w:ascii="Arial" w:hAnsi="Arial" w:cs="Arial"/>
          <w:sz w:val="16"/>
          <w:szCs w:val="16"/>
        </w:rPr>
      </w:pPr>
    </w:p>
    <w:p w:rsidR="00033024" w:rsidRDefault="002C7BE6" w:rsidP="002C7BE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526803" w:rsidRPr="00B9684F">
        <w:rPr>
          <w:rFonts w:ascii="Arial" w:hAnsi="Arial" w:cs="Arial"/>
          <w:b/>
          <w:sz w:val="24"/>
          <w:szCs w:val="24"/>
        </w:rPr>
        <w:t>, B</w:t>
      </w:r>
      <w:r w:rsidR="003855F6" w:rsidRPr="00B9684F">
        <w:rPr>
          <w:rFonts w:ascii="Arial" w:hAnsi="Arial" w:cs="Arial"/>
          <w:b/>
          <w:sz w:val="24"/>
          <w:szCs w:val="24"/>
        </w:rPr>
        <w:t xml:space="preserve">.C., </w:t>
      </w:r>
      <w:r>
        <w:rPr>
          <w:rFonts w:ascii="Arial" w:hAnsi="Arial" w:cs="Arial"/>
          <w:b/>
          <w:sz w:val="24"/>
          <w:szCs w:val="24"/>
        </w:rPr>
        <w:t>lunes 14</w:t>
      </w:r>
      <w:r w:rsidR="00DA7186" w:rsidRPr="00B9684F">
        <w:rPr>
          <w:rFonts w:ascii="Arial" w:hAnsi="Arial" w:cs="Arial"/>
          <w:b/>
          <w:sz w:val="24"/>
          <w:szCs w:val="24"/>
        </w:rPr>
        <w:t xml:space="preserve"> de </w:t>
      </w:r>
      <w:r w:rsidR="009E2010" w:rsidRPr="00B9684F">
        <w:rPr>
          <w:rFonts w:ascii="Arial" w:hAnsi="Arial" w:cs="Arial"/>
          <w:b/>
          <w:sz w:val="24"/>
          <w:szCs w:val="24"/>
        </w:rPr>
        <w:t>octubre</w:t>
      </w:r>
      <w:r w:rsidR="003855F6" w:rsidRPr="00B9684F">
        <w:rPr>
          <w:rFonts w:ascii="Arial" w:hAnsi="Arial" w:cs="Arial"/>
          <w:b/>
          <w:sz w:val="24"/>
          <w:szCs w:val="24"/>
        </w:rPr>
        <w:t xml:space="preserve"> de 2019.-</w:t>
      </w:r>
      <w:r w:rsidR="003855F6" w:rsidRPr="00B968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Junta de Gobierno de la Universidad Autónoma de Baja California (UABC), sesionó este día para designar al nuevo directivo de la </w:t>
      </w:r>
      <w:r w:rsidRPr="006F04C8">
        <w:rPr>
          <w:rFonts w:ascii="Arial" w:hAnsi="Arial" w:cs="Arial"/>
          <w:sz w:val="24"/>
          <w:szCs w:val="24"/>
        </w:rPr>
        <w:t>Facultad</w:t>
      </w:r>
      <w:r>
        <w:rPr>
          <w:rFonts w:ascii="Arial" w:hAnsi="Arial" w:cs="Arial"/>
          <w:sz w:val="24"/>
          <w:szCs w:val="24"/>
        </w:rPr>
        <w:t xml:space="preserve"> de Enfermería, cargo que recayó en la maestra Leticia Gabriela Rodríguez Pedraza </w:t>
      </w:r>
      <w:r w:rsidR="006F04C8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el periodo 2019-2023.</w:t>
      </w:r>
    </w:p>
    <w:p w:rsidR="002C7BE6" w:rsidRPr="00174856" w:rsidRDefault="002C7BE6" w:rsidP="002C7BE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C7BE6" w:rsidRPr="002C7BE6" w:rsidRDefault="002C7BE6" w:rsidP="002C7BE6">
      <w:pPr>
        <w:shd w:val="clear" w:color="auto" w:fill="FFFFFF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maestra Rodríguez Pedraza es licenciada en Enfermería y maestra en Ciencias de la Salud por la </w:t>
      </w:r>
      <w:r>
        <w:rPr>
          <w:rFonts w:ascii="Arial" w:hAnsi="Arial" w:cs="Arial"/>
          <w:caps/>
          <w:sz w:val="24"/>
          <w:szCs w:val="24"/>
        </w:rPr>
        <w:t xml:space="preserve">UABC. </w:t>
      </w:r>
      <w:r>
        <w:rPr>
          <w:rFonts w:ascii="Arial" w:hAnsi="Arial" w:cs="Arial"/>
          <w:sz w:val="24"/>
          <w:szCs w:val="24"/>
        </w:rPr>
        <w:t xml:space="preserve">Está adscrita a </w:t>
      </w:r>
      <w:r w:rsidR="007E5E5E">
        <w:rPr>
          <w:rFonts w:ascii="Arial" w:hAnsi="Arial" w:cs="Arial"/>
          <w:sz w:val="24"/>
          <w:szCs w:val="24"/>
        </w:rPr>
        <w:t>esta unidad académica</w:t>
      </w:r>
      <w:r w:rsidR="006F04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desde hace más de 17 años</w:t>
      </w:r>
      <w:r w:rsidR="00F33E5B">
        <w:rPr>
          <w:rFonts w:ascii="Arial" w:hAnsi="Arial" w:cs="Arial"/>
          <w:sz w:val="24"/>
          <w:szCs w:val="24"/>
        </w:rPr>
        <w:t xml:space="preserve">, donde se desempeñó </w:t>
      </w:r>
      <w:r w:rsidR="006F04C8">
        <w:rPr>
          <w:rFonts w:ascii="Arial" w:hAnsi="Arial" w:cs="Arial"/>
          <w:sz w:val="24"/>
          <w:szCs w:val="24"/>
        </w:rPr>
        <w:t xml:space="preserve">desde el 2010 </w:t>
      </w:r>
      <w:r w:rsidR="00F33E5B">
        <w:rPr>
          <w:rFonts w:ascii="Arial" w:hAnsi="Arial" w:cs="Arial"/>
          <w:sz w:val="24"/>
          <w:szCs w:val="24"/>
        </w:rPr>
        <w:t>como coordinadora de Formación Básica</w:t>
      </w:r>
      <w:r>
        <w:rPr>
          <w:rFonts w:ascii="Arial" w:hAnsi="Arial" w:cs="Arial"/>
          <w:sz w:val="24"/>
          <w:szCs w:val="24"/>
        </w:rPr>
        <w:t>; cuenta con re-certificación de calidad como licenciada en Enfermería con Reconocimiento a la Excelencia por el Consejo Mexicano de Certificación de Enfermería A.C.; es miembro del Colegio de Enfermeras de Mexicali</w:t>
      </w:r>
      <w:r w:rsidR="004C6E81">
        <w:rPr>
          <w:rFonts w:ascii="Arial" w:hAnsi="Arial" w:cs="Arial"/>
          <w:sz w:val="24"/>
          <w:szCs w:val="24"/>
        </w:rPr>
        <w:t xml:space="preserve">, así como </w:t>
      </w:r>
      <w:r>
        <w:rPr>
          <w:rFonts w:ascii="Arial" w:hAnsi="Arial" w:cs="Arial"/>
          <w:sz w:val="24"/>
          <w:szCs w:val="24"/>
        </w:rPr>
        <w:t xml:space="preserve">de la Asociación </w:t>
      </w:r>
      <w:r w:rsidRPr="006F04C8">
        <w:rPr>
          <w:rFonts w:ascii="Arial" w:hAnsi="Arial" w:cs="Arial"/>
          <w:sz w:val="24"/>
          <w:szCs w:val="24"/>
        </w:rPr>
        <w:t>Baja</w:t>
      </w:r>
      <w:r w:rsidR="006F04C8" w:rsidRPr="006F04C8">
        <w:rPr>
          <w:rFonts w:ascii="Arial" w:hAnsi="Arial" w:cs="Arial"/>
          <w:sz w:val="24"/>
          <w:szCs w:val="24"/>
        </w:rPr>
        <w:t>c</w:t>
      </w:r>
      <w:r w:rsidRPr="006F04C8">
        <w:rPr>
          <w:rFonts w:ascii="Arial" w:hAnsi="Arial" w:cs="Arial"/>
          <w:sz w:val="24"/>
          <w:szCs w:val="24"/>
        </w:rPr>
        <w:t xml:space="preserve">aliforniana </w:t>
      </w:r>
      <w:r>
        <w:rPr>
          <w:rFonts w:ascii="Arial" w:hAnsi="Arial" w:cs="Arial"/>
          <w:sz w:val="24"/>
          <w:szCs w:val="24"/>
        </w:rPr>
        <w:t>de Salud Pública y de la Sociedad Mexicana de Salud Pública</w:t>
      </w:r>
      <w:r w:rsidR="004C6E8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7BE6" w:rsidRPr="00174856" w:rsidRDefault="002C7BE6" w:rsidP="002C7BE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174856" w:rsidRDefault="00805897" w:rsidP="0017485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de la UABC, doctor Daniel Octavio Valdez Delgadillo,</w:t>
      </w:r>
      <w:r w:rsidR="00174856">
        <w:rPr>
          <w:rFonts w:ascii="Arial" w:hAnsi="Arial" w:cs="Arial"/>
          <w:sz w:val="24"/>
          <w:szCs w:val="24"/>
        </w:rPr>
        <w:t xml:space="preserve"> reiteró</w:t>
      </w:r>
      <w:r w:rsidR="00174856" w:rsidRPr="00805897">
        <w:rPr>
          <w:rFonts w:ascii="Arial" w:hAnsi="Arial" w:cs="Arial"/>
          <w:sz w:val="24"/>
          <w:szCs w:val="24"/>
        </w:rPr>
        <w:t xml:space="preserve"> a la recién nombrada directora</w:t>
      </w:r>
      <w:r w:rsidR="00174856">
        <w:rPr>
          <w:rFonts w:ascii="Arial" w:hAnsi="Arial" w:cs="Arial"/>
          <w:sz w:val="24"/>
          <w:szCs w:val="24"/>
        </w:rPr>
        <w:t xml:space="preserve"> todo el apoyo por parte de la Rectoría y la invitó</w:t>
      </w:r>
      <w:r w:rsidR="00174856" w:rsidRPr="00805897">
        <w:rPr>
          <w:rFonts w:ascii="Arial" w:hAnsi="Arial" w:cs="Arial"/>
          <w:sz w:val="24"/>
          <w:szCs w:val="24"/>
        </w:rPr>
        <w:t xml:space="preserve"> a </w:t>
      </w:r>
      <w:r w:rsidR="00174856">
        <w:rPr>
          <w:rFonts w:ascii="Arial" w:hAnsi="Arial" w:cs="Arial"/>
          <w:sz w:val="24"/>
          <w:szCs w:val="24"/>
        </w:rPr>
        <w:t>“</w:t>
      </w:r>
      <w:r w:rsidR="00174856" w:rsidRPr="00805897">
        <w:rPr>
          <w:rFonts w:ascii="Arial" w:hAnsi="Arial" w:cs="Arial"/>
          <w:sz w:val="24"/>
          <w:szCs w:val="24"/>
        </w:rPr>
        <w:t xml:space="preserve">constituir un proyecto incluyente que agrupe las distintas perspectivas y que sume fuerzas para lograr buenos resultados que lleven </w:t>
      </w:r>
      <w:r w:rsidR="001E4646">
        <w:rPr>
          <w:rFonts w:ascii="Arial" w:hAnsi="Arial" w:cs="Arial"/>
          <w:sz w:val="24"/>
          <w:szCs w:val="24"/>
        </w:rPr>
        <w:t>a</w:t>
      </w:r>
      <w:r w:rsidR="00174856" w:rsidRPr="00805897">
        <w:rPr>
          <w:rFonts w:ascii="Arial" w:hAnsi="Arial" w:cs="Arial"/>
          <w:sz w:val="24"/>
          <w:szCs w:val="24"/>
        </w:rPr>
        <w:t>l engrandecimiento de nuestra máxima casa de estudios</w:t>
      </w:r>
      <w:r w:rsidR="00174856">
        <w:rPr>
          <w:rFonts w:ascii="Arial" w:hAnsi="Arial" w:cs="Arial"/>
          <w:sz w:val="24"/>
          <w:szCs w:val="24"/>
        </w:rPr>
        <w:t xml:space="preserve">”. </w:t>
      </w:r>
    </w:p>
    <w:p w:rsidR="001E4646" w:rsidRPr="001E4646" w:rsidRDefault="001E4646" w:rsidP="00805897">
      <w:pPr>
        <w:autoSpaceDN/>
        <w:jc w:val="both"/>
        <w:rPr>
          <w:rFonts w:ascii="Arial" w:hAnsi="Arial" w:cs="Arial"/>
          <w:sz w:val="16"/>
          <w:szCs w:val="24"/>
        </w:rPr>
      </w:pPr>
    </w:p>
    <w:p w:rsidR="00174856" w:rsidRDefault="00174856" w:rsidP="0080589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reconoció </w:t>
      </w:r>
      <w:r w:rsidRPr="00805897">
        <w:rPr>
          <w:rFonts w:ascii="Arial" w:hAnsi="Arial" w:cs="Arial"/>
          <w:sz w:val="24"/>
          <w:szCs w:val="24"/>
        </w:rPr>
        <w:t xml:space="preserve">el esfuerzo colectivo de la </w:t>
      </w:r>
      <w:r w:rsidRPr="006F04C8">
        <w:rPr>
          <w:rFonts w:ascii="Arial" w:hAnsi="Arial" w:cs="Arial"/>
          <w:sz w:val="24"/>
          <w:szCs w:val="24"/>
        </w:rPr>
        <w:t>Facultad de Enfermería</w:t>
      </w:r>
      <w:r w:rsidRPr="00805897">
        <w:rPr>
          <w:rFonts w:ascii="Arial" w:hAnsi="Arial" w:cs="Arial"/>
          <w:sz w:val="24"/>
          <w:szCs w:val="24"/>
        </w:rPr>
        <w:t xml:space="preserve">, una </w:t>
      </w:r>
      <w:r w:rsidR="000A71EC">
        <w:rPr>
          <w:rFonts w:ascii="Arial" w:hAnsi="Arial" w:cs="Arial"/>
          <w:sz w:val="24"/>
          <w:szCs w:val="24"/>
        </w:rPr>
        <w:t>entidad</w:t>
      </w:r>
      <w:r w:rsidRPr="00805897">
        <w:rPr>
          <w:rFonts w:ascii="Arial" w:hAnsi="Arial" w:cs="Arial"/>
          <w:sz w:val="24"/>
          <w:szCs w:val="24"/>
        </w:rPr>
        <w:t xml:space="preserve"> pujante </w:t>
      </w:r>
      <w:r>
        <w:rPr>
          <w:rFonts w:ascii="Arial" w:hAnsi="Arial" w:cs="Arial"/>
          <w:sz w:val="24"/>
          <w:szCs w:val="24"/>
        </w:rPr>
        <w:t xml:space="preserve">y </w:t>
      </w:r>
      <w:r w:rsidRPr="00805897">
        <w:rPr>
          <w:rFonts w:ascii="Arial" w:hAnsi="Arial" w:cs="Arial"/>
          <w:sz w:val="24"/>
          <w:szCs w:val="24"/>
        </w:rPr>
        <w:t>con una his</w:t>
      </w:r>
      <w:r>
        <w:rPr>
          <w:rFonts w:ascii="Arial" w:hAnsi="Arial" w:cs="Arial"/>
          <w:sz w:val="24"/>
          <w:szCs w:val="24"/>
        </w:rPr>
        <w:t>toria consolidada dentro de la Universidad, que actualmente cuenta con una matrícula de 1 100 estudiantes. “</w:t>
      </w:r>
      <w:r w:rsidR="00805897" w:rsidRPr="00805897">
        <w:rPr>
          <w:rFonts w:ascii="Arial" w:hAnsi="Arial" w:cs="Arial"/>
          <w:sz w:val="24"/>
          <w:szCs w:val="24"/>
        </w:rPr>
        <w:t xml:space="preserve">Como en todas las </w:t>
      </w:r>
      <w:r w:rsidR="00805897" w:rsidRPr="006F04C8">
        <w:rPr>
          <w:rFonts w:ascii="Arial" w:hAnsi="Arial" w:cs="Arial"/>
          <w:sz w:val="24"/>
          <w:szCs w:val="24"/>
        </w:rPr>
        <w:t>unidades</w:t>
      </w:r>
      <w:r w:rsidR="00805897" w:rsidRPr="00805897">
        <w:rPr>
          <w:rFonts w:ascii="Arial" w:hAnsi="Arial" w:cs="Arial"/>
          <w:sz w:val="24"/>
          <w:szCs w:val="24"/>
        </w:rPr>
        <w:t xml:space="preserve"> académicas, en esta hay fortalezas y debilidades, retos que se deben</w:t>
      </w:r>
      <w:r>
        <w:rPr>
          <w:rFonts w:ascii="Arial" w:hAnsi="Arial" w:cs="Arial"/>
          <w:sz w:val="24"/>
          <w:szCs w:val="24"/>
        </w:rPr>
        <w:t xml:space="preserve"> enfrentar bajo el liderazgo de la</w:t>
      </w:r>
      <w:r w:rsidR="00805897" w:rsidRPr="00805897">
        <w:rPr>
          <w:rFonts w:ascii="Arial" w:hAnsi="Arial" w:cs="Arial"/>
          <w:sz w:val="24"/>
          <w:szCs w:val="24"/>
        </w:rPr>
        <w:t xml:space="preserve"> director</w:t>
      </w:r>
      <w:r>
        <w:rPr>
          <w:rFonts w:ascii="Arial" w:hAnsi="Arial" w:cs="Arial"/>
          <w:sz w:val="24"/>
          <w:szCs w:val="24"/>
        </w:rPr>
        <w:t>a que la Junta de G</w:t>
      </w:r>
      <w:r w:rsidR="00805897" w:rsidRPr="00805897">
        <w:rPr>
          <w:rFonts w:ascii="Arial" w:hAnsi="Arial" w:cs="Arial"/>
          <w:sz w:val="24"/>
          <w:szCs w:val="24"/>
        </w:rPr>
        <w:t>obierno ha nombrado este día, pero con las aportaciones de todos los miembros de esta comunidad</w:t>
      </w:r>
      <w:r>
        <w:rPr>
          <w:rFonts w:ascii="Arial" w:hAnsi="Arial" w:cs="Arial"/>
          <w:sz w:val="24"/>
          <w:szCs w:val="24"/>
        </w:rPr>
        <w:t>”, mencionó el doctor Valdez Delgadillo.</w:t>
      </w:r>
    </w:p>
    <w:p w:rsidR="00174856" w:rsidRPr="00174856" w:rsidRDefault="00174856" w:rsidP="00805897">
      <w:pPr>
        <w:autoSpaceDN/>
        <w:jc w:val="both"/>
        <w:rPr>
          <w:rFonts w:ascii="Arial" w:hAnsi="Arial" w:cs="Arial"/>
          <w:sz w:val="16"/>
          <w:szCs w:val="16"/>
        </w:rPr>
      </w:pPr>
    </w:p>
    <w:p w:rsidR="00805897" w:rsidRPr="00805897" w:rsidRDefault="00174856" w:rsidP="00805897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</w:t>
      </w:r>
      <w:r w:rsidR="00626A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26ABF">
        <w:rPr>
          <w:rFonts w:ascii="Arial" w:hAnsi="Arial" w:cs="Arial"/>
          <w:sz w:val="24"/>
          <w:szCs w:val="24"/>
        </w:rPr>
        <w:t>distinguió</w:t>
      </w:r>
      <w:r>
        <w:rPr>
          <w:rFonts w:ascii="Arial" w:hAnsi="Arial" w:cs="Arial"/>
          <w:sz w:val="24"/>
          <w:szCs w:val="24"/>
        </w:rPr>
        <w:t xml:space="preserve"> </w:t>
      </w:r>
      <w:r w:rsidRPr="00805897">
        <w:rPr>
          <w:rFonts w:ascii="Arial" w:hAnsi="Arial" w:cs="Arial"/>
          <w:sz w:val="24"/>
          <w:szCs w:val="24"/>
        </w:rPr>
        <w:t>la labor de la Junta de Gobierno, ya que llevó a cabo un proceso de designación respetuoso</w:t>
      </w:r>
      <w:r>
        <w:rPr>
          <w:rFonts w:ascii="Arial" w:hAnsi="Arial" w:cs="Arial"/>
          <w:sz w:val="24"/>
          <w:szCs w:val="24"/>
        </w:rPr>
        <w:t>, participativo y transparente. “</w:t>
      </w:r>
      <w:r w:rsidR="00805897" w:rsidRPr="00805897">
        <w:rPr>
          <w:rFonts w:ascii="Arial" w:hAnsi="Arial" w:cs="Arial"/>
          <w:sz w:val="24"/>
          <w:szCs w:val="24"/>
        </w:rPr>
        <w:t xml:space="preserve">Este proceso de designación se caracterizó por el interés y amplia participación de los integrantes de esta </w:t>
      </w:r>
      <w:r w:rsidR="00F6670D" w:rsidRPr="006F04C8">
        <w:rPr>
          <w:rFonts w:ascii="Arial" w:hAnsi="Arial" w:cs="Arial"/>
          <w:sz w:val="24"/>
          <w:szCs w:val="24"/>
        </w:rPr>
        <w:t>F</w:t>
      </w:r>
      <w:r w:rsidR="00805897" w:rsidRPr="006F04C8">
        <w:rPr>
          <w:rFonts w:ascii="Arial" w:hAnsi="Arial" w:cs="Arial"/>
          <w:sz w:val="24"/>
          <w:szCs w:val="24"/>
        </w:rPr>
        <w:t>acultad</w:t>
      </w:r>
      <w:r w:rsidR="00805897" w:rsidRPr="00805897">
        <w:rPr>
          <w:rFonts w:ascii="Arial" w:hAnsi="Arial" w:cs="Arial"/>
          <w:sz w:val="24"/>
          <w:szCs w:val="24"/>
        </w:rPr>
        <w:t>, se vertieron variadas reflexiones, ideas y se realizaron cuestionamientos importantes, prevaleciendo en todo momento el respeto</w:t>
      </w:r>
      <w:r>
        <w:rPr>
          <w:rFonts w:ascii="Arial" w:hAnsi="Arial" w:cs="Arial"/>
          <w:sz w:val="24"/>
          <w:szCs w:val="24"/>
        </w:rPr>
        <w:t>”, puntualizó</w:t>
      </w:r>
      <w:r w:rsidR="00805897" w:rsidRPr="00805897">
        <w:rPr>
          <w:rFonts w:ascii="Arial" w:hAnsi="Arial" w:cs="Arial"/>
          <w:sz w:val="24"/>
          <w:szCs w:val="24"/>
        </w:rPr>
        <w:t>. </w:t>
      </w:r>
    </w:p>
    <w:p w:rsidR="00805897" w:rsidRPr="00805897" w:rsidRDefault="00805897" w:rsidP="00805897">
      <w:pPr>
        <w:autoSpaceDN/>
        <w:jc w:val="both"/>
        <w:rPr>
          <w:rFonts w:ascii="Arial" w:hAnsi="Arial" w:cs="Arial"/>
          <w:sz w:val="16"/>
          <w:szCs w:val="16"/>
        </w:rPr>
      </w:pPr>
    </w:p>
    <w:p w:rsidR="00174856" w:rsidRPr="00174856" w:rsidRDefault="00174856" w:rsidP="00626ABF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Antes de leer la carta de nombramiento y tomar protesta a la nueva directora, el presidente de la Junta de Gobierno,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indicó que </w:t>
      </w:r>
      <w:r w:rsidR="00626AB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ntregará una serie de recomendaciones derivadas de </w:t>
      </w:r>
      <w:r w:rsidRPr="00174856">
        <w:rPr>
          <w:rFonts w:ascii="Arial" w:hAnsi="Arial" w:cs="Arial"/>
          <w:sz w:val="24"/>
          <w:szCs w:val="23"/>
        </w:rPr>
        <w:t>la auscultación que se realiz</w:t>
      </w:r>
      <w:r>
        <w:rPr>
          <w:rFonts w:ascii="Arial" w:hAnsi="Arial" w:cs="Arial"/>
          <w:sz w:val="24"/>
          <w:szCs w:val="23"/>
        </w:rPr>
        <w:t>ó con</w:t>
      </w:r>
      <w:r w:rsidRPr="00174856">
        <w:rPr>
          <w:rFonts w:ascii="Arial" w:hAnsi="Arial" w:cs="Arial"/>
          <w:sz w:val="24"/>
          <w:szCs w:val="23"/>
        </w:rPr>
        <w:t xml:space="preserve"> estudiantes académicos</w:t>
      </w:r>
      <w:r>
        <w:rPr>
          <w:rFonts w:ascii="Arial" w:hAnsi="Arial" w:cs="Arial"/>
          <w:sz w:val="24"/>
          <w:szCs w:val="23"/>
        </w:rPr>
        <w:t xml:space="preserve"> y </w:t>
      </w:r>
      <w:r w:rsidRPr="00174856">
        <w:rPr>
          <w:rFonts w:ascii="Arial" w:hAnsi="Arial" w:cs="Arial"/>
          <w:sz w:val="24"/>
          <w:szCs w:val="23"/>
        </w:rPr>
        <w:t>trabajadores, así como de las entrevistas personales de las propuestas de trabajo de cada integrante de la terna</w:t>
      </w:r>
      <w:r>
        <w:rPr>
          <w:rFonts w:ascii="Arial" w:hAnsi="Arial" w:cs="Arial"/>
          <w:sz w:val="24"/>
          <w:szCs w:val="23"/>
        </w:rPr>
        <w:t>.</w:t>
      </w:r>
      <w:r w:rsidR="00626ABF">
        <w:rPr>
          <w:rFonts w:ascii="Arial" w:hAnsi="Arial" w:cs="Arial"/>
          <w:sz w:val="24"/>
          <w:szCs w:val="23"/>
        </w:rPr>
        <w:t xml:space="preserve"> “E</w:t>
      </w:r>
      <w:r w:rsidRPr="00174856">
        <w:rPr>
          <w:rFonts w:ascii="Arial" w:hAnsi="Arial" w:cs="Arial"/>
          <w:sz w:val="24"/>
          <w:szCs w:val="23"/>
        </w:rPr>
        <w:t>ste es un acto de transparencia y con el ánimo de contribuir a que la gestión sea lo más exitosa posible</w:t>
      </w:r>
      <w:r w:rsidR="00626ABF">
        <w:rPr>
          <w:rFonts w:ascii="Arial" w:hAnsi="Arial" w:cs="Arial"/>
          <w:sz w:val="24"/>
          <w:szCs w:val="23"/>
        </w:rPr>
        <w:t>”, manifestó</w:t>
      </w:r>
      <w:r w:rsidRPr="00174856">
        <w:rPr>
          <w:rFonts w:ascii="Arial" w:hAnsi="Arial" w:cs="Arial"/>
          <w:sz w:val="24"/>
          <w:szCs w:val="23"/>
        </w:rPr>
        <w:t>.</w:t>
      </w:r>
    </w:p>
    <w:p w:rsidR="00174856" w:rsidRPr="00174856" w:rsidRDefault="00174856" w:rsidP="00174856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:rsidR="00174856" w:rsidRDefault="00174856" w:rsidP="00626ABF">
      <w:pPr>
        <w:autoSpaceDN/>
        <w:jc w:val="both"/>
        <w:rPr>
          <w:rFonts w:ascii="Arial" w:hAnsi="Arial" w:cs="Arial"/>
          <w:sz w:val="24"/>
          <w:szCs w:val="23"/>
        </w:rPr>
      </w:pPr>
      <w:r w:rsidRPr="00174856">
        <w:rPr>
          <w:rFonts w:ascii="Arial" w:hAnsi="Arial" w:cs="Arial"/>
          <w:sz w:val="24"/>
          <w:szCs w:val="23"/>
        </w:rPr>
        <w:t>Felicitó a los integrantes de la terna y</w:t>
      </w:r>
      <w:r w:rsidR="00626ABF">
        <w:rPr>
          <w:rFonts w:ascii="Arial" w:hAnsi="Arial" w:cs="Arial"/>
          <w:sz w:val="24"/>
          <w:szCs w:val="23"/>
        </w:rPr>
        <w:t xml:space="preserve"> al maestro </w:t>
      </w:r>
      <w:r w:rsidRPr="00174856">
        <w:rPr>
          <w:rFonts w:ascii="Arial" w:hAnsi="Arial" w:cs="Arial"/>
          <w:sz w:val="24"/>
          <w:szCs w:val="23"/>
        </w:rPr>
        <w:t xml:space="preserve">Ulises </w:t>
      </w:r>
      <w:proofErr w:type="spellStart"/>
      <w:r w:rsidRPr="00174856">
        <w:rPr>
          <w:rFonts w:ascii="Arial" w:hAnsi="Arial" w:cs="Arial"/>
          <w:sz w:val="24"/>
          <w:szCs w:val="23"/>
        </w:rPr>
        <w:t>Rieke</w:t>
      </w:r>
      <w:proofErr w:type="spellEnd"/>
      <w:r w:rsidRPr="00174856">
        <w:rPr>
          <w:rFonts w:ascii="Arial" w:hAnsi="Arial" w:cs="Arial"/>
          <w:sz w:val="24"/>
          <w:szCs w:val="23"/>
        </w:rPr>
        <w:t xml:space="preserve"> Campoy </w:t>
      </w:r>
      <w:r w:rsidR="00626ABF">
        <w:rPr>
          <w:rFonts w:ascii="Arial" w:hAnsi="Arial" w:cs="Arial"/>
          <w:sz w:val="24"/>
          <w:szCs w:val="23"/>
        </w:rPr>
        <w:t xml:space="preserve">por su desempeño </w:t>
      </w:r>
      <w:r w:rsidR="006F04C8" w:rsidRPr="00174856">
        <w:rPr>
          <w:rFonts w:ascii="Arial" w:hAnsi="Arial" w:cs="Arial"/>
          <w:sz w:val="24"/>
          <w:szCs w:val="23"/>
        </w:rPr>
        <w:t xml:space="preserve">como director </w:t>
      </w:r>
      <w:r w:rsidR="00626ABF">
        <w:rPr>
          <w:rFonts w:ascii="Arial" w:hAnsi="Arial" w:cs="Arial"/>
          <w:sz w:val="24"/>
          <w:szCs w:val="23"/>
        </w:rPr>
        <w:t>durante</w:t>
      </w:r>
      <w:r w:rsidR="006F04C8">
        <w:rPr>
          <w:rFonts w:ascii="Arial" w:hAnsi="Arial" w:cs="Arial"/>
          <w:sz w:val="24"/>
          <w:szCs w:val="23"/>
        </w:rPr>
        <w:t xml:space="preserve"> los últimos</w:t>
      </w:r>
      <w:r w:rsidRPr="00174856">
        <w:rPr>
          <w:rFonts w:ascii="Arial" w:hAnsi="Arial" w:cs="Arial"/>
          <w:sz w:val="24"/>
          <w:szCs w:val="23"/>
        </w:rPr>
        <w:t xml:space="preserve"> cuatro años</w:t>
      </w:r>
      <w:r w:rsidR="00626ABF">
        <w:rPr>
          <w:rFonts w:ascii="Arial" w:hAnsi="Arial" w:cs="Arial"/>
          <w:sz w:val="24"/>
          <w:szCs w:val="23"/>
        </w:rPr>
        <w:t xml:space="preserve">. </w:t>
      </w:r>
      <w:r w:rsidRPr="00174856">
        <w:rPr>
          <w:rFonts w:ascii="Arial" w:hAnsi="Arial" w:cs="Arial"/>
          <w:sz w:val="24"/>
          <w:szCs w:val="23"/>
        </w:rPr>
        <w:t xml:space="preserve">Agradeció a la comunidad de </w:t>
      </w:r>
      <w:r w:rsidR="006F04C8">
        <w:rPr>
          <w:rFonts w:ascii="Arial" w:hAnsi="Arial" w:cs="Arial"/>
          <w:sz w:val="24"/>
          <w:szCs w:val="23"/>
        </w:rPr>
        <w:t>Enfermería</w:t>
      </w:r>
      <w:r w:rsidRPr="00174856">
        <w:rPr>
          <w:rFonts w:ascii="Arial" w:hAnsi="Arial" w:cs="Arial"/>
          <w:sz w:val="24"/>
          <w:szCs w:val="23"/>
        </w:rPr>
        <w:t xml:space="preserve"> por su compromiso con las mejores causas sociales</w:t>
      </w:r>
      <w:r w:rsidR="00626ABF">
        <w:rPr>
          <w:rFonts w:ascii="Arial" w:hAnsi="Arial" w:cs="Arial"/>
          <w:sz w:val="24"/>
          <w:szCs w:val="23"/>
        </w:rPr>
        <w:t>. “E</w:t>
      </w:r>
      <w:r w:rsidRPr="00174856">
        <w:rPr>
          <w:rFonts w:ascii="Arial" w:hAnsi="Arial" w:cs="Arial"/>
          <w:sz w:val="24"/>
          <w:szCs w:val="23"/>
        </w:rPr>
        <w:t xml:space="preserve">speremos que ese espíritu de entrega y solidaridad siga siendo una característica propia de </w:t>
      </w:r>
      <w:r w:rsidR="007E5E5E">
        <w:rPr>
          <w:rFonts w:ascii="Arial" w:hAnsi="Arial" w:cs="Arial"/>
          <w:sz w:val="24"/>
          <w:szCs w:val="23"/>
        </w:rPr>
        <w:t>ustedes</w:t>
      </w:r>
      <w:r w:rsidR="00626ABF">
        <w:rPr>
          <w:rFonts w:ascii="Arial" w:hAnsi="Arial" w:cs="Arial"/>
          <w:sz w:val="24"/>
          <w:szCs w:val="23"/>
        </w:rPr>
        <w:t>”</w:t>
      </w:r>
      <w:r w:rsidRPr="00174856">
        <w:rPr>
          <w:rFonts w:ascii="Arial" w:hAnsi="Arial" w:cs="Arial"/>
          <w:sz w:val="24"/>
          <w:szCs w:val="23"/>
        </w:rPr>
        <w:t>.</w:t>
      </w: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816BFE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816BFE">
        <w:rPr>
          <w:rFonts w:ascii="Arial" w:hAnsi="Arial" w:cs="Arial"/>
          <w:szCs w:val="23"/>
          <w:lang w:val="es-MX"/>
        </w:rPr>
        <w:t xml:space="preserve">Por su parte, la maestra </w:t>
      </w:r>
      <w:r w:rsidRPr="00816BFE">
        <w:rPr>
          <w:rFonts w:ascii="Arial" w:hAnsi="Arial" w:cs="Arial"/>
          <w:lang w:val="es-MX"/>
        </w:rPr>
        <w:t xml:space="preserve">Rodríguez Pedraza </w:t>
      </w:r>
      <w:r>
        <w:rPr>
          <w:rFonts w:ascii="Arial" w:hAnsi="Arial" w:cs="Arial"/>
          <w:lang w:val="es-MX" w:eastAsia="es-MX"/>
        </w:rPr>
        <w:t>a</w:t>
      </w:r>
      <w:r w:rsidRPr="00816BFE">
        <w:rPr>
          <w:rFonts w:ascii="Arial" w:hAnsi="Arial" w:cs="Arial"/>
          <w:lang w:val="es-MX" w:eastAsia="es-MX"/>
        </w:rPr>
        <w:t xml:space="preserve">gradeció el voto de confianza para estar </w:t>
      </w:r>
      <w:r w:rsidR="006F04C8">
        <w:rPr>
          <w:rFonts w:ascii="Arial" w:hAnsi="Arial" w:cs="Arial"/>
          <w:lang w:val="es-MX" w:eastAsia="es-MX"/>
        </w:rPr>
        <w:t>dirigir las funciones de esta Facultad</w:t>
      </w:r>
      <w:r w:rsidRPr="00816BFE">
        <w:rPr>
          <w:rFonts w:ascii="Arial" w:hAnsi="Arial" w:cs="Arial"/>
          <w:lang w:val="es-MX" w:eastAsia="es-MX"/>
        </w:rPr>
        <w:t>, en donde pondrá su mejor empeño a favor de los estudiantes y profesores, "para salir adelante todos juntos</w:t>
      </w:r>
      <w:r>
        <w:rPr>
          <w:rFonts w:ascii="Arial" w:hAnsi="Arial" w:cs="Arial"/>
          <w:lang w:val="es-MX" w:eastAsia="es-MX"/>
        </w:rPr>
        <w:t>,</w:t>
      </w:r>
      <w:r w:rsidRPr="00816BFE">
        <w:rPr>
          <w:rFonts w:ascii="Arial" w:hAnsi="Arial" w:cs="Arial"/>
          <w:lang w:val="es-MX" w:eastAsia="es-MX"/>
        </w:rPr>
        <w:t xml:space="preserve"> siguiendo el mismo camino</w:t>
      </w:r>
      <w:r>
        <w:rPr>
          <w:rFonts w:ascii="Arial" w:hAnsi="Arial" w:cs="Arial"/>
          <w:lang w:val="es-MX" w:eastAsia="es-MX"/>
        </w:rPr>
        <w:t>, sin</w:t>
      </w:r>
      <w:r w:rsidRPr="00816BFE">
        <w:rPr>
          <w:rFonts w:ascii="Arial" w:hAnsi="Arial" w:cs="Arial"/>
          <w:lang w:val="es-MX" w:eastAsia="es-MX"/>
        </w:rPr>
        <w:t xml:space="preserve"> dejar a nadie fuera</w:t>
      </w:r>
      <w:r>
        <w:rPr>
          <w:rFonts w:ascii="Arial" w:hAnsi="Arial" w:cs="Arial"/>
          <w:lang w:val="es-MX" w:eastAsia="es-MX"/>
        </w:rPr>
        <w:t>”</w:t>
      </w:r>
      <w:r w:rsidRPr="00816BFE">
        <w:rPr>
          <w:rFonts w:ascii="Arial" w:hAnsi="Arial" w:cs="Arial"/>
          <w:lang w:val="es-MX" w:eastAsia="es-MX"/>
        </w:rPr>
        <w:t xml:space="preserve">. </w:t>
      </w:r>
    </w:p>
    <w:p w:rsidR="00816BFE" w:rsidRPr="00816BFE" w:rsidRDefault="00816BFE" w:rsidP="00816BFE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 w:eastAsia="es-MX"/>
        </w:rPr>
      </w:pPr>
    </w:p>
    <w:p w:rsidR="00816BFE" w:rsidRPr="00816BFE" w:rsidRDefault="00816BFE" w:rsidP="00816BFE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lang w:val="es-MX" w:eastAsia="es-MX"/>
        </w:rPr>
        <w:t xml:space="preserve">En la toma de protesta se contó con la presencia de la vicerrectora del Campus Mexicali, doctora Gisela Montero </w:t>
      </w:r>
      <w:proofErr w:type="spellStart"/>
      <w:r>
        <w:rPr>
          <w:rFonts w:ascii="Arial" w:hAnsi="Arial" w:cs="Arial"/>
          <w:lang w:val="es-MX" w:eastAsia="es-MX"/>
        </w:rPr>
        <w:t>Alpírez</w:t>
      </w:r>
      <w:proofErr w:type="spellEnd"/>
      <w:r>
        <w:rPr>
          <w:rFonts w:ascii="Arial" w:hAnsi="Arial" w:cs="Arial"/>
          <w:lang w:val="es-MX" w:eastAsia="es-MX"/>
        </w:rPr>
        <w:t xml:space="preserve">; doctora Edna Luna Serrano, secretaria de la Junta de Gobierno, así como alumnos, académicos y personal administrativo y de </w:t>
      </w:r>
      <w:r w:rsidR="006F04C8">
        <w:rPr>
          <w:rFonts w:ascii="Arial" w:hAnsi="Arial" w:cs="Arial"/>
          <w:lang w:val="es-MX" w:eastAsia="es-MX"/>
        </w:rPr>
        <w:t>servicios</w:t>
      </w:r>
      <w:r>
        <w:rPr>
          <w:rFonts w:ascii="Arial" w:hAnsi="Arial" w:cs="Arial"/>
          <w:lang w:val="es-MX" w:eastAsia="es-MX"/>
        </w:rPr>
        <w:t>.</w:t>
      </w: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  <w:bookmarkStart w:id="0" w:name="_GoBack"/>
      <w:bookmarkEnd w:id="0"/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816BFE" w:rsidRDefault="00816BFE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ABF" w:rsidRDefault="00626ABF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ABF" w:rsidRDefault="00626ABF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Default="005D5CD7" w:rsidP="00626ABF">
      <w:pPr>
        <w:autoSpaceDN/>
        <w:jc w:val="both"/>
        <w:rPr>
          <w:rFonts w:ascii="Arial" w:hAnsi="Arial" w:cs="Arial"/>
          <w:sz w:val="24"/>
          <w:szCs w:val="23"/>
        </w:rPr>
      </w:pPr>
    </w:p>
    <w:p w:rsidR="005D5CD7" w:rsidRPr="005D5CD7" w:rsidRDefault="005D5CD7" w:rsidP="005D5CD7">
      <w:pPr>
        <w:autoSpaceDN/>
        <w:jc w:val="right"/>
        <w:rPr>
          <w:rFonts w:ascii="Arial" w:hAnsi="Arial" w:cs="Arial"/>
          <w:color w:val="FFFFFF" w:themeColor="background1"/>
          <w:sz w:val="24"/>
          <w:szCs w:val="23"/>
        </w:rPr>
      </w:pPr>
      <w:r w:rsidRPr="005D5CD7">
        <w:rPr>
          <w:rFonts w:ascii="Arial" w:hAnsi="Arial" w:cs="Arial"/>
          <w:color w:val="FFFFFF" w:themeColor="background1"/>
          <w:sz w:val="24"/>
          <w:szCs w:val="23"/>
        </w:rPr>
        <w:t>Redacción y fotos: Angélica Gómez</w:t>
      </w:r>
    </w:p>
    <w:sectPr w:rsidR="005D5CD7" w:rsidRPr="005D5CD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60" w:rsidRDefault="007D1F60">
      <w:r>
        <w:separator/>
      </w:r>
    </w:p>
  </w:endnote>
  <w:endnote w:type="continuationSeparator" w:id="0">
    <w:p w:rsidR="007D1F60" w:rsidRDefault="007D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60" w:rsidRDefault="007D1F60">
      <w:r>
        <w:rPr>
          <w:color w:val="000000"/>
        </w:rPr>
        <w:separator/>
      </w:r>
    </w:p>
  </w:footnote>
  <w:footnote w:type="continuationSeparator" w:id="0">
    <w:p w:rsidR="007D1F60" w:rsidRDefault="007D1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3FDB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CF1F8-1E7C-4724-B902-E32F5FCF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592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2019-10-03T20:31:00Z</cp:lastPrinted>
  <dcterms:created xsi:type="dcterms:W3CDTF">2019-10-14T19:55:00Z</dcterms:created>
  <dcterms:modified xsi:type="dcterms:W3CDTF">2019-10-14T23:25:00Z</dcterms:modified>
</cp:coreProperties>
</file>